
<file path=[Content_Types].xml><?xml version="1.0" encoding="utf-8"?>
<Types xmlns="http://schemas.openxmlformats.org/package/2006/content-types">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2810" w:rsidRPr="005C6F11" w:rsidRDefault="00252810" w:rsidP="00457D90">
      <w:pPr>
        <w:spacing w:after="0" w:line="312" w:lineRule="auto"/>
        <w:rPr>
          <w:rFonts w:ascii="Arial" w:hAnsi="Arial" w:cs="Arial"/>
          <w:sz w:val="24"/>
          <w:szCs w:val="24"/>
        </w:rPr>
      </w:pPr>
    </w:p>
    <w:p w:rsidR="00252810" w:rsidRPr="005C6F11" w:rsidRDefault="00252810" w:rsidP="00457D90">
      <w:pPr>
        <w:spacing w:after="0" w:line="312" w:lineRule="auto"/>
        <w:rPr>
          <w:rFonts w:ascii="Arial" w:hAnsi="Arial" w:cs="Arial"/>
          <w:sz w:val="24"/>
          <w:szCs w:val="24"/>
        </w:rPr>
      </w:pPr>
      <w:r w:rsidRPr="005C6F11">
        <w:rPr>
          <w:rFonts w:ascii="Arial" w:hAnsi="Arial" w:cs="Arial"/>
          <w:noProof/>
          <w:sz w:val="24"/>
          <w:szCs w:val="24"/>
        </w:rPr>
        <w:drawing>
          <wp:anchor distT="0" distB="0" distL="114300" distR="114300" simplePos="0" relativeHeight="251659264" behindDoc="0" locked="0" layoutInCell="1" allowOverlap="1">
            <wp:simplePos x="0" y="0"/>
            <wp:positionH relativeFrom="column">
              <wp:posOffset>-114300</wp:posOffset>
            </wp:positionH>
            <wp:positionV relativeFrom="paragraph">
              <wp:posOffset>53340</wp:posOffset>
            </wp:positionV>
            <wp:extent cx="975995" cy="1036320"/>
            <wp:effectExtent l="0" t="0" r="0" b="0"/>
            <wp:wrapNone/>
            <wp:docPr id="3" name="Kép 3" descr="Cim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me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75995" cy="1036320"/>
                    </a:xfrm>
                    <a:prstGeom prst="rect">
                      <a:avLst/>
                    </a:prstGeom>
                    <a:noFill/>
                  </pic:spPr>
                </pic:pic>
              </a:graphicData>
            </a:graphic>
            <wp14:sizeRelH relativeFrom="page">
              <wp14:pctWidth>0</wp14:pctWidth>
            </wp14:sizeRelH>
            <wp14:sizeRelV relativeFrom="page">
              <wp14:pctHeight>0</wp14:pctHeight>
            </wp14:sizeRelV>
          </wp:anchor>
        </w:drawing>
      </w:r>
    </w:p>
    <w:p w:rsidR="00252810" w:rsidRPr="005C6F11" w:rsidRDefault="00252810" w:rsidP="00457D90">
      <w:pPr>
        <w:spacing w:after="0" w:line="312" w:lineRule="auto"/>
        <w:jc w:val="center"/>
        <w:rPr>
          <w:rFonts w:ascii="Arial" w:hAnsi="Arial" w:cs="Arial"/>
          <w:b/>
          <w:spacing w:val="20"/>
          <w:sz w:val="24"/>
          <w:szCs w:val="24"/>
        </w:rPr>
      </w:pPr>
      <w:r w:rsidRPr="005C6F11">
        <w:rPr>
          <w:rFonts w:ascii="Arial" w:hAnsi="Arial" w:cs="Arial"/>
          <w:sz w:val="24"/>
          <w:szCs w:val="24"/>
        </w:rPr>
        <w:t xml:space="preserve">     </w:t>
      </w:r>
      <w:r w:rsidRPr="005C6F11">
        <w:rPr>
          <w:rFonts w:ascii="Arial" w:hAnsi="Arial" w:cs="Arial"/>
          <w:b/>
          <w:spacing w:val="20"/>
          <w:sz w:val="24"/>
          <w:szCs w:val="24"/>
        </w:rPr>
        <w:t>Berhida Város Jegyzője</w:t>
      </w:r>
    </w:p>
    <w:p w:rsidR="00252810" w:rsidRPr="005C6F11" w:rsidRDefault="00252810" w:rsidP="00457D90">
      <w:pPr>
        <w:numPr>
          <w:ilvl w:val="0"/>
          <w:numId w:val="28"/>
        </w:numPr>
        <w:spacing w:after="0" w:line="312" w:lineRule="auto"/>
        <w:ind w:left="2880" w:hanging="2445"/>
        <w:rPr>
          <w:rFonts w:ascii="Arial" w:hAnsi="Arial" w:cs="Arial"/>
          <w:b/>
          <w:sz w:val="24"/>
          <w:szCs w:val="24"/>
        </w:rPr>
      </w:pPr>
      <w:r w:rsidRPr="005C6F11">
        <w:rPr>
          <w:rFonts w:ascii="Arial" w:hAnsi="Arial" w:cs="Arial"/>
          <w:sz w:val="24"/>
          <w:szCs w:val="24"/>
        </w:rPr>
        <w:t xml:space="preserve">                         </w:t>
      </w:r>
      <w:proofErr w:type="gramStart"/>
      <w:r w:rsidRPr="005C6F11">
        <w:rPr>
          <w:rFonts w:ascii="Arial" w:hAnsi="Arial" w:cs="Arial"/>
          <w:b/>
          <w:sz w:val="24"/>
          <w:szCs w:val="24"/>
        </w:rPr>
        <w:t>8181  Berhida</w:t>
      </w:r>
      <w:proofErr w:type="gramEnd"/>
      <w:r w:rsidRPr="005C6F11">
        <w:rPr>
          <w:rFonts w:ascii="Arial" w:hAnsi="Arial" w:cs="Arial"/>
          <w:b/>
          <w:sz w:val="24"/>
          <w:szCs w:val="24"/>
        </w:rPr>
        <w:t>, Veszprémi u. 1-3.</w:t>
      </w:r>
    </w:p>
    <w:p w:rsidR="00252810" w:rsidRPr="005C6F11" w:rsidRDefault="00252810" w:rsidP="00457D90">
      <w:pPr>
        <w:spacing w:after="0" w:line="312" w:lineRule="auto"/>
        <w:jc w:val="center"/>
        <w:rPr>
          <w:rFonts w:ascii="Arial" w:hAnsi="Arial" w:cs="Arial"/>
          <w:b/>
          <w:sz w:val="24"/>
          <w:szCs w:val="24"/>
        </w:rPr>
      </w:pPr>
      <w:r w:rsidRPr="005C6F11">
        <w:rPr>
          <w:rFonts w:ascii="Arial" w:hAnsi="Arial" w:cs="Arial"/>
          <w:b/>
          <w:sz w:val="24"/>
          <w:szCs w:val="24"/>
        </w:rPr>
        <w:t xml:space="preserve">                    Tel.:88/585-600, Fax: 88/585-620   E-mail: jegyzo@berhida.hu</w:t>
      </w:r>
    </w:p>
    <w:p w:rsidR="00252810" w:rsidRPr="005C6F11" w:rsidRDefault="00252810" w:rsidP="00457D90">
      <w:pPr>
        <w:spacing w:after="0" w:line="312" w:lineRule="auto"/>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w:t>
      </w:r>
    </w:p>
    <w:p w:rsidR="00457D90" w:rsidRPr="005C6F11" w:rsidRDefault="00457D90" w:rsidP="00457D90">
      <w:pPr>
        <w:spacing w:after="0" w:line="312" w:lineRule="auto"/>
        <w:jc w:val="both"/>
        <w:rPr>
          <w:rFonts w:ascii="Arial" w:hAnsi="Arial" w:cs="Arial"/>
          <w:sz w:val="24"/>
          <w:szCs w:val="24"/>
        </w:rPr>
      </w:pPr>
    </w:p>
    <w:p w:rsidR="00457D90" w:rsidRPr="005C6F11" w:rsidRDefault="00457D9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center"/>
        <w:rPr>
          <w:rFonts w:ascii="Arial" w:hAnsi="Arial" w:cs="Arial"/>
          <w:b/>
          <w:sz w:val="24"/>
          <w:szCs w:val="24"/>
          <w:u w:val="single"/>
        </w:rPr>
      </w:pPr>
      <w:r w:rsidRPr="005C6F11">
        <w:rPr>
          <w:rFonts w:ascii="Arial" w:hAnsi="Arial" w:cs="Arial"/>
          <w:b/>
          <w:sz w:val="24"/>
          <w:szCs w:val="24"/>
          <w:u w:val="single"/>
        </w:rPr>
        <w:t>Beszámoló</w:t>
      </w:r>
    </w:p>
    <w:p w:rsidR="00252810" w:rsidRPr="005C6F11" w:rsidRDefault="00252810" w:rsidP="00457D90">
      <w:pPr>
        <w:spacing w:after="0" w:line="312" w:lineRule="auto"/>
        <w:jc w:val="center"/>
        <w:rPr>
          <w:rFonts w:ascii="Arial" w:hAnsi="Arial" w:cs="Arial"/>
          <w:b/>
          <w:sz w:val="24"/>
          <w:szCs w:val="24"/>
        </w:rPr>
      </w:pPr>
      <w:bookmarkStart w:id="0" w:name="_Hlk516492183"/>
      <w:r w:rsidRPr="005C6F11">
        <w:rPr>
          <w:rFonts w:ascii="Arial" w:hAnsi="Arial" w:cs="Arial"/>
          <w:b/>
          <w:sz w:val="24"/>
          <w:szCs w:val="24"/>
        </w:rPr>
        <w:t>a közös önkormányzati hivatal 2018. évi munkájáról</w:t>
      </w:r>
    </w:p>
    <w:bookmarkEnd w:id="0"/>
    <w:p w:rsidR="00252810" w:rsidRPr="005C6F11" w:rsidRDefault="00252810" w:rsidP="00457D90">
      <w:pPr>
        <w:spacing w:after="0" w:line="312" w:lineRule="auto"/>
        <w:jc w:val="both"/>
        <w:rPr>
          <w:rFonts w:ascii="Arial" w:hAnsi="Arial" w:cs="Arial"/>
          <w:sz w:val="24"/>
          <w:szCs w:val="24"/>
        </w:rPr>
      </w:pPr>
    </w:p>
    <w:p w:rsidR="00457D90" w:rsidRPr="005C6F11" w:rsidRDefault="00457D9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Tisztelt Képviselő-testület! </w:t>
      </w:r>
    </w:p>
    <w:p w:rsidR="00252810" w:rsidRPr="005C6F11" w:rsidRDefault="00252810" w:rsidP="00457D90">
      <w:pPr>
        <w:spacing w:after="0" w:line="312" w:lineRule="auto"/>
        <w:jc w:val="both"/>
        <w:rPr>
          <w:rFonts w:ascii="Arial" w:hAnsi="Arial" w:cs="Arial"/>
          <w:sz w:val="24"/>
          <w:szCs w:val="24"/>
        </w:rPr>
      </w:pPr>
    </w:p>
    <w:p w:rsidR="00252810"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Magyarország helyi önkormányzatairól szóló 2011. évi CLXXXIX. törvény (a továbbiakban </w:t>
      </w:r>
      <w:proofErr w:type="spellStart"/>
      <w:r w:rsidRPr="005C6F11">
        <w:rPr>
          <w:rFonts w:ascii="Arial" w:hAnsi="Arial" w:cs="Arial"/>
          <w:sz w:val="24"/>
          <w:szCs w:val="24"/>
        </w:rPr>
        <w:t>Mötv</w:t>
      </w:r>
      <w:proofErr w:type="spellEnd"/>
      <w:r w:rsidRPr="005C6F11">
        <w:rPr>
          <w:rFonts w:ascii="Arial" w:hAnsi="Arial" w:cs="Arial"/>
          <w:sz w:val="24"/>
          <w:szCs w:val="24"/>
        </w:rPr>
        <w:t>.) 81. § (3) bekezdés f) pontja alapján a jegyző</w:t>
      </w:r>
      <w:r w:rsidRPr="005C6F11">
        <w:rPr>
          <w:rFonts w:ascii="Arial" w:hAnsi="Arial" w:cs="Arial"/>
          <w:i/>
          <w:iCs/>
          <w:sz w:val="24"/>
          <w:szCs w:val="24"/>
        </w:rPr>
        <w:t xml:space="preserve"> </w:t>
      </w:r>
      <w:r w:rsidRPr="005C6F11">
        <w:rPr>
          <w:rFonts w:ascii="Arial" w:hAnsi="Arial" w:cs="Arial"/>
          <w:sz w:val="24"/>
          <w:szCs w:val="24"/>
        </w:rPr>
        <w:t>évente beszámol a képviselő-testületeknek a közös önkormányzati hivatal tevékenységéről.</w:t>
      </w:r>
    </w:p>
    <w:p w:rsidR="006D7953" w:rsidRPr="005C6F11" w:rsidRDefault="006D7953" w:rsidP="00457D90">
      <w:pPr>
        <w:spacing w:after="0" w:line="312" w:lineRule="auto"/>
        <w:jc w:val="both"/>
        <w:rPr>
          <w:rFonts w:ascii="Arial" w:hAnsi="Arial" w:cs="Arial"/>
          <w:sz w:val="24"/>
          <w:szCs w:val="24"/>
        </w:rPr>
      </w:pPr>
    </w:p>
    <w:p w:rsidR="00252810" w:rsidRDefault="00252810" w:rsidP="00457D90">
      <w:pPr>
        <w:spacing w:after="0" w:line="312" w:lineRule="auto"/>
        <w:jc w:val="both"/>
        <w:rPr>
          <w:rFonts w:ascii="Arial" w:hAnsi="Arial" w:cs="Arial"/>
          <w:sz w:val="24"/>
          <w:szCs w:val="24"/>
        </w:rPr>
      </w:pPr>
      <w:r w:rsidRPr="005C6F11">
        <w:rPr>
          <w:rFonts w:ascii="Arial" w:hAnsi="Arial" w:cs="Arial"/>
          <w:sz w:val="24"/>
          <w:szCs w:val="24"/>
        </w:rPr>
        <w:t>A Berhidai Közös Önkormányzati Hivatal (a továbbiakban: Hivatal) 2018. évi munkájáról a következő tájékoztatást adom:</w:t>
      </w:r>
    </w:p>
    <w:p w:rsidR="006D7953" w:rsidRPr="005C6F11" w:rsidRDefault="006D7953" w:rsidP="00457D90">
      <w:pPr>
        <w:spacing w:after="0" w:line="312" w:lineRule="auto"/>
        <w:jc w:val="both"/>
        <w:rPr>
          <w:rFonts w:ascii="Arial" w:hAnsi="Arial" w:cs="Arial"/>
          <w:sz w:val="24"/>
          <w:szCs w:val="24"/>
        </w:rPr>
      </w:pPr>
    </w:p>
    <w:p w:rsidR="00252810"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Vilonya és Berhida települési önkormányzatok Képviselő-testületei által kötött megállapodás alapján 2003. január 1-től működött az igazgatási feladatok ellátására létrehozott körjegyzőség, majd az </w:t>
      </w:r>
      <w:proofErr w:type="spellStart"/>
      <w:r w:rsidRPr="005C6F11">
        <w:rPr>
          <w:rFonts w:ascii="Arial" w:hAnsi="Arial" w:cs="Arial"/>
          <w:sz w:val="24"/>
          <w:szCs w:val="24"/>
        </w:rPr>
        <w:t>Mötv</w:t>
      </w:r>
      <w:proofErr w:type="spellEnd"/>
      <w:r w:rsidRPr="005C6F11">
        <w:rPr>
          <w:rFonts w:ascii="Arial" w:hAnsi="Arial" w:cs="Arial"/>
          <w:sz w:val="24"/>
          <w:szCs w:val="24"/>
        </w:rPr>
        <w:t xml:space="preserve">. 2013. január 1-jén hatályba lépett szabályozása alapján felek új megállapodást kötöttek a Berhidai Közös Önkormányzati Hivatal és </w:t>
      </w:r>
      <w:proofErr w:type="spellStart"/>
      <w:r w:rsidRPr="005C6F11">
        <w:rPr>
          <w:rFonts w:ascii="Arial" w:hAnsi="Arial" w:cs="Arial"/>
          <w:sz w:val="24"/>
          <w:szCs w:val="24"/>
        </w:rPr>
        <w:t>Vilonyai</w:t>
      </w:r>
      <w:proofErr w:type="spellEnd"/>
      <w:r w:rsidRPr="005C6F11">
        <w:rPr>
          <w:rFonts w:ascii="Arial" w:hAnsi="Arial" w:cs="Arial"/>
          <w:sz w:val="24"/>
          <w:szCs w:val="24"/>
        </w:rPr>
        <w:t xml:space="preserve"> Kirendeltsége közös fenntartásáról.</w:t>
      </w:r>
    </w:p>
    <w:p w:rsidR="001002CF" w:rsidRPr="005C6F11" w:rsidRDefault="001002CF"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 </w:t>
      </w:r>
      <w:r w:rsidR="00FF5C86">
        <w:rPr>
          <w:rFonts w:ascii="Arial" w:hAnsi="Arial" w:cs="Arial"/>
          <w:sz w:val="24"/>
          <w:szCs w:val="24"/>
        </w:rPr>
        <w:t>H</w:t>
      </w:r>
      <w:r w:rsidRPr="005C6F11">
        <w:rPr>
          <w:rFonts w:ascii="Arial" w:hAnsi="Arial" w:cs="Arial"/>
          <w:sz w:val="24"/>
          <w:szCs w:val="24"/>
        </w:rPr>
        <w:t xml:space="preserve">ivatal munkája 2018. évben továbbra is megosztottan történt a berhidai hivatal és a </w:t>
      </w:r>
      <w:proofErr w:type="spellStart"/>
      <w:r w:rsidRPr="005C6F11">
        <w:rPr>
          <w:rFonts w:ascii="Arial" w:hAnsi="Arial" w:cs="Arial"/>
          <w:sz w:val="24"/>
          <w:szCs w:val="24"/>
        </w:rPr>
        <w:t>vilonyai</w:t>
      </w:r>
      <w:proofErr w:type="spellEnd"/>
      <w:r w:rsidRPr="005C6F11">
        <w:rPr>
          <w:rFonts w:ascii="Arial" w:hAnsi="Arial" w:cs="Arial"/>
          <w:sz w:val="24"/>
          <w:szCs w:val="24"/>
        </w:rPr>
        <w:t xml:space="preserve"> kirendeltség dolgozóival való folyamatos kapcsolattartás mellett. A feladatellátás a megállapodás szerint működött, Vilonyát érintő ügyekben, a képviselő-testületi anyagok készítésében a jegyző, az aljegyző, valamint az irodavezetők mellett a kijelölt szakügyintézők vettek részt. A jogszabályi előírások érvényesítése érdekében a </w:t>
      </w:r>
      <w:proofErr w:type="spellStart"/>
      <w:r w:rsidRPr="005C6F11">
        <w:rPr>
          <w:rFonts w:ascii="Arial" w:hAnsi="Arial" w:cs="Arial"/>
          <w:sz w:val="24"/>
          <w:szCs w:val="24"/>
        </w:rPr>
        <w:t>vilonyai</w:t>
      </w:r>
      <w:proofErr w:type="spellEnd"/>
      <w:r w:rsidRPr="005C6F11">
        <w:rPr>
          <w:rFonts w:ascii="Arial" w:hAnsi="Arial" w:cs="Arial"/>
          <w:sz w:val="24"/>
          <w:szCs w:val="24"/>
        </w:rPr>
        <w:t xml:space="preserve"> Kirendeltség igazgatási ügyintézője a testületi anyag egyeztetése, valamint a berhidai anyakönyvvezető helyettesítése miatt </w:t>
      </w:r>
      <w:proofErr w:type="spellStart"/>
      <w:r w:rsidRPr="005C6F11">
        <w:rPr>
          <w:rFonts w:ascii="Arial" w:hAnsi="Arial" w:cs="Arial"/>
          <w:sz w:val="24"/>
          <w:szCs w:val="24"/>
        </w:rPr>
        <w:t>esetenként</w:t>
      </w:r>
      <w:proofErr w:type="spellEnd"/>
      <w:r w:rsidRPr="005C6F11">
        <w:rPr>
          <w:rFonts w:ascii="Arial" w:hAnsi="Arial" w:cs="Arial"/>
          <w:sz w:val="24"/>
          <w:szCs w:val="24"/>
        </w:rPr>
        <w:t xml:space="preserve"> utazott át a berhidai hivatalba. A kapcsolattartás és írásos anyagok eljuttatása az esetek többségében elektronikusan történik, melyek a helyszínen aláírathatók.  </w:t>
      </w:r>
    </w:p>
    <w:p w:rsidR="00457D90" w:rsidRPr="005C6F11" w:rsidRDefault="00457D9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lastRenderedPageBreak/>
        <w:t xml:space="preserve">Az önkormányzatok szuverenitását és önállóságát tiszteletben tartva továbbra is </w:t>
      </w:r>
      <w:proofErr w:type="spellStart"/>
      <w:r w:rsidRPr="005C6F11">
        <w:rPr>
          <w:rFonts w:ascii="Arial" w:hAnsi="Arial" w:cs="Arial"/>
          <w:sz w:val="24"/>
          <w:szCs w:val="24"/>
        </w:rPr>
        <w:t>teljeskörűen</w:t>
      </w:r>
      <w:proofErr w:type="spellEnd"/>
      <w:r w:rsidRPr="005C6F11">
        <w:rPr>
          <w:rFonts w:ascii="Arial" w:hAnsi="Arial" w:cs="Arial"/>
          <w:sz w:val="24"/>
          <w:szCs w:val="24"/>
        </w:rPr>
        <w:t xml:space="preserve"> elkülönített gazdálkodási tevékenységet és önkormányzati feladatokat látunk el. Ez a társuló felek megállapodásának külön megfogalmazott kritériuma volt. </w:t>
      </w:r>
    </w:p>
    <w:p w:rsidR="005272F4" w:rsidRDefault="005272F4"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 Hivatal 2018. évben 30 fő állománnyal rendelkezett, melybe beletartoznak a tartós távolléten és az ő álláshelyüket betöltött munkatársak is. Ebből kifolyólag a Hivatalban tényleges munkát végzők száma: 27 fő Az állományban felsőfokú képesítéssel 17 fő, középfokú végzettséggel pedig 13 fő rendelkezett. 2018-ban 7 fő köztisztviselő jogviszonya szűnt meg, 4 fő köztisztviselő került kinevezésre, valamint 18 fő köztisztviselő átsorolására került sor. A Hivatal struktúrájában nem történt változás, mivel továbbra is három iroda – Hatósági, Pénzügyi, Titkársági és Szervezési - működik. </w:t>
      </w:r>
    </w:p>
    <w:p w:rsidR="00457D90" w:rsidRPr="005C6F11" w:rsidRDefault="00457D90" w:rsidP="00457D90">
      <w:pPr>
        <w:spacing w:after="0" w:line="312" w:lineRule="auto"/>
        <w:jc w:val="both"/>
        <w:rPr>
          <w:rFonts w:ascii="Arial" w:hAnsi="Arial" w:cs="Arial"/>
          <w:sz w:val="24"/>
          <w:szCs w:val="24"/>
        </w:rPr>
      </w:pPr>
    </w:p>
    <w:p w:rsidR="00252810" w:rsidRDefault="00252810" w:rsidP="00457D90">
      <w:pPr>
        <w:spacing w:after="0" w:line="312" w:lineRule="auto"/>
        <w:jc w:val="both"/>
        <w:rPr>
          <w:rFonts w:ascii="Arial" w:hAnsi="Arial" w:cs="Arial"/>
          <w:sz w:val="24"/>
          <w:szCs w:val="24"/>
        </w:rPr>
      </w:pPr>
      <w:r w:rsidRPr="005C6F11">
        <w:rPr>
          <w:rFonts w:ascii="Arial" w:hAnsi="Arial" w:cs="Arial"/>
          <w:sz w:val="24"/>
          <w:szCs w:val="24"/>
        </w:rPr>
        <w:t>A</w:t>
      </w:r>
      <w:r w:rsidR="005272F4">
        <w:rPr>
          <w:rFonts w:ascii="Arial" w:hAnsi="Arial" w:cs="Arial"/>
          <w:sz w:val="24"/>
          <w:szCs w:val="24"/>
        </w:rPr>
        <w:t xml:space="preserve">z említett számadatokból látható, hogy a </w:t>
      </w:r>
      <w:r w:rsidRPr="005C6F11">
        <w:rPr>
          <w:rFonts w:ascii="Arial" w:hAnsi="Arial" w:cs="Arial"/>
          <w:sz w:val="24"/>
          <w:szCs w:val="24"/>
        </w:rPr>
        <w:t xml:space="preserve">Hivatalban is tapasztalható a fluktuáció, amelynek mértéke hasonló a 2017. évhez. Ahogy azt többször kiemeltem, a fluktuáció nem csak azért okoz nehézséget, mert egy gyakorlott személy távozik, hanem azért is, mert a helyére érkező kollégának szükséges átadni az adott munkakörhöz nélkülözhetetlen ismereteket, amely természetesen időt vesz igénybe, és amely az irodavezetők részére jelentős plusz leterheltséget jelent. </w:t>
      </w:r>
    </w:p>
    <w:p w:rsidR="005272F4" w:rsidRPr="005C6F11" w:rsidRDefault="005272F4"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Ahogy 2017. évben az ASP rendszerre történő felkészülés, 2018. évben az ASP rendszer beindulása és alkalmazása állított jelentős többletfeladatokat a Hivatal elé. Megállapítható, hogy az új Keretrendszerre, az Adó szakrendszerre, a Gazdálkodási szakrendszerre, az Ingatlanvagyon-kataszter szakrendszerre, az Ipar- és kereskedelmi szakrendszerre, a Hagyatéki leltár szakrendszerre és az Iratkezelő szakrendszerre történő teljes átállást megvalósította a Hivatal. Természetesnek tekinthető azonban, hogy az új rendszerrel kapcsolatos tennivalók – különösképpen a kezdeti időszakban - a Hivatal „közszolgáit” jelentős mértékben leterhelték. A különböző szoftverekkel kezelt adatok ASP rendszerekbe történő </w:t>
      </w:r>
      <w:proofErr w:type="spellStart"/>
      <w:r w:rsidRPr="005C6F11">
        <w:rPr>
          <w:rFonts w:ascii="Arial" w:hAnsi="Arial" w:cs="Arial"/>
          <w:sz w:val="24"/>
          <w:szCs w:val="24"/>
        </w:rPr>
        <w:t>migrálása</w:t>
      </w:r>
      <w:proofErr w:type="spellEnd"/>
      <w:r w:rsidRPr="005C6F11">
        <w:rPr>
          <w:rFonts w:ascii="Arial" w:hAnsi="Arial" w:cs="Arial"/>
          <w:sz w:val="24"/>
          <w:szCs w:val="24"/>
        </w:rPr>
        <w:t xml:space="preserve"> egyes szakrendszerekbe saját erőből, másokban a szoftvertulajdonos cégek közreműködésével nehézkesen indult, majd a hibák javítása, hiányzó adatok miatti megismétlése rendkívüli módon leterhelte a kollégákat. Azt is látni kell továbbá, hogy az ASP rendszeres frissítéseken, verzióváltásokon esik át, új funkciók kerülnek be és hibajavítások történnek, új felhasználói kézikönyvek és dokumentációk kerülnek fel az Alkalmazásközpont honlapjára, így az újabb és újabb fejlesztések szintén folyamatos erőforrásokat igényelnek az állomány részéről. </w:t>
      </w:r>
    </w:p>
    <w:p w:rsidR="00252810" w:rsidRPr="005C6F11" w:rsidRDefault="00252810" w:rsidP="00457D90">
      <w:pPr>
        <w:spacing w:after="0" w:line="312" w:lineRule="auto"/>
        <w:jc w:val="both"/>
        <w:rPr>
          <w:rFonts w:ascii="Arial" w:hAnsi="Arial" w:cs="Arial"/>
          <w:sz w:val="24"/>
          <w:szCs w:val="24"/>
        </w:rPr>
      </w:pPr>
    </w:p>
    <w:p w:rsidR="00457D90" w:rsidRPr="005C6F11" w:rsidRDefault="00457D90" w:rsidP="00457D90">
      <w:pPr>
        <w:spacing w:after="0" w:line="312" w:lineRule="auto"/>
        <w:jc w:val="both"/>
        <w:rPr>
          <w:rFonts w:ascii="Arial" w:hAnsi="Arial" w:cs="Arial"/>
          <w:sz w:val="24"/>
          <w:szCs w:val="24"/>
        </w:rPr>
      </w:pPr>
    </w:p>
    <w:p w:rsidR="00457D90" w:rsidRPr="005C6F11" w:rsidRDefault="00457D90" w:rsidP="00457D90">
      <w:pPr>
        <w:spacing w:after="0" w:line="312" w:lineRule="auto"/>
        <w:jc w:val="both"/>
        <w:rPr>
          <w:rFonts w:ascii="Arial" w:hAnsi="Arial" w:cs="Arial"/>
          <w:sz w:val="24"/>
          <w:szCs w:val="24"/>
        </w:rPr>
      </w:pPr>
    </w:p>
    <w:p w:rsidR="00457D90" w:rsidRPr="005C6F11" w:rsidRDefault="00457D90" w:rsidP="00457D90">
      <w:pPr>
        <w:spacing w:after="0" w:line="312" w:lineRule="auto"/>
        <w:jc w:val="both"/>
        <w:rPr>
          <w:rFonts w:ascii="Arial" w:hAnsi="Arial" w:cs="Arial"/>
          <w:sz w:val="24"/>
          <w:szCs w:val="24"/>
        </w:rPr>
      </w:pPr>
    </w:p>
    <w:p w:rsidR="00457D90" w:rsidRPr="005C6F11" w:rsidRDefault="00457D9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A Hivatal irodáira vetítve a fontosabb adatok és tevékenységek ismertetése az alábbi:</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5F7455">
      <w:pPr>
        <w:numPr>
          <w:ilvl w:val="0"/>
          <w:numId w:val="29"/>
        </w:numPr>
        <w:spacing w:after="0" w:line="312" w:lineRule="auto"/>
        <w:jc w:val="center"/>
        <w:rPr>
          <w:rFonts w:ascii="Arial" w:hAnsi="Arial" w:cs="Arial"/>
          <w:b/>
          <w:sz w:val="24"/>
          <w:szCs w:val="24"/>
          <w:u w:val="single"/>
        </w:rPr>
      </w:pPr>
      <w:r w:rsidRPr="005C6F11">
        <w:rPr>
          <w:rFonts w:ascii="Arial" w:hAnsi="Arial" w:cs="Arial"/>
          <w:b/>
          <w:sz w:val="24"/>
          <w:szCs w:val="24"/>
          <w:u w:val="single"/>
        </w:rPr>
        <w:t>Titkársági és Szervezési Iroda</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A Titkársági és Szervezési Iroda (a továbbiakban Titkárság) állományi létszám megoszlása 2018-ban a következő volt:</w:t>
      </w:r>
    </w:p>
    <w:p w:rsidR="00252810" w:rsidRPr="005C6F11" w:rsidRDefault="00252810" w:rsidP="00457D90">
      <w:pPr>
        <w:pStyle w:val="Listaszerbekezds"/>
        <w:numPr>
          <w:ilvl w:val="0"/>
          <w:numId w:val="30"/>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Aljegyző, irodavezető</w:t>
      </w:r>
      <w:r w:rsidRPr="005C6F11">
        <w:rPr>
          <w:rFonts w:ascii="Arial" w:hAnsi="Arial" w:cs="Arial"/>
          <w:sz w:val="24"/>
          <w:szCs w:val="24"/>
        </w:rPr>
        <w:tab/>
      </w:r>
      <w:r w:rsidRPr="005C6F11">
        <w:rPr>
          <w:rFonts w:ascii="Arial" w:hAnsi="Arial" w:cs="Arial"/>
          <w:sz w:val="24"/>
          <w:szCs w:val="24"/>
        </w:rPr>
        <w:tab/>
        <w:t>1 fő</w:t>
      </w:r>
    </w:p>
    <w:p w:rsidR="00252810" w:rsidRPr="005C6F11" w:rsidRDefault="00252810" w:rsidP="00457D90">
      <w:pPr>
        <w:pStyle w:val="Listaszerbekezds"/>
        <w:numPr>
          <w:ilvl w:val="0"/>
          <w:numId w:val="30"/>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Munkaügyi ügyintéző</w:t>
      </w:r>
      <w:r w:rsidRPr="005C6F11">
        <w:rPr>
          <w:rFonts w:ascii="Arial" w:hAnsi="Arial" w:cs="Arial"/>
          <w:sz w:val="24"/>
          <w:szCs w:val="24"/>
        </w:rPr>
        <w:tab/>
      </w:r>
      <w:r w:rsidRPr="005C6F11">
        <w:rPr>
          <w:rFonts w:ascii="Arial" w:hAnsi="Arial" w:cs="Arial"/>
          <w:sz w:val="24"/>
          <w:szCs w:val="24"/>
        </w:rPr>
        <w:tab/>
        <w:t>1 fő</w:t>
      </w:r>
    </w:p>
    <w:p w:rsidR="00252810" w:rsidRPr="005C6F11" w:rsidRDefault="00252810" w:rsidP="00457D90">
      <w:pPr>
        <w:pStyle w:val="Listaszerbekezds"/>
        <w:numPr>
          <w:ilvl w:val="0"/>
          <w:numId w:val="30"/>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Pályázati ügyintéző</w:t>
      </w:r>
      <w:r w:rsidRPr="005C6F11">
        <w:rPr>
          <w:rFonts w:ascii="Arial" w:hAnsi="Arial" w:cs="Arial"/>
          <w:sz w:val="24"/>
          <w:szCs w:val="24"/>
        </w:rPr>
        <w:tab/>
      </w:r>
      <w:r w:rsidRPr="005C6F11">
        <w:rPr>
          <w:rFonts w:ascii="Arial" w:hAnsi="Arial" w:cs="Arial"/>
          <w:sz w:val="24"/>
          <w:szCs w:val="24"/>
        </w:rPr>
        <w:tab/>
        <w:t xml:space="preserve">           1 fő</w:t>
      </w:r>
    </w:p>
    <w:p w:rsidR="00252810" w:rsidRPr="005C6F11" w:rsidRDefault="00252810" w:rsidP="00457D90">
      <w:pPr>
        <w:pStyle w:val="Listaszerbekezds"/>
        <w:numPr>
          <w:ilvl w:val="0"/>
          <w:numId w:val="30"/>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Titkársági ügyintéző</w:t>
      </w:r>
      <w:r w:rsidRPr="005C6F11">
        <w:rPr>
          <w:rFonts w:ascii="Arial" w:hAnsi="Arial" w:cs="Arial"/>
          <w:sz w:val="24"/>
          <w:szCs w:val="24"/>
        </w:rPr>
        <w:tab/>
      </w:r>
      <w:r w:rsidRPr="005C6F11">
        <w:rPr>
          <w:rFonts w:ascii="Arial" w:hAnsi="Arial" w:cs="Arial"/>
          <w:sz w:val="24"/>
          <w:szCs w:val="24"/>
        </w:rPr>
        <w:tab/>
        <w:t>2 fő</w:t>
      </w:r>
    </w:p>
    <w:p w:rsidR="00252810" w:rsidRPr="005C6F11" w:rsidRDefault="00252810" w:rsidP="00457D90">
      <w:pPr>
        <w:pStyle w:val="Listaszerbekezds"/>
        <w:numPr>
          <w:ilvl w:val="0"/>
          <w:numId w:val="30"/>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Informatikai rendszergazda</w:t>
      </w:r>
      <w:r w:rsidRPr="005C6F11">
        <w:rPr>
          <w:rFonts w:ascii="Arial" w:hAnsi="Arial" w:cs="Arial"/>
          <w:sz w:val="24"/>
          <w:szCs w:val="24"/>
        </w:rPr>
        <w:tab/>
        <w:t>0,38 fő (heti 15 óra)</w:t>
      </w:r>
    </w:p>
    <w:p w:rsidR="00252810" w:rsidRPr="005C6F11" w:rsidRDefault="00252810" w:rsidP="00457D90">
      <w:pPr>
        <w:pStyle w:val="Listaszerbekezds"/>
        <w:numPr>
          <w:ilvl w:val="0"/>
          <w:numId w:val="30"/>
        </w:numPr>
        <w:spacing w:after="0" w:line="312" w:lineRule="auto"/>
        <w:ind w:left="0" w:firstLine="0"/>
        <w:contextualSpacing w:val="0"/>
        <w:jc w:val="both"/>
        <w:rPr>
          <w:rFonts w:ascii="Arial" w:hAnsi="Arial" w:cs="Arial"/>
          <w:sz w:val="24"/>
          <w:szCs w:val="24"/>
          <w:u w:val="single"/>
        </w:rPr>
      </w:pPr>
      <w:r w:rsidRPr="005C6F11">
        <w:rPr>
          <w:rFonts w:ascii="Arial" w:hAnsi="Arial" w:cs="Arial"/>
          <w:sz w:val="24"/>
          <w:szCs w:val="24"/>
          <w:u w:val="single"/>
        </w:rPr>
        <w:t>takarító</w:t>
      </w:r>
      <w:r w:rsidRPr="005C6F11">
        <w:rPr>
          <w:rFonts w:ascii="Arial" w:hAnsi="Arial" w:cs="Arial"/>
          <w:sz w:val="24"/>
          <w:szCs w:val="24"/>
          <w:u w:val="single"/>
        </w:rPr>
        <w:tab/>
      </w:r>
      <w:r w:rsidRPr="005C6F11">
        <w:rPr>
          <w:rFonts w:ascii="Arial" w:hAnsi="Arial" w:cs="Arial"/>
          <w:sz w:val="24"/>
          <w:szCs w:val="24"/>
          <w:u w:val="single"/>
        </w:rPr>
        <w:tab/>
      </w:r>
      <w:r w:rsidRPr="005C6F11">
        <w:rPr>
          <w:rFonts w:ascii="Arial" w:hAnsi="Arial" w:cs="Arial"/>
          <w:sz w:val="24"/>
          <w:szCs w:val="24"/>
          <w:u w:val="single"/>
        </w:rPr>
        <w:tab/>
        <w:t xml:space="preserve">           1 fő</w:t>
      </w:r>
    </w:p>
    <w:p w:rsidR="00252810" w:rsidRPr="005C6F11" w:rsidRDefault="00252810" w:rsidP="00457D90">
      <w:pPr>
        <w:pStyle w:val="Listaszerbekezds"/>
        <w:spacing w:after="0" w:line="312" w:lineRule="auto"/>
        <w:ind w:left="0"/>
        <w:contextualSpacing w:val="0"/>
        <w:jc w:val="both"/>
        <w:rPr>
          <w:rFonts w:ascii="Arial" w:hAnsi="Arial" w:cs="Arial"/>
          <w:sz w:val="24"/>
          <w:szCs w:val="24"/>
        </w:rPr>
      </w:pPr>
      <w:r w:rsidRPr="005C6F11">
        <w:rPr>
          <w:rFonts w:ascii="Arial" w:hAnsi="Arial" w:cs="Arial"/>
          <w:sz w:val="24"/>
          <w:szCs w:val="24"/>
        </w:rPr>
        <w:t xml:space="preserve">           Összesen</w:t>
      </w:r>
      <w:r w:rsidRPr="005C6F11">
        <w:rPr>
          <w:rFonts w:ascii="Arial" w:hAnsi="Arial" w:cs="Arial"/>
          <w:sz w:val="24"/>
          <w:szCs w:val="24"/>
        </w:rPr>
        <w:tab/>
      </w:r>
      <w:r w:rsidRPr="005C6F11">
        <w:rPr>
          <w:rFonts w:ascii="Arial" w:hAnsi="Arial" w:cs="Arial"/>
          <w:sz w:val="24"/>
          <w:szCs w:val="24"/>
        </w:rPr>
        <w:tab/>
      </w:r>
      <w:r w:rsidRPr="005C6F11">
        <w:rPr>
          <w:rFonts w:ascii="Arial" w:hAnsi="Arial" w:cs="Arial"/>
          <w:sz w:val="24"/>
          <w:szCs w:val="24"/>
        </w:rPr>
        <w:tab/>
        <w:t xml:space="preserve">           6,38 fő</w:t>
      </w:r>
    </w:p>
    <w:p w:rsidR="00252810" w:rsidRPr="005C6F11" w:rsidRDefault="00252810" w:rsidP="00457D90">
      <w:pPr>
        <w:pStyle w:val="Listaszerbekezds"/>
        <w:spacing w:after="0" w:line="312" w:lineRule="auto"/>
        <w:ind w:left="0"/>
        <w:contextualSpacing w:val="0"/>
        <w:jc w:val="both"/>
        <w:rPr>
          <w:rFonts w:ascii="Arial" w:hAnsi="Arial" w:cs="Arial"/>
          <w:sz w:val="24"/>
          <w:szCs w:val="24"/>
          <w:u w:val="single"/>
        </w:rPr>
      </w:pPr>
    </w:p>
    <w:p w:rsidR="00252810" w:rsidRPr="005C6F11" w:rsidRDefault="00252810" w:rsidP="00457D90">
      <w:pPr>
        <w:pStyle w:val="Listaszerbekezds"/>
        <w:spacing w:after="0" w:line="312" w:lineRule="auto"/>
        <w:ind w:left="0"/>
        <w:contextualSpacing w:val="0"/>
        <w:jc w:val="both"/>
        <w:rPr>
          <w:rFonts w:ascii="Arial" w:hAnsi="Arial" w:cs="Arial"/>
          <w:sz w:val="24"/>
          <w:szCs w:val="24"/>
        </w:rPr>
      </w:pPr>
      <w:r w:rsidRPr="005C6F11">
        <w:rPr>
          <w:rFonts w:ascii="Arial" w:hAnsi="Arial" w:cs="Arial"/>
          <w:sz w:val="24"/>
          <w:szCs w:val="24"/>
        </w:rPr>
        <w:t>Az iroda köztisztviselői létszáma iskolai végzettség szerinti megoszlása az alábbi:</w:t>
      </w:r>
    </w:p>
    <w:p w:rsidR="00252810" w:rsidRPr="005C6F11" w:rsidRDefault="00252810" w:rsidP="00457D90">
      <w:pPr>
        <w:pStyle w:val="Listaszerbekezds"/>
        <w:numPr>
          <w:ilvl w:val="0"/>
          <w:numId w:val="30"/>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felsőfokú végzettségű</w:t>
      </w:r>
      <w:r w:rsidRPr="005C6F11">
        <w:rPr>
          <w:rFonts w:ascii="Arial" w:hAnsi="Arial" w:cs="Arial"/>
          <w:sz w:val="24"/>
          <w:szCs w:val="24"/>
        </w:rPr>
        <w:tab/>
      </w:r>
      <w:r w:rsidRPr="005C6F11">
        <w:rPr>
          <w:rFonts w:ascii="Arial" w:hAnsi="Arial" w:cs="Arial"/>
          <w:sz w:val="24"/>
          <w:szCs w:val="24"/>
        </w:rPr>
        <w:tab/>
        <w:t>3,38 fő</w:t>
      </w:r>
    </w:p>
    <w:p w:rsidR="00252810" w:rsidRPr="005C6F11" w:rsidRDefault="00252810" w:rsidP="00457D90">
      <w:pPr>
        <w:pStyle w:val="Listaszerbekezds"/>
        <w:numPr>
          <w:ilvl w:val="0"/>
          <w:numId w:val="30"/>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középfokú végzettségű</w:t>
      </w:r>
      <w:r w:rsidRPr="005C6F11">
        <w:rPr>
          <w:rFonts w:ascii="Arial" w:hAnsi="Arial" w:cs="Arial"/>
          <w:sz w:val="24"/>
          <w:szCs w:val="24"/>
        </w:rPr>
        <w:tab/>
      </w:r>
      <w:r w:rsidRPr="005C6F11">
        <w:rPr>
          <w:rFonts w:ascii="Arial" w:hAnsi="Arial" w:cs="Arial"/>
          <w:sz w:val="24"/>
          <w:szCs w:val="24"/>
        </w:rPr>
        <w:tab/>
        <w:t>2 fő</w:t>
      </w:r>
    </w:p>
    <w:p w:rsidR="00252810" w:rsidRPr="005C6F11" w:rsidRDefault="00252810" w:rsidP="00457D90">
      <w:pPr>
        <w:pStyle w:val="Listaszerbekezds"/>
        <w:numPr>
          <w:ilvl w:val="0"/>
          <w:numId w:val="30"/>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 xml:space="preserve">fizikai alkalmazott (munka tv.)     </w:t>
      </w:r>
      <w:r w:rsidRPr="005C6F11">
        <w:rPr>
          <w:rFonts w:ascii="Arial" w:hAnsi="Arial" w:cs="Arial"/>
          <w:sz w:val="24"/>
          <w:szCs w:val="24"/>
        </w:rPr>
        <w:tab/>
        <w:t>1 fő</w:t>
      </w:r>
      <w:r w:rsidRPr="005C6F11">
        <w:rPr>
          <w:rFonts w:ascii="Arial" w:hAnsi="Arial" w:cs="Arial"/>
          <w:sz w:val="24"/>
          <w:szCs w:val="24"/>
        </w:rPr>
        <w:tab/>
      </w:r>
      <w:r w:rsidRPr="005C6F11">
        <w:rPr>
          <w:rFonts w:ascii="Arial" w:hAnsi="Arial" w:cs="Arial"/>
          <w:sz w:val="24"/>
          <w:szCs w:val="24"/>
        </w:rPr>
        <w:tab/>
      </w:r>
      <w:r w:rsidRPr="005C6F11">
        <w:rPr>
          <w:rFonts w:ascii="Arial" w:hAnsi="Arial" w:cs="Arial"/>
          <w:sz w:val="24"/>
          <w:szCs w:val="24"/>
        </w:rPr>
        <w:tab/>
        <w:t xml:space="preserve">    </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2018. évben az Irodát jelentős létszám-mozgás nem érintette. Az Iroda dolgozói közül jogviszonya megszűnt 1 főnek, jogviszonya keletkezett 1 főnek. A Titkársági és Szervezési Iroda szervezeti és működési szabályzatában foglalt feladatait ellátta. A dolgozók rendelkeznek az előírt iskolai végzettséggel, szakképesítéssel. A végzettség szerint előírt alap- és szakvizsgát a jogszabály által meghatározott időben folyamatosan teljesítik a kollégák. Továbbképzési, valamint vagyonnyilatkozattételi kötelezettségét az iroda minden dolgozója teljesítette.</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 Titkársági és Szervezési Iroda kiemelt és folyamatos feladata a </w:t>
      </w:r>
      <w:r w:rsidRPr="005C6F11">
        <w:rPr>
          <w:rFonts w:ascii="Arial" w:hAnsi="Arial" w:cs="Arial"/>
          <w:b/>
          <w:sz w:val="24"/>
          <w:szCs w:val="24"/>
        </w:rPr>
        <w:t>testületi működés biztosítása</w:t>
      </w:r>
      <w:r w:rsidRPr="005C6F11">
        <w:rPr>
          <w:rFonts w:ascii="Arial" w:hAnsi="Arial" w:cs="Arial"/>
          <w:sz w:val="24"/>
          <w:szCs w:val="24"/>
        </w:rPr>
        <w:t>, a döntések előkészítése, végrehajtása, és adminisztrációja. Az iroda ellátja:</w:t>
      </w:r>
    </w:p>
    <w:p w:rsidR="00252810" w:rsidRPr="005C6F11" w:rsidRDefault="00252810" w:rsidP="00457D90">
      <w:pPr>
        <w:pStyle w:val="Listaszerbekezds"/>
        <w:numPr>
          <w:ilvl w:val="0"/>
          <w:numId w:val="30"/>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Berhida Város Önkormányzata Képviselő-testülete (</w:t>
      </w:r>
      <w:proofErr w:type="spellStart"/>
      <w:r w:rsidRPr="005C6F11">
        <w:rPr>
          <w:rFonts w:ascii="Arial" w:hAnsi="Arial" w:cs="Arial"/>
          <w:sz w:val="24"/>
          <w:szCs w:val="24"/>
        </w:rPr>
        <w:t>Kt</w:t>
      </w:r>
      <w:proofErr w:type="spellEnd"/>
      <w:r w:rsidRPr="005C6F11">
        <w:rPr>
          <w:rFonts w:ascii="Arial" w:hAnsi="Arial" w:cs="Arial"/>
          <w:sz w:val="24"/>
          <w:szCs w:val="24"/>
        </w:rPr>
        <w:t xml:space="preserve">), </w:t>
      </w:r>
    </w:p>
    <w:p w:rsidR="00252810" w:rsidRPr="005C6F11" w:rsidRDefault="00252810" w:rsidP="00457D90">
      <w:pPr>
        <w:pStyle w:val="Listaszerbekezds"/>
        <w:numPr>
          <w:ilvl w:val="0"/>
          <w:numId w:val="30"/>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 xml:space="preserve">a Gazdasági Bizottság (GB), </w:t>
      </w:r>
    </w:p>
    <w:p w:rsidR="00252810" w:rsidRPr="005C6F11" w:rsidRDefault="00252810" w:rsidP="00457D90">
      <w:pPr>
        <w:pStyle w:val="Listaszerbekezds"/>
        <w:numPr>
          <w:ilvl w:val="0"/>
          <w:numId w:val="30"/>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 xml:space="preserve">a Humán Ügyek Bizottsága (HÜB), </w:t>
      </w:r>
    </w:p>
    <w:p w:rsidR="00252810" w:rsidRPr="005C6F11" w:rsidRDefault="00252810" w:rsidP="00457D90">
      <w:pPr>
        <w:pStyle w:val="Listaszerbekezds"/>
        <w:numPr>
          <w:ilvl w:val="0"/>
          <w:numId w:val="30"/>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 xml:space="preserve">a Településrészi Önkormányzó Testület (RÖT), </w:t>
      </w:r>
    </w:p>
    <w:p w:rsidR="00252810" w:rsidRPr="005C6F11" w:rsidRDefault="00252810" w:rsidP="00457D90">
      <w:pPr>
        <w:pStyle w:val="Listaszerbekezds"/>
        <w:numPr>
          <w:ilvl w:val="0"/>
          <w:numId w:val="30"/>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 xml:space="preserve">a Berhidai Köznevelési Társulás (BKT) és </w:t>
      </w:r>
    </w:p>
    <w:p w:rsidR="00252810" w:rsidRPr="005C6F11" w:rsidRDefault="00252810" w:rsidP="00457D90">
      <w:pPr>
        <w:pStyle w:val="Listaszerbekezds"/>
        <w:numPr>
          <w:ilvl w:val="0"/>
          <w:numId w:val="30"/>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 xml:space="preserve">a Berhidai Szociális Társulás (BSZT) Társulási Tanácsa, valamint </w:t>
      </w:r>
    </w:p>
    <w:p w:rsidR="00252810" w:rsidRPr="005C6F11" w:rsidRDefault="00252810" w:rsidP="00457D90">
      <w:pPr>
        <w:pStyle w:val="Listaszerbekezds"/>
        <w:numPr>
          <w:ilvl w:val="0"/>
          <w:numId w:val="30"/>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 xml:space="preserve">a Berhidai Német Nemzetiségi Önkormányzat (BNNÖ) és </w:t>
      </w:r>
    </w:p>
    <w:p w:rsidR="00252810" w:rsidRPr="005C6F11" w:rsidRDefault="00252810" w:rsidP="00457D90">
      <w:pPr>
        <w:pStyle w:val="Listaszerbekezds"/>
        <w:numPr>
          <w:ilvl w:val="0"/>
          <w:numId w:val="30"/>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lastRenderedPageBreak/>
        <w:t xml:space="preserve">a Berhidai Roma Nemzetiségi Önkormányzat (BRNÖ) képviselő-testületeinek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működésével kapcsolatos előkészítő, adminisztrációs és végrehajtási feladatokat.</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Az Iroda fő feladatai ezzel kapcsolatban:</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a munkaterv szerinti soron következő, általánosságban havi rendszerességgel megtartott, valamint a szükséges rendkívüli ülésekre a meghívó elkészítése,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határozati szintű döntést igénylő ügyek vagy rendelet-tervezetek előkészítésében való részvétel,</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a feladatkörébe tartozó előterjesztések elkészítése, koordináció ellátása a Hivatal többi irodájával, polgármesterrel, főépítésszel, az önkormányzat intézményeivel vagy más személlyel, szervezettel a készítendő előterjesztésekkel kapcsolatban, kiemelt figyelemmel az előterjesztések jogszabályoknak való tartalmi és formai szempontból való megfelelőségének ellenőrzésére,</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a testületi anyagok, képviselőknek és </w:t>
      </w:r>
      <w:proofErr w:type="spellStart"/>
      <w:r w:rsidRPr="005C6F11">
        <w:rPr>
          <w:rFonts w:ascii="Arial" w:hAnsi="Arial" w:cs="Arial"/>
          <w:sz w:val="24"/>
          <w:szCs w:val="24"/>
        </w:rPr>
        <w:t>Szmsz-ben</w:t>
      </w:r>
      <w:proofErr w:type="spellEnd"/>
      <w:r w:rsidRPr="005C6F11">
        <w:rPr>
          <w:rFonts w:ascii="Arial" w:hAnsi="Arial" w:cs="Arial"/>
          <w:sz w:val="24"/>
          <w:szCs w:val="24"/>
        </w:rPr>
        <w:t xml:space="preserve"> meghatározott személyeknek, szervezeteknek való kiküldése, iktatása, honlapra történő továbbítása, szükség esetén sokszorosítása,</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az ülések lebonyolítása, jegyzőkönyvek elkészítése, határozati kivonatok elkészítése, felelősöknek való továbbítása, a hozott döntések végrehajtásával kapcsolatos feladatok ellátása,</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a jegyzőkönyvek, előterjesztések Nemzeti Jogszabálytár írásbeli kapcsolattartási felületén a Kormányhivatal Törvényességi és Ellenőrzési Osztályának való továbbítása,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nyilvántartás vezetése a testületi döntésekről,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a képviselő-testület rendeleteinek kihirdetése a honlapon, valamint az egységes szerkezetű rendeletek közzététele a Nemzeti Jogszabálytár webes felületén.</w:t>
      </w:r>
    </w:p>
    <w:p w:rsidR="00252810" w:rsidRPr="005C6F11" w:rsidRDefault="00252810" w:rsidP="00457D90">
      <w:pPr>
        <w:spacing w:after="0" w:line="312" w:lineRule="auto"/>
        <w:jc w:val="both"/>
        <w:rPr>
          <w:rFonts w:ascii="Arial" w:hAnsi="Arial" w:cs="Arial"/>
          <w:sz w:val="24"/>
          <w:szCs w:val="24"/>
        </w:rPr>
      </w:pPr>
    </w:p>
    <w:tbl>
      <w:tblPr>
        <w:tblW w:w="9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1422"/>
        <w:gridCol w:w="1325"/>
        <w:gridCol w:w="1325"/>
        <w:gridCol w:w="1325"/>
        <w:gridCol w:w="1325"/>
      </w:tblGrid>
      <w:tr w:rsidR="005C6F11" w:rsidRPr="005C6F11" w:rsidTr="00252810">
        <w:trPr>
          <w:trHeight w:val="425"/>
        </w:trPr>
        <w:tc>
          <w:tcPr>
            <w:tcW w:w="1129" w:type="dxa"/>
            <w:vMerge w:val="restart"/>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p>
        </w:tc>
        <w:tc>
          <w:tcPr>
            <w:tcW w:w="1418" w:type="dxa"/>
            <w:vMerge w:val="restart"/>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Rendes ülés</w:t>
            </w:r>
          </w:p>
        </w:tc>
        <w:tc>
          <w:tcPr>
            <w:tcW w:w="1422" w:type="dxa"/>
            <w:vMerge w:val="restart"/>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Rendkívüli ülés</w:t>
            </w:r>
          </w:p>
        </w:tc>
        <w:tc>
          <w:tcPr>
            <w:tcW w:w="1325" w:type="dxa"/>
            <w:vMerge w:val="restart"/>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Összes ülés</w:t>
            </w:r>
          </w:p>
        </w:tc>
        <w:tc>
          <w:tcPr>
            <w:tcW w:w="1325" w:type="dxa"/>
            <w:vMerge w:val="restart"/>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Összes határozat száma</w:t>
            </w:r>
          </w:p>
        </w:tc>
        <w:tc>
          <w:tcPr>
            <w:tcW w:w="2650" w:type="dxa"/>
            <w:gridSpan w:val="2"/>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Ebből</w:t>
            </w:r>
          </w:p>
        </w:tc>
      </w:tr>
      <w:tr w:rsidR="005C6F11" w:rsidRPr="005C6F11" w:rsidTr="00252810">
        <w:trPr>
          <w:trHeight w:val="265"/>
        </w:trPr>
        <w:tc>
          <w:tcPr>
            <w:tcW w:w="1129" w:type="dxa"/>
            <w:vMerge/>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p>
        </w:tc>
        <w:tc>
          <w:tcPr>
            <w:tcW w:w="1418" w:type="dxa"/>
            <w:vMerge/>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p>
        </w:tc>
        <w:tc>
          <w:tcPr>
            <w:tcW w:w="1422" w:type="dxa"/>
            <w:vMerge/>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p>
        </w:tc>
        <w:tc>
          <w:tcPr>
            <w:tcW w:w="1325" w:type="dxa"/>
            <w:vMerge/>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p>
        </w:tc>
        <w:tc>
          <w:tcPr>
            <w:tcW w:w="1325" w:type="dxa"/>
            <w:vMerge/>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Zárt ülés</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Zárt ülésen hozott</w:t>
            </w:r>
          </w:p>
        </w:tc>
      </w:tr>
      <w:tr w:rsidR="005C6F11" w:rsidRPr="005C6F11" w:rsidTr="00252810">
        <w:trPr>
          <w:trHeight w:val="401"/>
        </w:trPr>
        <w:tc>
          <w:tcPr>
            <w:tcW w:w="1129"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KT</w:t>
            </w:r>
          </w:p>
        </w:tc>
        <w:tc>
          <w:tcPr>
            <w:tcW w:w="1418"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9</w:t>
            </w:r>
          </w:p>
        </w:tc>
        <w:tc>
          <w:tcPr>
            <w:tcW w:w="1422"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13</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22</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246</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6</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8</w:t>
            </w:r>
          </w:p>
        </w:tc>
      </w:tr>
      <w:tr w:rsidR="005C6F11" w:rsidRPr="005C6F11" w:rsidTr="00252810">
        <w:trPr>
          <w:trHeight w:val="425"/>
        </w:trPr>
        <w:tc>
          <w:tcPr>
            <w:tcW w:w="1129"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GB</w:t>
            </w:r>
          </w:p>
        </w:tc>
        <w:tc>
          <w:tcPr>
            <w:tcW w:w="1418"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9</w:t>
            </w:r>
          </w:p>
        </w:tc>
        <w:tc>
          <w:tcPr>
            <w:tcW w:w="1422"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6</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15</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0</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2</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0</w:t>
            </w:r>
          </w:p>
        </w:tc>
      </w:tr>
      <w:tr w:rsidR="005C6F11" w:rsidRPr="005C6F11" w:rsidTr="00252810">
        <w:trPr>
          <w:trHeight w:val="401"/>
        </w:trPr>
        <w:tc>
          <w:tcPr>
            <w:tcW w:w="1129"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HÜB</w:t>
            </w:r>
          </w:p>
        </w:tc>
        <w:tc>
          <w:tcPr>
            <w:tcW w:w="1418"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21</w:t>
            </w:r>
          </w:p>
        </w:tc>
        <w:tc>
          <w:tcPr>
            <w:tcW w:w="1422"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2</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23</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106</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12</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106</w:t>
            </w:r>
          </w:p>
        </w:tc>
      </w:tr>
      <w:tr w:rsidR="005C6F11" w:rsidRPr="005C6F11" w:rsidTr="00252810">
        <w:trPr>
          <w:trHeight w:val="425"/>
        </w:trPr>
        <w:tc>
          <w:tcPr>
            <w:tcW w:w="1129"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RÖT</w:t>
            </w:r>
          </w:p>
        </w:tc>
        <w:tc>
          <w:tcPr>
            <w:tcW w:w="1418"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12</w:t>
            </w:r>
          </w:p>
        </w:tc>
        <w:tc>
          <w:tcPr>
            <w:tcW w:w="1422"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0</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12</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0</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3</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0</w:t>
            </w:r>
          </w:p>
        </w:tc>
      </w:tr>
      <w:tr w:rsidR="005C6F11" w:rsidRPr="005C6F11" w:rsidTr="00252810">
        <w:trPr>
          <w:trHeight w:val="401"/>
        </w:trPr>
        <w:tc>
          <w:tcPr>
            <w:tcW w:w="1129"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BKT</w:t>
            </w:r>
          </w:p>
        </w:tc>
        <w:tc>
          <w:tcPr>
            <w:tcW w:w="1418"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6</w:t>
            </w:r>
          </w:p>
        </w:tc>
        <w:tc>
          <w:tcPr>
            <w:tcW w:w="1422"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0</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6</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23</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0</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0</w:t>
            </w:r>
          </w:p>
        </w:tc>
      </w:tr>
      <w:tr w:rsidR="005C6F11" w:rsidRPr="005C6F11" w:rsidTr="00252810">
        <w:trPr>
          <w:trHeight w:val="425"/>
        </w:trPr>
        <w:tc>
          <w:tcPr>
            <w:tcW w:w="1129"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BSZT</w:t>
            </w:r>
          </w:p>
        </w:tc>
        <w:tc>
          <w:tcPr>
            <w:tcW w:w="1418"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5</w:t>
            </w:r>
          </w:p>
        </w:tc>
        <w:tc>
          <w:tcPr>
            <w:tcW w:w="1422"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0</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5</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18</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0</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0</w:t>
            </w:r>
          </w:p>
        </w:tc>
      </w:tr>
      <w:tr w:rsidR="005C6F11" w:rsidRPr="005C6F11" w:rsidTr="00252810">
        <w:trPr>
          <w:trHeight w:val="425"/>
        </w:trPr>
        <w:tc>
          <w:tcPr>
            <w:tcW w:w="1129"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BNNÖ</w:t>
            </w:r>
          </w:p>
        </w:tc>
        <w:tc>
          <w:tcPr>
            <w:tcW w:w="1418"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11</w:t>
            </w:r>
          </w:p>
        </w:tc>
        <w:tc>
          <w:tcPr>
            <w:tcW w:w="1422"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0</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11</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91</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0</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0</w:t>
            </w:r>
          </w:p>
        </w:tc>
      </w:tr>
      <w:tr w:rsidR="005C6F11" w:rsidRPr="005C6F11" w:rsidTr="00252810">
        <w:trPr>
          <w:trHeight w:val="401"/>
        </w:trPr>
        <w:tc>
          <w:tcPr>
            <w:tcW w:w="1129"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lastRenderedPageBreak/>
              <w:t>BRNÖ</w:t>
            </w:r>
          </w:p>
        </w:tc>
        <w:tc>
          <w:tcPr>
            <w:tcW w:w="1418"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16</w:t>
            </w:r>
          </w:p>
        </w:tc>
        <w:tc>
          <w:tcPr>
            <w:tcW w:w="1422"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0</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16</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128</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0</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0</w:t>
            </w:r>
          </w:p>
        </w:tc>
      </w:tr>
    </w:tbl>
    <w:p w:rsidR="00033C15" w:rsidRPr="00033C15" w:rsidRDefault="00033C15" w:rsidP="00457D90">
      <w:pPr>
        <w:pStyle w:val="Listaszerbekezds"/>
        <w:numPr>
          <w:ilvl w:val="0"/>
          <w:numId w:val="31"/>
        </w:numPr>
        <w:spacing w:after="0" w:line="312" w:lineRule="auto"/>
        <w:jc w:val="center"/>
        <w:rPr>
          <w:rFonts w:ascii="Arial" w:hAnsi="Arial" w:cs="Arial"/>
          <w:sz w:val="24"/>
          <w:szCs w:val="24"/>
        </w:rPr>
      </w:pPr>
    </w:p>
    <w:p w:rsidR="00252810" w:rsidRPr="005C6F11" w:rsidRDefault="00252810" w:rsidP="008251A0">
      <w:pPr>
        <w:pStyle w:val="Listaszerbekezds"/>
        <w:numPr>
          <w:ilvl w:val="0"/>
          <w:numId w:val="38"/>
        </w:numPr>
        <w:spacing w:after="0" w:line="312" w:lineRule="auto"/>
        <w:jc w:val="center"/>
        <w:rPr>
          <w:rFonts w:ascii="Arial" w:hAnsi="Arial" w:cs="Arial"/>
          <w:sz w:val="24"/>
          <w:szCs w:val="24"/>
        </w:rPr>
      </w:pPr>
      <w:r w:rsidRPr="005C6F11">
        <w:rPr>
          <w:rFonts w:ascii="Arial" w:hAnsi="Arial" w:cs="Arial"/>
          <w:i/>
          <w:sz w:val="24"/>
          <w:szCs w:val="24"/>
        </w:rPr>
        <w:t xml:space="preserve">tábla </w:t>
      </w:r>
      <w:r w:rsidRPr="005C6F11">
        <w:rPr>
          <w:rFonts w:ascii="Arial" w:hAnsi="Arial" w:cs="Arial"/>
          <w:sz w:val="24"/>
          <w:szCs w:val="24"/>
        </w:rPr>
        <w:t>A testületi ülésekről és hozott határozatokról 2018-ban</w:t>
      </w:r>
    </w:p>
    <w:p w:rsidR="00252810" w:rsidRPr="005C6F11" w:rsidRDefault="00252810" w:rsidP="00457D90">
      <w:pPr>
        <w:spacing w:after="0" w:line="312" w:lineRule="auto"/>
        <w:jc w:val="both"/>
        <w:rPr>
          <w:rFonts w:ascii="Arial" w:hAnsi="Arial" w:cs="Arial"/>
          <w:sz w:val="24"/>
          <w:szCs w:val="24"/>
        </w:rPr>
      </w:pPr>
    </w:p>
    <w:tbl>
      <w:tblPr>
        <w:tblW w:w="9091" w:type="dxa"/>
        <w:tblInd w:w="-72" w:type="dxa"/>
        <w:tblCellMar>
          <w:left w:w="70" w:type="dxa"/>
          <w:right w:w="70" w:type="dxa"/>
        </w:tblCellMar>
        <w:tblLook w:val="04A0" w:firstRow="1" w:lastRow="0" w:firstColumn="1" w:lastColumn="0" w:noHBand="0" w:noVBand="1"/>
      </w:tblPr>
      <w:tblGrid>
        <w:gridCol w:w="1892"/>
        <w:gridCol w:w="1233"/>
        <w:gridCol w:w="2207"/>
        <w:gridCol w:w="3759"/>
      </w:tblGrid>
      <w:tr w:rsidR="005C6F11" w:rsidRPr="005C6F11" w:rsidTr="00252810">
        <w:trPr>
          <w:trHeight w:val="456"/>
        </w:trPr>
        <w:tc>
          <w:tcPr>
            <w:tcW w:w="18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252810" w:rsidRPr="005C6F11" w:rsidRDefault="00252810" w:rsidP="00457D90">
            <w:pPr>
              <w:spacing w:after="0" w:line="312" w:lineRule="auto"/>
              <w:jc w:val="center"/>
              <w:rPr>
                <w:rFonts w:ascii="Arial" w:hAnsi="Arial" w:cs="Arial"/>
                <w:b/>
                <w:bCs/>
                <w:sz w:val="24"/>
                <w:szCs w:val="24"/>
              </w:rPr>
            </w:pPr>
            <w:r w:rsidRPr="005C6F11">
              <w:rPr>
                <w:rFonts w:ascii="Arial" w:hAnsi="Arial" w:cs="Arial"/>
                <w:b/>
                <w:bCs/>
                <w:sz w:val="24"/>
                <w:szCs w:val="24"/>
              </w:rPr>
              <w:t>Év</w:t>
            </w:r>
          </w:p>
        </w:tc>
        <w:tc>
          <w:tcPr>
            <w:tcW w:w="1233" w:type="dxa"/>
            <w:tcBorders>
              <w:top w:val="single" w:sz="4" w:space="0" w:color="auto"/>
              <w:left w:val="nil"/>
              <w:bottom w:val="single" w:sz="4" w:space="0" w:color="auto"/>
              <w:right w:val="single" w:sz="4" w:space="0" w:color="auto"/>
            </w:tcBorders>
            <w:shd w:val="clear" w:color="auto" w:fill="auto"/>
            <w:noWrap/>
            <w:vAlign w:val="bottom"/>
          </w:tcPr>
          <w:p w:rsidR="00252810" w:rsidRPr="005C6F11" w:rsidRDefault="00252810" w:rsidP="00457D90">
            <w:pPr>
              <w:spacing w:after="0" w:line="312" w:lineRule="auto"/>
              <w:jc w:val="center"/>
              <w:rPr>
                <w:rFonts w:ascii="Arial" w:hAnsi="Arial" w:cs="Arial"/>
                <w:b/>
                <w:bCs/>
                <w:sz w:val="24"/>
                <w:szCs w:val="24"/>
              </w:rPr>
            </w:pPr>
            <w:r w:rsidRPr="005C6F11">
              <w:rPr>
                <w:rFonts w:ascii="Arial" w:hAnsi="Arial" w:cs="Arial"/>
                <w:b/>
                <w:bCs/>
                <w:sz w:val="24"/>
                <w:szCs w:val="24"/>
              </w:rPr>
              <w:t>Új rendelet</w:t>
            </w:r>
          </w:p>
        </w:tc>
        <w:tc>
          <w:tcPr>
            <w:tcW w:w="2207" w:type="dxa"/>
            <w:tcBorders>
              <w:top w:val="single" w:sz="4" w:space="0" w:color="auto"/>
              <w:left w:val="nil"/>
              <w:bottom w:val="single" w:sz="4" w:space="0" w:color="auto"/>
              <w:right w:val="single" w:sz="4" w:space="0" w:color="auto"/>
            </w:tcBorders>
            <w:shd w:val="clear" w:color="auto" w:fill="auto"/>
            <w:noWrap/>
            <w:vAlign w:val="bottom"/>
          </w:tcPr>
          <w:p w:rsidR="00252810" w:rsidRPr="005C6F11" w:rsidRDefault="00252810" w:rsidP="00457D90">
            <w:pPr>
              <w:spacing w:after="0" w:line="312" w:lineRule="auto"/>
              <w:jc w:val="center"/>
              <w:rPr>
                <w:rFonts w:ascii="Arial" w:hAnsi="Arial" w:cs="Arial"/>
                <w:b/>
                <w:bCs/>
                <w:sz w:val="24"/>
                <w:szCs w:val="24"/>
              </w:rPr>
            </w:pPr>
            <w:r w:rsidRPr="005C6F11">
              <w:rPr>
                <w:rFonts w:ascii="Arial" w:hAnsi="Arial" w:cs="Arial"/>
                <w:b/>
                <w:bCs/>
                <w:sz w:val="24"/>
                <w:szCs w:val="24"/>
              </w:rPr>
              <w:t>Rendelet módosítás</w:t>
            </w:r>
          </w:p>
        </w:tc>
        <w:tc>
          <w:tcPr>
            <w:tcW w:w="3759" w:type="dxa"/>
            <w:tcBorders>
              <w:top w:val="single" w:sz="4" w:space="0" w:color="auto"/>
              <w:left w:val="nil"/>
              <w:bottom w:val="single" w:sz="4" w:space="0" w:color="auto"/>
              <w:right w:val="single" w:sz="4" w:space="0" w:color="auto"/>
            </w:tcBorders>
            <w:shd w:val="clear" w:color="auto" w:fill="auto"/>
            <w:noWrap/>
            <w:vAlign w:val="bottom"/>
          </w:tcPr>
          <w:p w:rsidR="00252810" w:rsidRPr="005C6F11" w:rsidRDefault="00252810" w:rsidP="00457D90">
            <w:pPr>
              <w:spacing w:after="0" w:line="312" w:lineRule="auto"/>
              <w:jc w:val="center"/>
              <w:rPr>
                <w:rFonts w:ascii="Arial" w:hAnsi="Arial" w:cs="Arial"/>
                <w:b/>
                <w:bCs/>
                <w:sz w:val="24"/>
                <w:szCs w:val="24"/>
              </w:rPr>
            </w:pPr>
            <w:r w:rsidRPr="005C6F11">
              <w:rPr>
                <w:rFonts w:ascii="Arial" w:hAnsi="Arial" w:cs="Arial"/>
                <w:b/>
                <w:bCs/>
                <w:sz w:val="24"/>
                <w:szCs w:val="24"/>
              </w:rPr>
              <w:t>Hatályon kívül helyezett rendeletek</w:t>
            </w:r>
          </w:p>
        </w:tc>
      </w:tr>
      <w:tr w:rsidR="005C6F11" w:rsidRPr="005C6F11" w:rsidTr="00252810">
        <w:trPr>
          <w:trHeight w:val="456"/>
        </w:trPr>
        <w:tc>
          <w:tcPr>
            <w:tcW w:w="18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252810" w:rsidRPr="005C6F11" w:rsidRDefault="00252810" w:rsidP="00457D90">
            <w:pPr>
              <w:spacing w:after="0" w:line="312" w:lineRule="auto"/>
              <w:jc w:val="center"/>
              <w:rPr>
                <w:rFonts w:ascii="Arial" w:hAnsi="Arial" w:cs="Arial"/>
                <w:b/>
                <w:bCs/>
                <w:sz w:val="24"/>
                <w:szCs w:val="24"/>
              </w:rPr>
            </w:pPr>
            <w:r w:rsidRPr="005C6F11">
              <w:rPr>
                <w:rFonts w:ascii="Arial" w:hAnsi="Arial" w:cs="Arial"/>
                <w:b/>
                <w:bCs/>
                <w:sz w:val="24"/>
                <w:szCs w:val="24"/>
              </w:rPr>
              <w:t>2018</w:t>
            </w:r>
          </w:p>
        </w:tc>
        <w:tc>
          <w:tcPr>
            <w:tcW w:w="1233" w:type="dxa"/>
            <w:tcBorders>
              <w:top w:val="single" w:sz="4" w:space="0" w:color="auto"/>
              <w:left w:val="nil"/>
              <w:bottom w:val="single" w:sz="4" w:space="0" w:color="auto"/>
              <w:right w:val="single" w:sz="4" w:space="0" w:color="auto"/>
            </w:tcBorders>
            <w:shd w:val="clear" w:color="auto" w:fill="auto"/>
            <w:noWrap/>
            <w:vAlign w:val="bottom"/>
          </w:tcPr>
          <w:p w:rsidR="00252810" w:rsidRPr="005C6F11" w:rsidRDefault="00252810" w:rsidP="00457D90">
            <w:pPr>
              <w:spacing w:after="0" w:line="312" w:lineRule="auto"/>
              <w:jc w:val="center"/>
              <w:rPr>
                <w:rFonts w:ascii="Arial" w:hAnsi="Arial" w:cs="Arial"/>
                <w:b/>
                <w:bCs/>
                <w:sz w:val="24"/>
                <w:szCs w:val="24"/>
              </w:rPr>
            </w:pPr>
            <w:r w:rsidRPr="005C6F11">
              <w:rPr>
                <w:rFonts w:ascii="Arial" w:hAnsi="Arial" w:cs="Arial"/>
                <w:b/>
                <w:bCs/>
                <w:sz w:val="24"/>
                <w:szCs w:val="24"/>
              </w:rPr>
              <w:t>4</w:t>
            </w:r>
          </w:p>
        </w:tc>
        <w:tc>
          <w:tcPr>
            <w:tcW w:w="2207" w:type="dxa"/>
            <w:tcBorders>
              <w:top w:val="single" w:sz="4" w:space="0" w:color="auto"/>
              <w:left w:val="nil"/>
              <w:bottom w:val="single" w:sz="4" w:space="0" w:color="auto"/>
              <w:right w:val="single" w:sz="4" w:space="0" w:color="auto"/>
            </w:tcBorders>
            <w:shd w:val="clear" w:color="auto" w:fill="auto"/>
            <w:noWrap/>
            <w:vAlign w:val="bottom"/>
          </w:tcPr>
          <w:p w:rsidR="00252810" w:rsidRPr="005C6F11" w:rsidRDefault="00252810" w:rsidP="00457D90">
            <w:pPr>
              <w:spacing w:after="0" w:line="312" w:lineRule="auto"/>
              <w:jc w:val="center"/>
              <w:rPr>
                <w:rFonts w:ascii="Arial" w:hAnsi="Arial" w:cs="Arial"/>
                <w:b/>
                <w:bCs/>
                <w:sz w:val="24"/>
                <w:szCs w:val="24"/>
              </w:rPr>
            </w:pPr>
            <w:r w:rsidRPr="005C6F11">
              <w:rPr>
                <w:rFonts w:ascii="Arial" w:hAnsi="Arial" w:cs="Arial"/>
                <w:b/>
                <w:bCs/>
                <w:sz w:val="24"/>
                <w:szCs w:val="24"/>
              </w:rPr>
              <w:t>16</w:t>
            </w:r>
          </w:p>
        </w:tc>
        <w:tc>
          <w:tcPr>
            <w:tcW w:w="3759" w:type="dxa"/>
            <w:tcBorders>
              <w:top w:val="single" w:sz="4" w:space="0" w:color="auto"/>
              <w:left w:val="nil"/>
              <w:bottom w:val="single" w:sz="4" w:space="0" w:color="auto"/>
              <w:right w:val="single" w:sz="4" w:space="0" w:color="auto"/>
            </w:tcBorders>
            <w:shd w:val="clear" w:color="auto" w:fill="auto"/>
            <w:noWrap/>
            <w:vAlign w:val="bottom"/>
          </w:tcPr>
          <w:p w:rsidR="00252810" w:rsidRPr="005C6F11" w:rsidRDefault="00252810" w:rsidP="00457D90">
            <w:pPr>
              <w:spacing w:after="0" w:line="312" w:lineRule="auto"/>
              <w:jc w:val="center"/>
              <w:rPr>
                <w:rFonts w:ascii="Arial" w:hAnsi="Arial" w:cs="Arial"/>
                <w:b/>
                <w:bCs/>
                <w:sz w:val="24"/>
                <w:szCs w:val="24"/>
              </w:rPr>
            </w:pPr>
            <w:r w:rsidRPr="005C6F11">
              <w:rPr>
                <w:rFonts w:ascii="Arial" w:hAnsi="Arial" w:cs="Arial"/>
                <w:b/>
                <w:bCs/>
                <w:sz w:val="24"/>
                <w:szCs w:val="24"/>
              </w:rPr>
              <w:t>4</w:t>
            </w:r>
          </w:p>
        </w:tc>
      </w:tr>
    </w:tbl>
    <w:p w:rsidR="00252810" w:rsidRPr="005C6F11" w:rsidRDefault="00252810" w:rsidP="00457D90">
      <w:pPr>
        <w:spacing w:after="0" w:line="312" w:lineRule="auto"/>
        <w:jc w:val="both"/>
        <w:rPr>
          <w:rFonts w:ascii="Arial" w:hAnsi="Arial" w:cs="Arial"/>
          <w:sz w:val="24"/>
          <w:szCs w:val="24"/>
        </w:rPr>
      </w:pPr>
    </w:p>
    <w:p w:rsidR="00252810" w:rsidRPr="005C6F11" w:rsidRDefault="00252810" w:rsidP="00033C15">
      <w:pPr>
        <w:pStyle w:val="Listaszerbekezds"/>
        <w:numPr>
          <w:ilvl w:val="0"/>
          <w:numId w:val="38"/>
        </w:numPr>
        <w:spacing w:after="0" w:line="312" w:lineRule="auto"/>
        <w:jc w:val="center"/>
        <w:rPr>
          <w:rFonts w:ascii="Arial" w:hAnsi="Arial" w:cs="Arial"/>
          <w:sz w:val="24"/>
          <w:szCs w:val="24"/>
        </w:rPr>
      </w:pPr>
      <w:r w:rsidRPr="005C6F11">
        <w:rPr>
          <w:rFonts w:ascii="Arial" w:hAnsi="Arial" w:cs="Arial"/>
          <w:i/>
          <w:sz w:val="24"/>
          <w:szCs w:val="24"/>
        </w:rPr>
        <w:t>tábla</w:t>
      </w:r>
      <w:r w:rsidRPr="005C6F11">
        <w:rPr>
          <w:rFonts w:ascii="Arial" w:hAnsi="Arial" w:cs="Arial"/>
          <w:sz w:val="24"/>
          <w:szCs w:val="24"/>
        </w:rPr>
        <w:t xml:space="preserve"> Berhida Város Önkormányzata Képviselő-testülete 2018-ban megalkotott rendeleteiről</w:t>
      </w:r>
    </w:p>
    <w:p w:rsidR="00252810" w:rsidRPr="005C6F11" w:rsidRDefault="00252810" w:rsidP="00457D90">
      <w:pPr>
        <w:pStyle w:val="Listaszerbekezds"/>
        <w:spacing w:after="0" w:line="312" w:lineRule="auto"/>
        <w:ind w:left="0"/>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A Képviselő-testület 9 alkalommal munkaterv szerinti rendes ülést, 13 alkalommal rendkívüli ülést tartott, melyen összesen 246 határozatot hozott. A határozatok előkészítése, nyilvántartása, végrehajtás koordinálása, a jegyzőkönyvek elkészítése folyamatosan zajlott. A bizottságok és részönkormányzó testület működését is biztosítottuk a táblázat szerinti alkalommal. A Berhidai Köznevelési Társulás Társulási Tanács 2018-ban 6 alkalommal ülésezett, 18 napirendben 23 határozatot hozott. A Berhidai Szociális Társulás Társulási Tanácsa 5 alkalommal ülésezett, 14 napirendben 18 határozatot hozott. Az ülések előkészítésével, lebonyolításával és a hozott döntések végrehajtásával kapcsolatos munkaszervezési és adminisztratív feladatait (meghívók, jegyzőkönyvek, NJT feltöltések) folyamatosan végeztük.</w:t>
      </w:r>
    </w:p>
    <w:p w:rsidR="00457D90" w:rsidRPr="005C6F11" w:rsidRDefault="00457D90" w:rsidP="00457D90">
      <w:pPr>
        <w:spacing w:after="0" w:line="312" w:lineRule="auto"/>
        <w:jc w:val="both"/>
        <w:rPr>
          <w:rFonts w:ascii="Arial" w:hAnsi="Arial" w:cs="Arial"/>
          <w:sz w:val="24"/>
          <w:szCs w:val="24"/>
        </w:rPr>
      </w:pPr>
    </w:p>
    <w:p w:rsidR="00252810" w:rsidRDefault="00252810" w:rsidP="00457D90">
      <w:pPr>
        <w:spacing w:after="0" w:line="312" w:lineRule="auto"/>
        <w:jc w:val="both"/>
        <w:rPr>
          <w:rFonts w:ascii="Arial" w:hAnsi="Arial" w:cs="Arial"/>
          <w:sz w:val="24"/>
          <w:szCs w:val="24"/>
        </w:rPr>
      </w:pPr>
      <w:r w:rsidRPr="005C6F11">
        <w:rPr>
          <w:rFonts w:ascii="Arial" w:hAnsi="Arial" w:cs="Arial"/>
          <w:sz w:val="24"/>
          <w:szCs w:val="24"/>
        </w:rPr>
        <w:t>Jelenleg a városban két nemzetiségi önkormányzat működik. A nemzetiségi önkormányzatok üléseivel, rendezvényeivel kapcsolatban a szükséges adminisztratív feladatokat (meghívók, jegyzőkönyvek elkészítése, postázása, megrendelők, szükség esetén szerződések megszövegezése, megemlékezésekre koszorú rendelése, támogatások elszámolása) a Titkárság koordinálta és ellátta a nemzetiségek jogairól szóló törvény maradéktalan betartásával. A Berhidai Roma Nemzetiségi Önkormányzat 2018-ban 16 ülést tartott, amelyen 128 határozatot hozott. A Berhidai Német Nemzetiségi Önkormányzat tavaly 11 ülést tartott, amelyen 91 határozatot hozott. Mind a Berhidai Német Nemzetiségi Önkormányzat, mind a Berhidai Roma Nemzetiségi Önkormányzat észrevételt nyújtott be a 2018. évi feladatalapú támogatás pontozásával kapcsolatban az Emberi Erőforrás Támogatáskezelő részére. A Nemzetiségi Önkormányzatok észrevételét jogosnak ítélték, ezért a II. körös értékelésnél további pontokat kaptak az elvégzett nemzetiségi feladataikra.</w:t>
      </w:r>
    </w:p>
    <w:p w:rsidR="006D0F2F" w:rsidRPr="005C6F11" w:rsidRDefault="006D0F2F" w:rsidP="00457D90">
      <w:pPr>
        <w:spacing w:after="0" w:line="312" w:lineRule="auto"/>
        <w:jc w:val="both"/>
        <w:rPr>
          <w:rFonts w:ascii="Arial" w:hAnsi="Arial" w:cs="Arial"/>
          <w:sz w:val="24"/>
          <w:szCs w:val="24"/>
        </w:rPr>
      </w:pPr>
    </w:p>
    <w:p w:rsidR="00252810"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Az Irodában a testületi ülések felelősi feladatai megoszlanak a kollégák között, a képviselő-testületi, a gazdasági bizottsági és a településrészi önkormányzati ülések </w:t>
      </w:r>
      <w:r w:rsidRPr="005C6F11">
        <w:rPr>
          <w:rFonts w:ascii="Arial" w:hAnsi="Arial" w:cs="Arial"/>
          <w:sz w:val="24"/>
          <w:szCs w:val="24"/>
        </w:rPr>
        <w:lastRenderedPageBreak/>
        <w:t>feladatait a titkársági ügyintéző, a humán ügyek bizottsága és a társulások feladatait a pályázati és civil kapcsolati ügyintéző, a nemzetiségi önkormányzatok működéséhez kapcsolódó feladatokat a koordinációs és humánpolitikai ügyintéző látja el.</w:t>
      </w:r>
    </w:p>
    <w:p w:rsidR="006D0F2F" w:rsidRPr="005C6F11" w:rsidRDefault="006D0F2F"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Az Iroda ellátta a főépítész tevékenységének adminisztrációjával kapcsolatos tevékenységet is, mely azokon a napokon is jelentkezett, amikor a főépítész nem a településen tartózkodott (pl. telefonok nyilvántartása, intézése, iratok iktatása, hatóságokkal, ügyfelekkel való kapcsolattartás tájékoztatás, postázás). Fontos volt ez olyan jelentős ügyekkel kapcsolatban, mint pl. a településrendezési eszközök módosítása, kerékpárút tervkészítés, tájékoztató fórum tartása, orvosi rendelő és védőnői körzet tervkészítés, fiókgyógyszertár átalakítása, Süni Óvoda konyha felújítására tervkészítés és eszközbeszerzés egyeztetése. </w:t>
      </w:r>
    </w:p>
    <w:p w:rsidR="00457D90" w:rsidRPr="005C6F11" w:rsidRDefault="00457D90" w:rsidP="00457D90">
      <w:pPr>
        <w:spacing w:after="0" w:line="312" w:lineRule="auto"/>
        <w:jc w:val="both"/>
        <w:rPr>
          <w:rFonts w:ascii="Arial" w:hAnsi="Arial" w:cs="Arial"/>
          <w:sz w:val="24"/>
          <w:szCs w:val="24"/>
        </w:rPr>
      </w:pPr>
    </w:p>
    <w:p w:rsidR="00252810" w:rsidRDefault="00252810" w:rsidP="00457D90">
      <w:pPr>
        <w:spacing w:after="0" w:line="312" w:lineRule="auto"/>
        <w:jc w:val="both"/>
        <w:rPr>
          <w:rFonts w:ascii="Arial" w:hAnsi="Arial" w:cs="Arial"/>
          <w:sz w:val="24"/>
          <w:szCs w:val="24"/>
        </w:rPr>
      </w:pPr>
      <w:r w:rsidRPr="005C6F11">
        <w:rPr>
          <w:rFonts w:ascii="Arial" w:hAnsi="Arial" w:cs="Arial"/>
          <w:sz w:val="24"/>
          <w:szCs w:val="24"/>
        </w:rPr>
        <w:t>Az Iroda feladatai közé tartozik a képviselői tiszteletdíj nyilvántartása, Pénzügyi Iroda felé történő adatközlés, valamint a képviselői köztartozásmentes adatbázisban való nyilvántartással kapcsolatos ügyintézés.</w:t>
      </w:r>
    </w:p>
    <w:p w:rsidR="006D0F2F" w:rsidRPr="005C6F11" w:rsidRDefault="006D0F2F"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 </w:t>
      </w:r>
      <w:proofErr w:type="spellStart"/>
      <w:r w:rsidRPr="005C6F11">
        <w:rPr>
          <w:rFonts w:ascii="Arial" w:hAnsi="Arial" w:cs="Arial"/>
          <w:sz w:val="24"/>
          <w:szCs w:val="24"/>
        </w:rPr>
        <w:t>vilonyai</w:t>
      </w:r>
      <w:proofErr w:type="spellEnd"/>
      <w:r w:rsidRPr="005C6F11">
        <w:rPr>
          <w:rFonts w:ascii="Arial" w:hAnsi="Arial" w:cs="Arial"/>
          <w:sz w:val="24"/>
          <w:szCs w:val="24"/>
        </w:rPr>
        <w:t xml:space="preserve"> Képviselő-testület számára a testületi döntés-előkészítést és végrehajtást a </w:t>
      </w:r>
      <w:r w:rsidR="006D0F2F">
        <w:rPr>
          <w:rFonts w:ascii="Arial" w:hAnsi="Arial" w:cs="Arial"/>
          <w:sz w:val="24"/>
          <w:szCs w:val="24"/>
        </w:rPr>
        <w:t>H</w:t>
      </w:r>
      <w:r w:rsidRPr="005C6F11">
        <w:rPr>
          <w:rFonts w:ascii="Arial" w:hAnsi="Arial" w:cs="Arial"/>
          <w:sz w:val="24"/>
          <w:szCs w:val="24"/>
        </w:rPr>
        <w:t xml:space="preserve">ivatal közreműködésével a </w:t>
      </w:r>
      <w:proofErr w:type="spellStart"/>
      <w:r w:rsidRPr="005C6F11">
        <w:rPr>
          <w:rFonts w:ascii="Arial" w:hAnsi="Arial" w:cs="Arial"/>
          <w:sz w:val="24"/>
          <w:szCs w:val="24"/>
        </w:rPr>
        <w:t>vilonyai</w:t>
      </w:r>
      <w:proofErr w:type="spellEnd"/>
      <w:r w:rsidRPr="005C6F11">
        <w:rPr>
          <w:rFonts w:ascii="Arial" w:hAnsi="Arial" w:cs="Arial"/>
          <w:sz w:val="24"/>
          <w:szCs w:val="24"/>
        </w:rPr>
        <w:t xml:space="preserve"> kirendeltségen dolgozó kolléga látja el. A képviselő-testületi anyagok készítésében a jegyző, az aljegyző, irodavezetők és a kijelölt szakügyintézők </w:t>
      </w:r>
      <w:proofErr w:type="spellStart"/>
      <w:r w:rsidRPr="005C6F11">
        <w:rPr>
          <w:rFonts w:ascii="Arial" w:hAnsi="Arial" w:cs="Arial"/>
          <w:sz w:val="24"/>
          <w:szCs w:val="24"/>
        </w:rPr>
        <w:t>résztvettek</w:t>
      </w:r>
      <w:proofErr w:type="spellEnd"/>
      <w:r w:rsidRPr="005C6F11">
        <w:rPr>
          <w:rFonts w:ascii="Arial" w:hAnsi="Arial" w:cs="Arial"/>
          <w:sz w:val="24"/>
          <w:szCs w:val="24"/>
        </w:rPr>
        <w:t>, az adatokat a Kirendeltség fejezeténél ismertetjük.</w:t>
      </w:r>
    </w:p>
    <w:p w:rsidR="00457D90" w:rsidRPr="005C6F11" w:rsidRDefault="00457D9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Az Iroda állományába tartozik 1 fő informatikai rendszergazda, aki heti 15 órában dolgozik. Legfontosabb informatikai feladatok:</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a Hivatal informatikai műszaki infrastruktúrájának az üzemeltetése, fejlesztése,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rendszergazdai feladatok ellátása,</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a Hivatal számítástechnikai eszközeit, a képviselők hordozható </w:t>
      </w:r>
      <w:proofErr w:type="spellStart"/>
      <w:r w:rsidRPr="005C6F11">
        <w:rPr>
          <w:rFonts w:ascii="Arial" w:hAnsi="Arial" w:cs="Arial"/>
          <w:sz w:val="24"/>
          <w:szCs w:val="24"/>
        </w:rPr>
        <w:t>számítógépeit</w:t>
      </w:r>
      <w:proofErr w:type="spellEnd"/>
      <w:r w:rsidRPr="005C6F11">
        <w:rPr>
          <w:rFonts w:ascii="Arial" w:hAnsi="Arial" w:cs="Arial"/>
          <w:sz w:val="24"/>
          <w:szCs w:val="24"/>
        </w:rPr>
        <w:t xml:space="preserve"> karbantartja,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biztosítja a választások informatikai hátterét,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kapcsolatot tart a dolgozókkal a zökkenőmentes alkalmazás és a felmerült hibák elhárítása érdekében.</w:t>
      </w:r>
    </w:p>
    <w:p w:rsidR="00457D90" w:rsidRPr="005C6F11" w:rsidRDefault="00457D9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Az előző évben a Hivatalban jelentős eszközfejlesztés nem történt továbbra is 30 munkaállomás és 7 hordozható eszköz felügyeletét, karbantartását kell ellátni. A háttérmunkát biztosító 2 db </w:t>
      </w:r>
      <w:proofErr w:type="spellStart"/>
      <w:r w:rsidRPr="005C6F11">
        <w:rPr>
          <w:rFonts w:ascii="Arial" w:hAnsi="Arial" w:cs="Arial"/>
          <w:sz w:val="24"/>
          <w:szCs w:val="24"/>
        </w:rPr>
        <w:t>windows</w:t>
      </w:r>
      <w:proofErr w:type="spellEnd"/>
      <w:r w:rsidRPr="005C6F11">
        <w:rPr>
          <w:rFonts w:ascii="Arial" w:hAnsi="Arial" w:cs="Arial"/>
          <w:sz w:val="24"/>
          <w:szCs w:val="24"/>
        </w:rPr>
        <w:t xml:space="preserve"> operációs rendszerű szerver támogatja, a szakrendszereket és a nem hatósági rendszereket érintő szoftverek üzemeltetésével együtt. Valamennyi gépen már a Windows7 operációs rendszer </w:t>
      </w:r>
      <w:proofErr w:type="spellStart"/>
      <w:r w:rsidRPr="005C6F11">
        <w:rPr>
          <w:rFonts w:ascii="Arial" w:hAnsi="Arial" w:cs="Arial"/>
          <w:sz w:val="24"/>
          <w:szCs w:val="24"/>
        </w:rPr>
        <w:t>proffeszionál</w:t>
      </w:r>
      <w:proofErr w:type="spellEnd"/>
      <w:r w:rsidRPr="005C6F11">
        <w:rPr>
          <w:rFonts w:ascii="Arial" w:hAnsi="Arial" w:cs="Arial"/>
          <w:sz w:val="24"/>
          <w:szCs w:val="24"/>
        </w:rPr>
        <w:t xml:space="preserve"> verziója fut.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lastRenderedPageBreak/>
        <w:t xml:space="preserve">Az Office használatában nagy előrelépést jelent a valamennyi munkaállomásra megvásárolt MS Office 2016 vállalti platform licensze. </w:t>
      </w:r>
      <w:r w:rsidR="006D0F2F">
        <w:rPr>
          <w:rFonts w:ascii="Arial" w:hAnsi="Arial" w:cs="Arial"/>
          <w:sz w:val="24"/>
          <w:szCs w:val="24"/>
        </w:rPr>
        <w:t>Í</w:t>
      </w:r>
      <w:r w:rsidRPr="005C6F11">
        <w:rPr>
          <w:rFonts w:ascii="Arial" w:hAnsi="Arial" w:cs="Arial"/>
          <w:sz w:val="24"/>
          <w:szCs w:val="24"/>
        </w:rPr>
        <w:t>gy egyrészt kiküszöbölhetővé váltak, az előző években jelentős problémákat okozó, eltérő verziók miatti konverziós problémák, másrészt minden felhasználónak rendelkezésre áll az Office csomag teljes legkorszerűbb változata.</w:t>
      </w:r>
      <w:r w:rsidR="00EF6206">
        <w:rPr>
          <w:rFonts w:ascii="Arial" w:hAnsi="Arial" w:cs="Arial"/>
          <w:sz w:val="24"/>
          <w:szCs w:val="24"/>
        </w:rPr>
        <w:t xml:space="preserve"> </w:t>
      </w:r>
      <w:r w:rsidRPr="005C6F11">
        <w:rPr>
          <w:rFonts w:ascii="Arial" w:hAnsi="Arial" w:cs="Arial"/>
          <w:sz w:val="24"/>
          <w:szCs w:val="24"/>
        </w:rPr>
        <w:t xml:space="preserve">A </w:t>
      </w:r>
      <w:r w:rsidR="00EF6206">
        <w:rPr>
          <w:rFonts w:ascii="Arial" w:hAnsi="Arial" w:cs="Arial"/>
          <w:sz w:val="24"/>
          <w:szCs w:val="24"/>
        </w:rPr>
        <w:t>H</w:t>
      </w:r>
      <w:r w:rsidRPr="005C6F11">
        <w:rPr>
          <w:rFonts w:ascii="Arial" w:hAnsi="Arial" w:cs="Arial"/>
          <w:sz w:val="24"/>
          <w:szCs w:val="24"/>
        </w:rPr>
        <w:t xml:space="preserve">ivatali e-mail levelezés kezelését továbbra is a </w:t>
      </w:r>
      <w:proofErr w:type="spellStart"/>
      <w:r w:rsidRPr="005C6F11">
        <w:rPr>
          <w:rFonts w:ascii="Arial" w:hAnsi="Arial" w:cs="Arial"/>
          <w:sz w:val="24"/>
          <w:szCs w:val="24"/>
        </w:rPr>
        <w:t>Maxer</w:t>
      </w:r>
      <w:proofErr w:type="spellEnd"/>
      <w:r w:rsidRPr="005C6F11">
        <w:rPr>
          <w:rFonts w:ascii="Arial" w:hAnsi="Arial" w:cs="Arial"/>
          <w:sz w:val="24"/>
          <w:szCs w:val="24"/>
        </w:rPr>
        <w:t xml:space="preserve"> </w:t>
      </w:r>
      <w:proofErr w:type="spellStart"/>
      <w:r w:rsidRPr="005C6F11">
        <w:rPr>
          <w:rFonts w:ascii="Arial" w:hAnsi="Arial" w:cs="Arial"/>
          <w:sz w:val="24"/>
          <w:szCs w:val="24"/>
        </w:rPr>
        <w:t>Hosting</w:t>
      </w:r>
      <w:proofErr w:type="spellEnd"/>
      <w:r w:rsidRPr="005C6F11">
        <w:rPr>
          <w:rFonts w:ascii="Arial" w:hAnsi="Arial" w:cs="Arial"/>
          <w:sz w:val="24"/>
          <w:szCs w:val="24"/>
        </w:rPr>
        <w:t xml:space="preserve"> Kft. tárhely és mail szolgáltató látja el. Szerverparkját közvetlenül a budapesti BIX Internet központjában üzemelteti, közel 100%-os rendelkezésre állással. Minden felhasználó önálló e-mail fiókkal rendelkezik, egyes önkormányzati intézményeknek is biztosítunk </w:t>
      </w:r>
      <w:proofErr w:type="spellStart"/>
      <w:r w:rsidRPr="005C6F11">
        <w:rPr>
          <w:rFonts w:ascii="Arial" w:hAnsi="Arial" w:cs="Arial"/>
          <w:sz w:val="24"/>
          <w:szCs w:val="24"/>
        </w:rPr>
        <w:t>tárhelyet</w:t>
      </w:r>
      <w:proofErr w:type="spellEnd"/>
      <w:r w:rsidRPr="005C6F11">
        <w:rPr>
          <w:rFonts w:ascii="Arial" w:hAnsi="Arial" w:cs="Arial"/>
          <w:sz w:val="24"/>
          <w:szCs w:val="24"/>
        </w:rPr>
        <w:t xml:space="preserve">. Eddig egy–egy felhasználó csak 100-300 MB tárhellyel rendelkezett, ez csak az un. POP3 üzemmódú levélkezelést tette lehetővé, vagyis a felhasználónak a munkaállomásán is kellett futtatni egy levélkezelő programot, ami letöltötte a postafiókjából a leveleket és a saját gépén tárolta. Ez után csak ezen a gépen váltak elérhetővé. Nem igényel különösebb részletezést, hogy az ilyen jellegű – munkaállomáson való- tárolás milyen IT biztonsági kockázatot jelent akár hardveres akár szoftveres oldalról. Ezt a problémát igyekeztünk csökkenteni azzal, hogy minden felhasználónál az e-mail fiókot legalább 10 GB-ra bővítettük, ez már lehetővé teszi, az un. nevezett IMAP típusú levelezés kialakítását. Ez esetben nem kell a letöltött leveleket a </w:t>
      </w:r>
      <w:proofErr w:type="spellStart"/>
      <w:r w:rsidRPr="005C6F11">
        <w:rPr>
          <w:rFonts w:ascii="Arial" w:hAnsi="Arial" w:cs="Arial"/>
          <w:sz w:val="24"/>
          <w:szCs w:val="24"/>
        </w:rPr>
        <w:t>Maxer</w:t>
      </w:r>
      <w:proofErr w:type="spellEnd"/>
      <w:r w:rsidRPr="005C6F11">
        <w:rPr>
          <w:rFonts w:ascii="Arial" w:hAnsi="Arial" w:cs="Arial"/>
          <w:sz w:val="24"/>
          <w:szCs w:val="24"/>
        </w:rPr>
        <w:t xml:space="preserve"> tárhelyéről a letöltés után törölni. Folyamatos szinkronizáció van a felhasználó gépe és a postafiókja közt, így a Web-es felületen bárhonnan elérhetők a levelek. Ez az üzemmód azonban a magas adatbiztonsága mellett gyorsabb internet kapcsolatot is követel. </w:t>
      </w:r>
    </w:p>
    <w:p w:rsidR="00457D90" w:rsidRPr="005C6F11" w:rsidRDefault="00457D9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A sávszélesség növelését, ill. az ADLS formátumról egy azonos fel– letöltési sebességet biztosító DSL rendszerre történő átterhelés még nem történt meg. Ennek a kiépítése az előző évben bevezetésre kerülő ASP alapú szakrendszeri feladatok miatt is rendkívül sürgető feladat.</w:t>
      </w:r>
      <w:r w:rsidR="005C6F11" w:rsidRPr="005C6F11">
        <w:rPr>
          <w:rFonts w:ascii="Arial" w:hAnsi="Arial" w:cs="Arial"/>
          <w:sz w:val="24"/>
          <w:szCs w:val="24"/>
        </w:rPr>
        <w:t xml:space="preserve"> </w:t>
      </w:r>
      <w:r w:rsidRPr="005C6F11">
        <w:rPr>
          <w:rFonts w:ascii="Arial" w:hAnsi="Arial" w:cs="Arial"/>
          <w:sz w:val="24"/>
          <w:szCs w:val="24"/>
        </w:rPr>
        <w:t xml:space="preserve">Több megoldás kialakítása is felmerült a NISZ szakemberei részéről. Egyik lehetőség a hivatallal egy épületben működő okmányiroda (kormányablak) routeréről rákapcsolódni az NTG vonalra, vagy egy teljesen független kapcsolat kiépítése vezetékes vagy mikrohullámú rendszeren. A független mikrohullámú rendszer mellett döntöttek. A jelet egy </w:t>
      </w:r>
      <w:proofErr w:type="spellStart"/>
      <w:r w:rsidRPr="005C6F11">
        <w:rPr>
          <w:rFonts w:ascii="Arial" w:hAnsi="Arial" w:cs="Arial"/>
          <w:sz w:val="24"/>
          <w:szCs w:val="24"/>
        </w:rPr>
        <w:t>pétfűrdői</w:t>
      </w:r>
      <w:proofErr w:type="spellEnd"/>
      <w:r w:rsidRPr="005C6F11">
        <w:rPr>
          <w:rFonts w:ascii="Arial" w:hAnsi="Arial" w:cs="Arial"/>
          <w:sz w:val="24"/>
          <w:szCs w:val="24"/>
        </w:rPr>
        <w:t xml:space="preserve"> fejállomásól fogjuk kapni. A hardveres kiépítés elkezdődött, az üzembe helyezés még nem történt meg. Reméljük, hogy az üzembiztonsága eléri az ASP által előírt szintet, mert igaz, hogy fenn kell tartani egy alternatív kapcsolati lehetőséget is, de az arra való átterhelés mindenképpen kieséssel járna. Ennek a kiépítésnek a 2019-es évben meg kell valósulni, ez és az IT biztonsági előírások maradéktalan teljesítése lesz ennek az évnek </w:t>
      </w:r>
      <w:r w:rsidR="00EF6206">
        <w:rPr>
          <w:rFonts w:ascii="Arial" w:hAnsi="Arial" w:cs="Arial"/>
          <w:sz w:val="24"/>
          <w:szCs w:val="24"/>
        </w:rPr>
        <w:t xml:space="preserve">a </w:t>
      </w:r>
      <w:r w:rsidRPr="005C6F11">
        <w:rPr>
          <w:rFonts w:ascii="Arial" w:hAnsi="Arial" w:cs="Arial"/>
          <w:sz w:val="24"/>
          <w:szCs w:val="24"/>
        </w:rPr>
        <w:t>fő feladata.</w:t>
      </w:r>
    </w:p>
    <w:p w:rsidR="005C6F11" w:rsidRPr="005C6F11" w:rsidRDefault="005C6F11"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 </w:t>
      </w:r>
      <w:proofErr w:type="spellStart"/>
      <w:r w:rsidRPr="005C6F11">
        <w:rPr>
          <w:rFonts w:ascii="Arial" w:hAnsi="Arial" w:cs="Arial"/>
          <w:sz w:val="24"/>
          <w:szCs w:val="24"/>
        </w:rPr>
        <w:t>vilonyai</w:t>
      </w:r>
      <w:proofErr w:type="spellEnd"/>
      <w:r w:rsidRPr="005C6F11">
        <w:rPr>
          <w:rFonts w:ascii="Arial" w:hAnsi="Arial" w:cs="Arial"/>
          <w:sz w:val="24"/>
          <w:szCs w:val="24"/>
        </w:rPr>
        <w:t xml:space="preserve"> kirendeltségen a legnagyobb problémát az Invitel által biztosított internet vonal szűk áteresztőképessége (5-6 MB/s) jelenti. Szolgáltató váltásra sincs </w:t>
      </w:r>
      <w:r w:rsidRPr="005C6F11">
        <w:rPr>
          <w:rFonts w:ascii="Arial" w:hAnsi="Arial" w:cs="Arial"/>
          <w:sz w:val="24"/>
          <w:szCs w:val="24"/>
        </w:rPr>
        <w:lastRenderedPageBreak/>
        <w:t xml:space="preserve">lehetőség. A kormányzat által igért „szupergyors internet” kiépítése sem történt meg ez ideig, pedig a fejlesztést az 2019 év végére be kell fejezni. Szerencsére jelenleg csak 1 számítógépen történik ASP adatkezelés, ez, ha nehézkesen is, de még működik. </w:t>
      </w:r>
    </w:p>
    <w:p w:rsidR="009E2263" w:rsidRDefault="009E2263"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Az iroda koordinálja az állami és önkormányzati szervek elektronikus információbiztonságáról szóló törvénnyel összefüggő, információbiztonsággal kapcsolatos feladatokat. Az elektronikus információs rendszer biztonságáért felelőssel együttműködve a 2017-ben készített Informatikai Biztonsági Szabályzatot és cselekvési tervet a változó jogszabályok és a Magyar Államkincstár által kiadott 2.0 verziószámú „Tájékoztatás az önkormányzati ASP rendszerekhez csatlakozáshoz megvalósítandó informatikai biztonsági követelményekről’ dokumentum alapján frissíteni kellett. A dokumentumok megvalósítása folyamatos, az adminisztratív, fizikai és logikai védelmi intézkedések megvalósítása a Hivatal számára kötelező. A Hivatal saját infrastruktúráját használja az ASP rendszer és alkalmazások igénybevétele során, így a kliens oldali rendszerek biztonsága nagymértékben befolyásolja a teljes önkormányzati ASP rendszer biztonságát. Az iroda koordinálta a hivatal munkatársai részére az információbiztonsági képzés szervezését. A Hivatalban szükséges biztonságnövelő feladatok folyamatos koordinációt és persze anyagi forrásokat igényelnek. </w:t>
      </w:r>
    </w:p>
    <w:p w:rsidR="005C6F11" w:rsidRPr="005C6F11" w:rsidRDefault="005C6F11"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A Hivatal részére többletfeladatot jelentett az Európai Parlament és a Tanács 2016/679 rendeletének (GDPR) való megfelelés, mely a természetes személyeknek a személyes adatok kezelése tekintetében történő védelméről és az ilyen adatok szabad áramlásáról szól. A Hivatal felmérte és adatvédelmi szempontból vizsgálta az általa használt elektronikus információs rendszereit, elkészíttette adatvédelmi szabályzatát.</w:t>
      </w:r>
    </w:p>
    <w:p w:rsidR="009E2263" w:rsidRDefault="009E2263"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Rendszeres feladatot jelent a városi honlappal kapcsolatos tevékenység, mely többek között a kötelezően megjelentetendő és a közérdekű információk készítését, továbbítását jelenti a webmester felé. Minden alkalommal feltöltésre kerültek a képviselő-testületi anyagok, a jogszabályokban előírt tartalmak. Az Iroda készítette elő az új honlapra, az ASP rendszerben biztosított Települési Portál használatára való áttérést, mely központilag kialakított, és megfelel a jogszabályok által előírt tartalmi és formai követelményeknek. Emellett – véleményünk szerint - meg kell oldani a korábbi portál elérését, mely rendkívül gazdag, megőrzésre érdemes adattartalommal bír. Sajnos az új honlap hátránya, hogy a rendszeres adatfeltöltés mellett is vannak olyan dokumentumok, amelyeket a rendszer a feltöltés sorrendjében kezel, és így egy idő után a főoldalon nem látszik, megjelenítéséhez görgetésre van szükség.</w:t>
      </w:r>
    </w:p>
    <w:p w:rsidR="005C6F11" w:rsidRPr="005C6F11" w:rsidRDefault="005C6F11" w:rsidP="00457D90">
      <w:pPr>
        <w:spacing w:after="0" w:line="312" w:lineRule="auto"/>
        <w:jc w:val="both"/>
        <w:rPr>
          <w:rFonts w:ascii="Arial" w:hAnsi="Arial" w:cs="Arial"/>
          <w:sz w:val="24"/>
          <w:szCs w:val="24"/>
        </w:rPr>
      </w:pPr>
    </w:p>
    <w:p w:rsidR="00252810" w:rsidRPr="005C6F11" w:rsidRDefault="00252810" w:rsidP="002A2F60">
      <w:pPr>
        <w:spacing w:after="0" w:line="312" w:lineRule="auto"/>
        <w:jc w:val="both"/>
        <w:rPr>
          <w:rFonts w:ascii="Arial" w:hAnsi="Arial" w:cs="Arial"/>
        </w:rPr>
      </w:pPr>
      <w:r w:rsidRPr="005C6F11">
        <w:rPr>
          <w:rFonts w:ascii="Arial" w:hAnsi="Arial" w:cs="Arial"/>
          <w:sz w:val="24"/>
          <w:szCs w:val="24"/>
        </w:rPr>
        <w:lastRenderedPageBreak/>
        <w:t>A Titkárságon belül történik a pályázati koordinációs feladatok ellátása.</w:t>
      </w:r>
      <w:r w:rsidR="002A2F60">
        <w:rPr>
          <w:rFonts w:ascii="Arial" w:hAnsi="Arial" w:cs="Arial"/>
          <w:sz w:val="24"/>
          <w:szCs w:val="24"/>
        </w:rPr>
        <w:t xml:space="preserve"> </w:t>
      </w:r>
      <w:r w:rsidRPr="005C6F11">
        <w:rPr>
          <w:rFonts w:ascii="Arial" w:hAnsi="Arial" w:cs="Arial"/>
          <w:sz w:val="24"/>
          <w:szCs w:val="24"/>
        </w:rPr>
        <w:t xml:space="preserve">A pályázati ügyintéző feladatkörébe tartoznak az önkormányzati, EU-s és nem EU-s pályázatok koordinálási munkálatai, azok lebonyolításai és zárásai. </w:t>
      </w:r>
      <w:r w:rsidRPr="005C6F11">
        <w:rPr>
          <w:rFonts w:ascii="Arial" w:hAnsi="Arial" w:cs="Arial"/>
        </w:rPr>
        <w:t>A 2014-2020-as Európai Uniós költségvetési ciklus Terület- és Településfejlesztési Operatív Program (röviden: TOP) keretében meghirdetésre kerülő TOP-3.1.1-16-VE1-2017-00004 azonosítószámú, „Fenntartható települési közlekedésfejlesztés” című pályázaton Berhida Város Önkormányzata 259,82 millió forint vissza nem térítendő támogatást nyert el. A projekt 2018. március 13. napján a támogatóval kötött szerződés aláírásával elkezdődött. A „Két keréken a munkába" - Berhida központ - Peremarton Iparterület között kerékpáros létesítmények kialakítása” c. projekt eredményeképp a településen hozzávetőlegesen 3.750 méter hosszú kerékpárút fog épülni. Ennek érdekében 2018-ban teljesítettük az első mérföldkőben (projektelőkészítési szakaszban) vállalt követelményeket, elkészültek az engedélyes szintű és kiviteli tervek. Ezek a kivitelezéshez szükséges közbeszerzési eljárás lefolytatásának alapjait teremtették meg, amely még 2018. év végén elkezdődött.</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A fentieken kívül az alábbi projektek lebonyolítására, előkészítésére és ügyintézésére került sor 2018-ban:</w:t>
      </w:r>
    </w:p>
    <w:p w:rsidR="00252810" w:rsidRPr="005C6F11" w:rsidRDefault="00252810" w:rsidP="00457D90">
      <w:pPr>
        <w:pStyle w:val="Listaszerbekezds"/>
        <w:numPr>
          <w:ilvl w:val="0"/>
          <w:numId w:val="32"/>
        </w:numPr>
        <w:spacing w:after="0" w:line="312" w:lineRule="auto"/>
        <w:ind w:left="357" w:firstLine="0"/>
        <w:jc w:val="both"/>
        <w:rPr>
          <w:rFonts w:ascii="Arial" w:eastAsia="Calibri" w:hAnsi="Arial" w:cs="Arial"/>
          <w:sz w:val="24"/>
          <w:szCs w:val="24"/>
        </w:rPr>
      </w:pPr>
      <w:r w:rsidRPr="005C6F11">
        <w:rPr>
          <w:rFonts w:ascii="Arial" w:hAnsi="Arial" w:cs="Arial"/>
          <w:sz w:val="24"/>
          <w:szCs w:val="24"/>
        </w:rPr>
        <w:t>A 2017. évi közművelődési érdekeltségnövelő támogatás elszámolása és a 2018. évi „Közművelődési érdekeltségnövelő” pályázat beadása az ÖNEGM rendszeren keresztül.</w:t>
      </w:r>
    </w:p>
    <w:p w:rsidR="00252810" w:rsidRPr="005C6F11" w:rsidRDefault="00252810" w:rsidP="00457D90">
      <w:pPr>
        <w:pStyle w:val="Listaszerbekezds"/>
        <w:numPr>
          <w:ilvl w:val="0"/>
          <w:numId w:val="32"/>
        </w:numPr>
        <w:spacing w:after="0" w:line="312" w:lineRule="auto"/>
        <w:ind w:left="357" w:firstLine="0"/>
        <w:jc w:val="both"/>
        <w:rPr>
          <w:rFonts w:ascii="Arial" w:hAnsi="Arial" w:cs="Arial"/>
          <w:sz w:val="24"/>
          <w:szCs w:val="24"/>
        </w:rPr>
      </w:pPr>
      <w:r w:rsidRPr="005C6F11">
        <w:rPr>
          <w:rFonts w:ascii="Arial" w:hAnsi="Arial" w:cs="Arial"/>
          <w:sz w:val="24"/>
          <w:szCs w:val="24"/>
        </w:rPr>
        <w:t xml:space="preserve">VP6- 7.2.1- 7.4.1.2-16: „Külterületi helyi közutak fejlesztése, önkormányzati utak kezeléséhez, állapotjavításához, karbantartásához szükséges erő- és munkagépek beszerzése” c. pályázaton a támogató döntése alapján 2018. októberében több, mint bruttó 30 millió forintot nyertünk. A 2. célterület (traktor) elutasítása miatt kifogást nyújtottunk be, melynek elbírálása folyamatban van. </w:t>
      </w:r>
    </w:p>
    <w:p w:rsidR="00252810" w:rsidRPr="005C6F11" w:rsidRDefault="00252810" w:rsidP="00457D90">
      <w:pPr>
        <w:pStyle w:val="Listaszerbekezds"/>
        <w:numPr>
          <w:ilvl w:val="0"/>
          <w:numId w:val="32"/>
        </w:numPr>
        <w:spacing w:after="0" w:line="312" w:lineRule="auto"/>
        <w:ind w:left="357" w:firstLine="0"/>
        <w:jc w:val="both"/>
        <w:rPr>
          <w:rFonts w:ascii="Arial" w:hAnsi="Arial" w:cs="Arial"/>
          <w:sz w:val="24"/>
          <w:szCs w:val="24"/>
        </w:rPr>
      </w:pPr>
      <w:r w:rsidRPr="005C6F11">
        <w:rPr>
          <w:rFonts w:ascii="Arial" w:hAnsi="Arial" w:cs="Arial"/>
          <w:sz w:val="24"/>
          <w:szCs w:val="24"/>
        </w:rPr>
        <w:t>VP6-7.2.1-7.4.1.3-17: „A helyi termékértékesítést szolgáló piacok infrastrukturális fejlesztése, közétkeztetés fejlesztése - A korszerű berhidai közétkeztetésért” c. eszközbeszerzési pályázat keretében a támogató döntése alapján a Süni Óvoda konyha eszközbeszerzésére több, mint bruttó 14 millió forintot nyert. Ennek keretében napelemes rendszer, eszközbeszerzés és szelektív hulladékgyűjtők fognak megvalósulni.</w:t>
      </w:r>
    </w:p>
    <w:p w:rsidR="00252810" w:rsidRPr="005C6F11" w:rsidRDefault="00252810" w:rsidP="00457D90">
      <w:pPr>
        <w:pStyle w:val="Listaszerbekezds"/>
        <w:numPr>
          <w:ilvl w:val="0"/>
          <w:numId w:val="32"/>
        </w:numPr>
        <w:spacing w:after="0" w:line="312" w:lineRule="auto"/>
        <w:ind w:left="357" w:firstLine="0"/>
        <w:jc w:val="both"/>
        <w:rPr>
          <w:rFonts w:ascii="Arial" w:hAnsi="Arial" w:cs="Arial"/>
          <w:sz w:val="24"/>
          <w:szCs w:val="24"/>
        </w:rPr>
      </w:pPr>
      <w:r w:rsidRPr="005C6F11">
        <w:rPr>
          <w:rFonts w:ascii="Arial" w:hAnsi="Arial" w:cs="Arial"/>
          <w:sz w:val="24"/>
          <w:szCs w:val="24"/>
        </w:rPr>
        <w:t xml:space="preserve"> „</w:t>
      </w:r>
      <w:proofErr w:type="spellStart"/>
      <w:r w:rsidRPr="005C6F11">
        <w:rPr>
          <w:rFonts w:ascii="Arial" w:hAnsi="Arial" w:cs="Arial"/>
          <w:sz w:val="24"/>
          <w:szCs w:val="24"/>
        </w:rPr>
        <w:t>Leader</w:t>
      </w:r>
      <w:proofErr w:type="spellEnd"/>
      <w:r w:rsidRPr="005C6F11">
        <w:rPr>
          <w:rFonts w:ascii="Arial" w:hAnsi="Arial" w:cs="Arial"/>
          <w:sz w:val="24"/>
          <w:szCs w:val="24"/>
        </w:rPr>
        <w:t xml:space="preserve"> fitneszparkok Berhidán” c. pályázat beadásra került, amelyről még nem született döntés. </w:t>
      </w:r>
    </w:p>
    <w:p w:rsidR="00252810" w:rsidRPr="005C6F11" w:rsidRDefault="00252810" w:rsidP="00457D90">
      <w:pPr>
        <w:pStyle w:val="Listaszerbekezds"/>
        <w:numPr>
          <w:ilvl w:val="0"/>
          <w:numId w:val="32"/>
        </w:numPr>
        <w:spacing w:after="0" w:line="312" w:lineRule="auto"/>
        <w:ind w:left="357" w:firstLine="0"/>
        <w:jc w:val="both"/>
        <w:rPr>
          <w:rFonts w:ascii="Arial" w:hAnsi="Arial" w:cs="Arial"/>
          <w:sz w:val="24"/>
          <w:szCs w:val="24"/>
        </w:rPr>
      </w:pPr>
      <w:r w:rsidRPr="005C6F11">
        <w:rPr>
          <w:rFonts w:ascii="Arial" w:hAnsi="Arial" w:cs="Arial"/>
          <w:sz w:val="24"/>
          <w:szCs w:val="24"/>
        </w:rPr>
        <w:t>A „Gyermekorvosi rendelő és védőnői szolgálat elhelyezése érdekében önkormányzati ingatlan fejlesztése” tárgyban, kormányhatározat alapján bruttó 64 millió forint értékű támogatást kaptunk, amelynek tervezési munkálatai 2018-ban megvalósultak.</w:t>
      </w:r>
    </w:p>
    <w:p w:rsidR="00252810" w:rsidRPr="005C6F11" w:rsidRDefault="00252810" w:rsidP="00457D90">
      <w:pPr>
        <w:pStyle w:val="Listaszerbekezds"/>
        <w:numPr>
          <w:ilvl w:val="0"/>
          <w:numId w:val="32"/>
        </w:numPr>
        <w:spacing w:after="0" w:line="312" w:lineRule="auto"/>
        <w:ind w:left="357" w:firstLine="0"/>
        <w:jc w:val="both"/>
        <w:rPr>
          <w:rFonts w:ascii="Arial" w:hAnsi="Arial" w:cs="Arial"/>
          <w:sz w:val="24"/>
          <w:szCs w:val="24"/>
        </w:rPr>
      </w:pPr>
      <w:r w:rsidRPr="005C6F11">
        <w:rPr>
          <w:rFonts w:ascii="Arial" w:hAnsi="Arial" w:cs="Arial"/>
          <w:sz w:val="24"/>
          <w:szCs w:val="24"/>
        </w:rPr>
        <w:t xml:space="preserve">Az Első Világháborús Centenáriumi Emlékbizottság és a XX. Század Intézete által kiírt KKETTKK-CP-02 jelű pályázati felhívása keretében bruttó 932.000 Ft vissza nem térítendő támogatásban részesültünk, amelynek keretében „Az Első </w:t>
      </w:r>
      <w:r w:rsidRPr="005C6F11">
        <w:rPr>
          <w:rFonts w:ascii="Arial" w:hAnsi="Arial" w:cs="Arial"/>
          <w:sz w:val="24"/>
          <w:szCs w:val="24"/>
        </w:rPr>
        <w:lastRenderedPageBreak/>
        <w:t xml:space="preserve">világháborúban elesett hős katonák emlékének állított, </w:t>
      </w:r>
      <w:proofErr w:type="spellStart"/>
      <w:r w:rsidRPr="005C6F11">
        <w:rPr>
          <w:rFonts w:ascii="Arial" w:hAnsi="Arial" w:cs="Arial"/>
          <w:sz w:val="24"/>
          <w:szCs w:val="24"/>
        </w:rPr>
        <w:t>Kisfaludi</w:t>
      </w:r>
      <w:proofErr w:type="spellEnd"/>
      <w:r w:rsidRPr="005C6F11">
        <w:rPr>
          <w:rFonts w:ascii="Arial" w:hAnsi="Arial" w:cs="Arial"/>
          <w:sz w:val="24"/>
          <w:szCs w:val="24"/>
        </w:rPr>
        <w:t xml:space="preserve"> </w:t>
      </w:r>
      <w:proofErr w:type="spellStart"/>
      <w:r w:rsidRPr="005C6F11">
        <w:rPr>
          <w:rFonts w:ascii="Arial" w:hAnsi="Arial" w:cs="Arial"/>
          <w:sz w:val="24"/>
          <w:szCs w:val="24"/>
        </w:rPr>
        <w:t>Strobl</w:t>
      </w:r>
      <w:proofErr w:type="spellEnd"/>
      <w:r w:rsidRPr="005C6F11">
        <w:rPr>
          <w:rFonts w:ascii="Arial" w:hAnsi="Arial" w:cs="Arial"/>
          <w:sz w:val="24"/>
          <w:szCs w:val="24"/>
        </w:rPr>
        <w:t xml:space="preserve"> Zsigmond alkotta emlékmű </w:t>
      </w:r>
      <w:proofErr w:type="gramStart"/>
      <w:r w:rsidRPr="005C6F11">
        <w:rPr>
          <w:rFonts w:ascii="Arial" w:hAnsi="Arial" w:cs="Arial"/>
          <w:sz w:val="24"/>
          <w:szCs w:val="24"/>
        </w:rPr>
        <w:t>felújítása”-</w:t>
      </w:r>
      <w:proofErr w:type="spellStart"/>
      <w:proofErr w:type="gramEnd"/>
      <w:r w:rsidRPr="005C6F11">
        <w:rPr>
          <w:rFonts w:ascii="Arial" w:hAnsi="Arial" w:cs="Arial"/>
          <w:sz w:val="24"/>
          <w:szCs w:val="24"/>
        </w:rPr>
        <w:t>ra</w:t>
      </w:r>
      <w:proofErr w:type="spellEnd"/>
      <w:r w:rsidRPr="005C6F11">
        <w:rPr>
          <w:rFonts w:ascii="Arial" w:hAnsi="Arial" w:cs="Arial"/>
          <w:sz w:val="24"/>
          <w:szCs w:val="24"/>
        </w:rPr>
        <w:t xml:space="preserve"> került sor, amelynek pénzügyi és szakmai beszámolói is még 2018-ban elkészült.</w:t>
      </w:r>
    </w:p>
    <w:p w:rsidR="00252810" w:rsidRPr="005C6F11" w:rsidRDefault="00252810" w:rsidP="00457D90">
      <w:pPr>
        <w:pStyle w:val="Listaszerbekezds"/>
        <w:numPr>
          <w:ilvl w:val="0"/>
          <w:numId w:val="32"/>
        </w:numPr>
        <w:spacing w:after="0" w:line="312" w:lineRule="auto"/>
        <w:ind w:left="357" w:firstLine="0"/>
        <w:jc w:val="both"/>
        <w:rPr>
          <w:rFonts w:ascii="Arial" w:hAnsi="Arial" w:cs="Arial"/>
          <w:sz w:val="24"/>
          <w:szCs w:val="24"/>
        </w:rPr>
      </w:pPr>
      <w:r w:rsidRPr="005C6F11">
        <w:rPr>
          <w:rFonts w:ascii="Arial" w:hAnsi="Arial" w:cs="Arial"/>
          <w:sz w:val="24"/>
          <w:szCs w:val="24"/>
        </w:rPr>
        <w:t>Az „Önkormányzati feladatellátást szolgáló fejlesztések 2018. évi támogatása” c. pályázati kiírás keretében a berhidai Süni Napközi-otthonos Óvoda Keleti traktusának felújítására nyújtottunk be pályázatot, amely sajnos később forráshiány miatt elutasításra került.</w:t>
      </w:r>
    </w:p>
    <w:p w:rsidR="00252810" w:rsidRPr="005C6F11" w:rsidRDefault="00252810" w:rsidP="00457D90">
      <w:pPr>
        <w:pStyle w:val="Listaszerbekezds"/>
        <w:numPr>
          <w:ilvl w:val="0"/>
          <w:numId w:val="32"/>
        </w:numPr>
        <w:spacing w:after="0" w:line="312" w:lineRule="auto"/>
        <w:ind w:left="357" w:firstLine="0"/>
        <w:jc w:val="both"/>
        <w:rPr>
          <w:rFonts w:ascii="Arial" w:hAnsi="Arial" w:cs="Arial"/>
          <w:sz w:val="24"/>
          <w:szCs w:val="24"/>
        </w:rPr>
      </w:pPr>
      <w:r w:rsidRPr="005C6F11">
        <w:rPr>
          <w:rFonts w:ascii="Arial" w:hAnsi="Arial" w:cs="Arial"/>
          <w:sz w:val="24"/>
          <w:szCs w:val="24"/>
        </w:rPr>
        <w:t>Az Ovi Sport Közhasznú Alapítvány által meghirdetett „Nemzeti Ovi Sport Program” pályázat beadásra került, amelynek keretében a Süni Napközi-otthonos Óvoda udvarán Ovi-Sport Pálya létesítése valósulhat meg.</w:t>
      </w:r>
    </w:p>
    <w:p w:rsidR="00252810" w:rsidRPr="005C6F11" w:rsidRDefault="00252810" w:rsidP="00457D90">
      <w:pPr>
        <w:pStyle w:val="Listaszerbekezds"/>
        <w:numPr>
          <w:ilvl w:val="0"/>
          <w:numId w:val="32"/>
        </w:numPr>
        <w:spacing w:after="0" w:line="312" w:lineRule="auto"/>
        <w:ind w:left="357" w:firstLine="0"/>
        <w:jc w:val="both"/>
        <w:rPr>
          <w:rFonts w:ascii="Arial" w:hAnsi="Arial" w:cs="Arial"/>
          <w:sz w:val="24"/>
          <w:szCs w:val="24"/>
        </w:rPr>
      </w:pPr>
      <w:r w:rsidRPr="005C6F11">
        <w:rPr>
          <w:rFonts w:ascii="Arial" w:hAnsi="Arial" w:cs="Arial"/>
          <w:sz w:val="24"/>
          <w:szCs w:val="24"/>
        </w:rPr>
        <w:t xml:space="preserve">A Magyarországi Zsidó Örökség Közalapítvány által kiírt pályázati felhívás keretében megvalósítandó „A berhidai zsidó temető felújítása” című pályázaton bruttó 1.800.000 Ft vissza nem térítendő támogatást nyertünk, amelyet a kerítés felújítására költöttünk. </w:t>
      </w:r>
    </w:p>
    <w:p w:rsidR="00252810" w:rsidRPr="005C6F11" w:rsidRDefault="00252810" w:rsidP="00457D90">
      <w:pPr>
        <w:pStyle w:val="Listaszerbekezds"/>
        <w:numPr>
          <w:ilvl w:val="0"/>
          <w:numId w:val="32"/>
        </w:numPr>
        <w:spacing w:after="0" w:line="312" w:lineRule="auto"/>
        <w:ind w:left="357" w:firstLine="0"/>
        <w:jc w:val="both"/>
        <w:rPr>
          <w:rFonts w:ascii="Arial" w:hAnsi="Arial" w:cs="Arial"/>
          <w:sz w:val="24"/>
          <w:szCs w:val="24"/>
        </w:rPr>
      </w:pPr>
      <w:r w:rsidRPr="005C6F11">
        <w:rPr>
          <w:rFonts w:ascii="Arial" w:hAnsi="Arial" w:cs="Arial"/>
          <w:sz w:val="24"/>
          <w:szCs w:val="24"/>
        </w:rPr>
        <w:t>A 2018. évi önkormányzati étkeztetési fejlesztések támogatása c. BM-es pályázat benyújtásra került, amelynek keretében több, mint bruttó 28 millió forintos támogatásban részesültünk.</w:t>
      </w:r>
    </w:p>
    <w:p w:rsidR="00252810" w:rsidRPr="005C6F11" w:rsidRDefault="00252810" w:rsidP="00457D90">
      <w:pPr>
        <w:pStyle w:val="Listaszerbekezds"/>
        <w:numPr>
          <w:ilvl w:val="0"/>
          <w:numId w:val="32"/>
        </w:numPr>
        <w:spacing w:after="0" w:line="312" w:lineRule="auto"/>
        <w:ind w:left="357" w:firstLine="0"/>
        <w:jc w:val="both"/>
        <w:rPr>
          <w:rFonts w:ascii="Arial" w:hAnsi="Arial" w:cs="Arial"/>
          <w:sz w:val="24"/>
          <w:szCs w:val="24"/>
        </w:rPr>
      </w:pPr>
      <w:r w:rsidRPr="005C6F11">
        <w:rPr>
          <w:rFonts w:ascii="Arial" w:hAnsi="Arial" w:cs="Arial"/>
          <w:sz w:val="24"/>
          <w:szCs w:val="24"/>
        </w:rPr>
        <w:t xml:space="preserve">A </w:t>
      </w:r>
      <w:proofErr w:type="gramStart"/>
      <w:r w:rsidRPr="005C6F11">
        <w:rPr>
          <w:rFonts w:ascii="Arial" w:hAnsi="Arial" w:cs="Arial"/>
          <w:sz w:val="24"/>
          <w:szCs w:val="24"/>
        </w:rPr>
        <w:t>Nemzeti  Szabadidős</w:t>
      </w:r>
      <w:proofErr w:type="gramEnd"/>
      <w:r w:rsidRPr="005C6F11">
        <w:rPr>
          <w:rFonts w:ascii="Arial" w:hAnsi="Arial" w:cs="Arial"/>
          <w:sz w:val="24"/>
          <w:szCs w:val="24"/>
        </w:rPr>
        <w:t xml:space="preserve">  –  Egészség  Sportpark  Programban  benyújtott kérelmünk miniszteri döntés alapján támogatásban részesült, amelynek értelmében Berhidán a Hunyadi téren „D” típusú sportpark telepítésére került sor, amely megvalósítása a Nemzeti Sportközpontokhoz (NSK), mint megrendelőhöz fűződött. </w:t>
      </w:r>
    </w:p>
    <w:p w:rsidR="00252810" w:rsidRPr="005C6F11" w:rsidRDefault="00252810" w:rsidP="00457D90">
      <w:pPr>
        <w:pStyle w:val="Listaszerbekezds"/>
        <w:spacing w:after="0" w:line="312" w:lineRule="auto"/>
        <w:ind w:left="357"/>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2018. év során több, korábbi pályázattal kapcsolatban is történt ellenőrzés, illetve amellyel kapcsolatban jelentéstételi </w:t>
      </w:r>
      <w:r w:rsidR="000E3942">
        <w:rPr>
          <w:rFonts w:ascii="Arial" w:hAnsi="Arial" w:cs="Arial"/>
          <w:sz w:val="24"/>
          <w:szCs w:val="24"/>
        </w:rPr>
        <w:t>kötelezettségünk</w:t>
      </w:r>
      <w:r w:rsidRPr="005C6F11">
        <w:rPr>
          <w:rFonts w:ascii="Arial" w:hAnsi="Arial" w:cs="Arial"/>
          <w:sz w:val="24"/>
          <w:szCs w:val="24"/>
        </w:rPr>
        <w:t xml:space="preserve"> volt:</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457D90">
      <w:pPr>
        <w:pStyle w:val="Listaszerbekezds"/>
        <w:numPr>
          <w:ilvl w:val="0"/>
          <w:numId w:val="33"/>
        </w:numPr>
        <w:spacing w:after="0" w:line="312" w:lineRule="auto"/>
        <w:contextualSpacing w:val="0"/>
        <w:jc w:val="both"/>
        <w:rPr>
          <w:rFonts w:ascii="Arial" w:hAnsi="Arial" w:cs="Arial"/>
          <w:sz w:val="24"/>
          <w:szCs w:val="24"/>
        </w:rPr>
      </w:pPr>
      <w:r w:rsidRPr="005C6F11">
        <w:rPr>
          <w:rFonts w:ascii="Arial" w:hAnsi="Arial" w:cs="Arial"/>
          <w:sz w:val="24"/>
          <w:szCs w:val="24"/>
        </w:rPr>
        <w:t>2017. évi „Közművelődési- érdekeltégnövelő támogatás” elszámolása.</w:t>
      </w:r>
    </w:p>
    <w:p w:rsidR="00252810" w:rsidRPr="005C6F11" w:rsidRDefault="00252810" w:rsidP="00457D90">
      <w:pPr>
        <w:pStyle w:val="Listaszerbekezds"/>
        <w:numPr>
          <w:ilvl w:val="0"/>
          <w:numId w:val="32"/>
        </w:numPr>
        <w:spacing w:after="0" w:line="312" w:lineRule="auto"/>
        <w:ind w:left="357" w:firstLine="0"/>
        <w:jc w:val="both"/>
        <w:rPr>
          <w:rFonts w:ascii="Arial" w:hAnsi="Arial" w:cs="Arial"/>
          <w:sz w:val="24"/>
          <w:szCs w:val="24"/>
        </w:rPr>
      </w:pPr>
      <w:r w:rsidRPr="005C6F11">
        <w:rPr>
          <w:rFonts w:ascii="Arial" w:hAnsi="Arial" w:cs="Arial"/>
          <w:sz w:val="24"/>
          <w:szCs w:val="24"/>
        </w:rPr>
        <w:t>KÖFOP-1.2.1-VEKOP-16-2017-01164: „Csatlakoztatási konstrukció az önkormányzati ASP rendszer országos kiterjesztéséhez” c. pályázat benyújtása, eszközbeszerzés, migrációs szerződések, képzések bonyolításának pénzügyi elszámolása.</w:t>
      </w:r>
    </w:p>
    <w:p w:rsidR="00252810" w:rsidRPr="005C6F11" w:rsidRDefault="00252810" w:rsidP="00457D90">
      <w:pPr>
        <w:pStyle w:val="Listaszerbekezds"/>
        <w:numPr>
          <w:ilvl w:val="0"/>
          <w:numId w:val="32"/>
        </w:numPr>
        <w:spacing w:after="0" w:line="312" w:lineRule="auto"/>
        <w:ind w:left="357" w:firstLine="0"/>
        <w:jc w:val="both"/>
        <w:rPr>
          <w:rFonts w:ascii="Arial" w:hAnsi="Arial" w:cs="Arial"/>
          <w:sz w:val="24"/>
          <w:szCs w:val="24"/>
        </w:rPr>
      </w:pPr>
      <w:r w:rsidRPr="005C6F11">
        <w:rPr>
          <w:rFonts w:ascii="Arial" w:hAnsi="Arial" w:cs="Arial"/>
          <w:sz w:val="24"/>
          <w:szCs w:val="24"/>
        </w:rPr>
        <w:t>KEOP-2014-4.10.0/N/14-2014-0079: „</w:t>
      </w:r>
      <w:proofErr w:type="spellStart"/>
      <w:r w:rsidRPr="005C6F11">
        <w:rPr>
          <w:rFonts w:ascii="Arial" w:hAnsi="Arial" w:cs="Arial"/>
          <w:sz w:val="24"/>
          <w:szCs w:val="24"/>
        </w:rPr>
        <w:t>Fotovoltaikus</w:t>
      </w:r>
      <w:proofErr w:type="spellEnd"/>
      <w:r w:rsidRPr="005C6F11">
        <w:rPr>
          <w:rFonts w:ascii="Arial" w:hAnsi="Arial" w:cs="Arial"/>
          <w:sz w:val="24"/>
          <w:szCs w:val="24"/>
        </w:rPr>
        <w:t xml:space="preserve"> rendszerek telepítése Berhida Város Önkormányzatának intézményeire” c. pályázat, projekt fenntartási jelentéseinek benyújtása.</w:t>
      </w:r>
    </w:p>
    <w:p w:rsidR="00252810" w:rsidRPr="005C6F11" w:rsidRDefault="00252810" w:rsidP="00457D90">
      <w:pPr>
        <w:pStyle w:val="Listaszerbekezds"/>
        <w:numPr>
          <w:ilvl w:val="0"/>
          <w:numId w:val="32"/>
        </w:numPr>
        <w:spacing w:after="0" w:line="312" w:lineRule="auto"/>
        <w:ind w:left="357" w:firstLine="0"/>
        <w:jc w:val="both"/>
        <w:rPr>
          <w:rFonts w:ascii="Arial" w:hAnsi="Arial" w:cs="Arial"/>
          <w:sz w:val="24"/>
          <w:szCs w:val="24"/>
        </w:rPr>
      </w:pPr>
      <w:r w:rsidRPr="005C6F11">
        <w:rPr>
          <w:rFonts w:ascii="Arial" w:hAnsi="Arial" w:cs="Arial"/>
          <w:sz w:val="24"/>
          <w:szCs w:val="24"/>
        </w:rPr>
        <w:t>TIOP-1.2.3-11/1-2012-0262: „Berhidai Könyvtárak a jövő nemzedékéért” c. pályázat projekt fenntartási jelentéseinek benyújtása.</w:t>
      </w:r>
    </w:p>
    <w:p w:rsidR="00252810" w:rsidRPr="005C6F11" w:rsidRDefault="00252810" w:rsidP="00457D90">
      <w:pPr>
        <w:pStyle w:val="Listaszerbekezds"/>
        <w:spacing w:after="0" w:line="312" w:lineRule="auto"/>
        <w:ind w:left="0"/>
        <w:contextualSpacing w:val="0"/>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Az ellenőrzések során hibát nem </w:t>
      </w:r>
      <w:r w:rsidR="00DC51A0">
        <w:rPr>
          <w:rFonts w:ascii="Arial" w:hAnsi="Arial" w:cs="Arial"/>
          <w:sz w:val="24"/>
          <w:szCs w:val="24"/>
        </w:rPr>
        <w:t>tártak fel</w:t>
      </w:r>
      <w:r w:rsidRPr="005C6F11">
        <w:rPr>
          <w:rFonts w:ascii="Arial" w:hAnsi="Arial" w:cs="Arial"/>
          <w:sz w:val="24"/>
          <w:szCs w:val="24"/>
        </w:rPr>
        <w:t>.</w:t>
      </w:r>
    </w:p>
    <w:p w:rsidR="005C6F11" w:rsidRPr="005C6F11" w:rsidRDefault="005C6F11"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lastRenderedPageBreak/>
        <w:t xml:space="preserve">Az Iroda </w:t>
      </w:r>
      <w:r w:rsidRPr="005C6F11">
        <w:rPr>
          <w:rFonts w:ascii="Arial" w:hAnsi="Arial" w:cs="Arial"/>
          <w:b/>
          <w:sz w:val="24"/>
          <w:szCs w:val="24"/>
        </w:rPr>
        <w:t>civil kapcsolattartási feladatait</w:t>
      </w:r>
      <w:r w:rsidRPr="005C6F11">
        <w:rPr>
          <w:rFonts w:ascii="Arial" w:hAnsi="Arial" w:cs="Arial"/>
          <w:sz w:val="24"/>
          <w:szCs w:val="24"/>
        </w:rPr>
        <w:t xml:space="preserve"> folyamatosan elláttuk 2018-ban is. A támogatásban részesülő, helyi civil szervezetekkel, egyesületekkel, alapítványokkal, klubokkal és szakkörökkel folyamatos volt a kapcsolattartás és ügyintézés az év során.  A közösségi és sportpályázatok kiírása, döntéselőkészítés, a támogatási szerződések megkötése a helyi rendelet szerint megtörtént. Rendszeresen jelentkeztek a képviselői tiszteletdíj lemondásokkal kapcsolatos teendők, mely a költségvetésen történő átvezetést követően támogatási szerződés módosítással történik. </w:t>
      </w:r>
    </w:p>
    <w:p w:rsidR="005C6F11" w:rsidRPr="005C6F11" w:rsidRDefault="005C6F11" w:rsidP="00457D90">
      <w:pPr>
        <w:spacing w:after="0" w:line="312" w:lineRule="auto"/>
        <w:jc w:val="both"/>
        <w:rPr>
          <w:rFonts w:ascii="Arial" w:hAnsi="Arial" w:cs="Arial"/>
          <w:sz w:val="24"/>
          <w:szCs w:val="24"/>
        </w:rPr>
      </w:pPr>
    </w:p>
    <w:p w:rsidR="00252810" w:rsidRPr="00671757"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Az iroda biztosítja a </w:t>
      </w:r>
      <w:r w:rsidRPr="005C6F11">
        <w:rPr>
          <w:rFonts w:ascii="Arial" w:hAnsi="Arial" w:cs="Arial"/>
          <w:b/>
          <w:sz w:val="24"/>
          <w:szCs w:val="24"/>
        </w:rPr>
        <w:t>közbeszerzési jogszabályokból adódó feladatok</w:t>
      </w:r>
      <w:r w:rsidRPr="005C6F11">
        <w:rPr>
          <w:rFonts w:ascii="Arial" w:hAnsi="Arial" w:cs="Arial"/>
          <w:sz w:val="24"/>
          <w:szCs w:val="24"/>
        </w:rPr>
        <w:t xml:space="preserve"> ellátását, közreműködik a közbeszerzéssel kapcsolatos döntéseinek előkészítésében, a közbeszerzési terv képviselő-testület elé terjesztésében. Részt vesz a közbeszerzési eljárások dokumentálásában, bíráló bizottságok munkájában, a dokumentumok iktatásában, utóellenőrzéshez való biztosításában. Koordinációt lát el a közbeszerzési eljárást lefolytató külső szakértővel, szabályzat elkészítésében. Az Iroda közbeszerzési értékhatár alatti beszerzésekben is közreműködik, átveszi a beérkezett pályázatokat, iktatja, majd bontásra továbbítja a Gazdasági Bizottság, majd döntésre a Képviselő-testület részére. 2018-</w:t>
      </w:r>
      <w:r w:rsidRPr="00671757">
        <w:rPr>
          <w:rFonts w:ascii="Arial" w:hAnsi="Arial" w:cs="Arial"/>
          <w:sz w:val="24"/>
          <w:szCs w:val="24"/>
        </w:rPr>
        <w:t xml:space="preserve">ban egy közbeszerzési eljárásban vettünk részt a TOP-3.1.1-16-VE1-2017-00004 azonosítószámú, </w:t>
      </w:r>
      <w:r w:rsidRPr="00671757">
        <w:rPr>
          <w:rFonts w:ascii="Arial" w:hAnsi="Arial" w:cs="Arial"/>
          <w:i/>
          <w:sz w:val="24"/>
          <w:szCs w:val="24"/>
        </w:rPr>
        <w:t>„Fenntartható települési közlekedésfejlesztés”</w:t>
      </w:r>
      <w:r w:rsidRPr="00671757">
        <w:rPr>
          <w:rFonts w:ascii="Arial" w:hAnsi="Arial" w:cs="Arial"/>
          <w:sz w:val="24"/>
          <w:szCs w:val="24"/>
        </w:rPr>
        <w:t xml:space="preserve"> című pályázatunkhoz kapcsolódóan.</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 munkaügyi ügyintéző elkészíti a képviselő-testületi ülésre a közszolgálati tisztviselőkkel, munkavállalókkal, költségvetési szervek vezetőivel kapcsolatos előterjesztéseket, az érintett irodákkal együttműködve gondoskodik a döntések végrehajtásáról. Feladatkörébe tartozik továbbá a tisztviselők </w:t>
      </w:r>
      <w:r w:rsidRPr="005C6F11">
        <w:rPr>
          <w:rFonts w:ascii="Arial" w:hAnsi="Arial" w:cs="Arial"/>
          <w:b/>
          <w:sz w:val="24"/>
          <w:szCs w:val="24"/>
        </w:rPr>
        <w:t>közszolgálati jogviszonyával,</w:t>
      </w:r>
      <w:r w:rsidRPr="005C6F11">
        <w:rPr>
          <w:rFonts w:ascii="Arial" w:hAnsi="Arial" w:cs="Arial"/>
          <w:sz w:val="24"/>
          <w:szCs w:val="24"/>
        </w:rPr>
        <w:t xml:space="preserve"> a munkavállalók munkaviszonyával, valamint az intézményvezetők és a védőnők közalkalmazotti jogviszonyával kapcsolatos jogszabály által előírt kinevezések, munkaszerződések, módosítások, jogviszony megszűntetések, átsorolások és egyéb intézkedések előkészítése. </w:t>
      </w:r>
    </w:p>
    <w:p w:rsidR="005C6F11" w:rsidRPr="005C6F11" w:rsidRDefault="005C6F11"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Elkészíti a köztisztviselők </w:t>
      </w:r>
      <w:proofErr w:type="spellStart"/>
      <w:r w:rsidRPr="005C6F11">
        <w:rPr>
          <w:rFonts w:ascii="Arial" w:hAnsi="Arial" w:cs="Arial"/>
          <w:sz w:val="24"/>
          <w:szCs w:val="24"/>
        </w:rPr>
        <w:t>cafetéria</w:t>
      </w:r>
      <w:proofErr w:type="spellEnd"/>
      <w:r w:rsidRPr="005C6F11">
        <w:rPr>
          <w:rFonts w:ascii="Arial" w:hAnsi="Arial" w:cs="Arial"/>
          <w:sz w:val="24"/>
          <w:szCs w:val="24"/>
        </w:rPr>
        <w:t xml:space="preserve"> nyilatkozatai alapján az igénylési listát, az OTP portálon kezeli a köztisztviselők SZÉP kártya utalvány juttatásait, kártyarendelést indít, feltölti a kártyákat, nyomon követi az utalásokat és számlákat. A megüresedett álláshelyek betöltésére pályázatokat ír ki a kormányzati személyügyi központ oldalán és intézi a pályázati eljárás lefolytatását, kinevezés előkészítését. 2018-ban összesen hat munkakör betöltésére írt ki pályázatot, hármat kösztisztviselők részére, hármat közalkalmazottak részére. A munkaügyi ügyintéző feladatköréhez tartozik még a dolgozók foglalkozás-egészségügyi vizsgálatának megszervezése, ezzel kapcsolatos nyilvántartások vezetése.</w:t>
      </w:r>
    </w:p>
    <w:p w:rsidR="005C6F11" w:rsidRPr="005C6F11" w:rsidRDefault="005C6F11"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lastRenderedPageBreak/>
        <w:t xml:space="preserve">A közszolgálati tisztviselők egyéni teljesítményértékelése, valamint minősítése elektronikus formában történik. A köztisztviselők szakmai tevékenységét évente legalább két alkalommal kell a munkáltatónak értékelni. A tárgyévben legalább két teljesítményértékelés eredménye együttesen adja a minősítést. A tavalyi értékelési időszak január 1. és január 31. között, valamint június 15 és július 15. között zajlott. 2018-ban 26 fő köztisztviselő volt éritett a teljesítményértékelésben, melynek előkészítő és adminisztrációs feladatait a munkaügyi ügyintéző látja el, az értékelést a jegyző és az irodavezetők végzik. </w:t>
      </w:r>
    </w:p>
    <w:p w:rsidR="005C6F11" w:rsidRPr="005C6F11" w:rsidRDefault="005C6F11" w:rsidP="00457D90">
      <w:pPr>
        <w:spacing w:after="0" w:line="312" w:lineRule="auto"/>
        <w:jc w:val="both"/>
        <w:rPr>
          <w:rFonts w:ascii="Arial" w:hAnsi="Arial" w:cs="Arial"/>
          <w:sz w:val="24"/>
          <w:szCs w:val="24"/>
        </w:rPr>
      </w:pPr>
    </w:p>
    <w:p w:rsidR="00252810"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 </w:t>
      </w:r>
      <w:r w:rsidRPr="005C6F11">
        <w:rPr>
          <w:rFonts w:ascii="Arial" w:hAnsi="Arial" w:cs="Arial"/>
          <w:b/>
          <w:sz w:val="24"/>
          <w:szCs w:val="24"/>
        </w:rPr>
        <w:t>közigazgatási vizsgák</w:t>
      </w:r>
      <w:r w:rsidRPr="005C6F11">
        <w:rPr>
          <w:rFonts w:ascii="Arial" w:hAnsi="Arial" w:cs="Arial"/>
          <w:sz w:val="24"/>
          <w:szCs w:val="24"/>
        </w:rPr>
        <w:t xml:space="preserve"> nyilvántartása, valamint az elektronikus felületen vezetett továbbképzési terv összeállítása, a megvalósulás figyelemmel kísérése, továbbá a köztisztviselők részére történő segítségnyújtás a képzésekkel kapcsolatban ugyancsak a humánpolitikai ügyintéző feladatai közé tartozik. Évente egyéni továbbképzési tervet kell készíteni, amely alapján a köztisztviselőknek kötelező képzéseket kell teljesíteni. Az egyéni képzési tervek összessége jelenti a Hivatal éves továbbképzési tervét. A köztisztviselők kötelessége, hogy ismereteiket bővítsék, ennek érdekében négyéves időtartamra meghatározott kreditpontot kell minden köztisztviselőnek teljesíteni, ami középfokú végzettségűek esetében 64 pont/4 év, míg a felsőfokú végzettséggel rendelkező köztisztviselőknél 128 pont/4 év. 2018-ban a közszolgálati tisztviselők továbbképzési kötelezettségüknek maradéktalanul eleget tettek. A továbbképzési rendszer magában foglalja az országos és területi szakmai képzéseket, a közigazgatási alap- és szakvizsgát, továbbá a Nemzeti Közszolgálati Egyetem szervezésében online formában teljesítendő képzéseket is. Közigazgatási alapvizsgát 3 fő szerzett az elmúlt évben.  A 2018-ban indult ASP rendszer megismerése és használatának elsajátítása miatt a Kösztisztviselők számos jelenléti, valamint e-</w:t>
      </w:r>
      <w:proofErr w:type="spellStart"/>
      <w:r w:rsidRPr="005C6F11">
        <w:rPr>
          <w:rFonts w:ascii="Arial" w:hAnsi="Arial" w:cs="Arial"/>
          <w:sz w:val="24"/>
          <w:szCs w:val="24"/>
        </w:rPr>
        <w:t>learning</w:t>
      </w:r>
      <w:proofErr w:type="spellEnd"/>
      <w:r w:rsidRPr="005C6F11">
        <w:rPr>
          <w:rFonts w:ascii="Arial" w:hAnsi="Arial" w:cs="Arial"/>
          <w:sz w:val="24"/>
          <w:szCs w:val="24"/>
        </w:rPr>
        <w:t xml:space="preserve"> képzésen vettek részt, amelyeket maradéktalanul teljesítettek.</w:t>
      </w:r>
    </w:p>
    <w:p w:rsidR="008028C5" w:rsidRPr="005C6F11" w:rsidRDefault="008028C5"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 Veszprém Megyei Kormányhivatal 2018. szeptember 19. és 2018. október 29. között közszolgálati ellenőrzést tartott a Hivatal köztisztviselőire vonatkozóan. Az ellenőrzés során vizsgálta a személyi illetmény megállapításának gyakorlatát, valamint a köztisztviselők képzésének - tanulmányi szerződés keretében történő - támogatási gyakorlatát. Az ellenőrzés jegyzői adatszolgáltatással, valamint helyszíni ellenőrzés keretében iratok vizsgálatával történt. Az ellenőrzési jelentés alapján egy esetben a személyügyi nyilvántartó KIRA rendszerben beállításra került a jogszabályi előírásoknak megfelelő egyösszegű illetmény. A munkáltatói intézkedés megvalósulását utóellenőrzés során vizsgálta a Veszprém Megyei Kormányhivatal. A köztisztviselők képzésével kapcsolatban jogszabálytól való eltérést nem állapítottak meg. </w:t>
      </w:r>
    </w:p>
    <w:p w:rsidR="005C6F11" w:rsidRPr="005C6F11" w:rsidRDefault="005C6F11"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lastRenderedPageBreak/>
        <w:t xml:space="preserve">A humánpolitikai ügyintéző végzi a </w:t>
      </w:r>
      <w:proofErr w:type="spellStart"/>
      <w:r w:rsidRPr="005C6F11">
        <w:rPr>
          <w:rFonts w:ascii="Arial" w:hAnsi="Arial" w:cs="Arial"/>
          <w:b/>
          <w:sz w:val="24"/>
          <w:szCs w:val="24"/>
        </w:rPr>
        <w:t>Bursa</w:t>
      </w:r>
      <w:proofErr w:type="spellEnd"/>
      <w:r w:rsidRPr="005C6F11">
        <w:rPr>
          <w:rFonts w:ascii="Arial" w:hAnsi="Arial" w:cs="Arial"/>
          <w:b/>
          <w:sz w:val="24"/>
          <w:szCs w:val="24"/>
        </w:rPr>
        <w:t xml:space="preserve"> Hungarica felsőoktatási</w:t>
      </w:r>
      <w:r w:rsidRPr="005C6F11">
        <w:rPr>
          <w:rFonts w:ascii="Arial" w:hAnsi="Arial" w:cs="Arial"/>
          <w:sz w:val="24"/>
          <w:szCs w:val="24"/>
        </w:rPr>
        <w:t xml:space="preserve"> önkormányzati ösztöndíjpályázattal kapcsolatos adminisztrációját, amely a hátrányos helyzetű, szociálisan rászoruló fiatalok számára kialakított ösztöndíjrendszer. 2018-ban a </w:t>
      </w:r>
      <w:proofErr w:type="spellStart"/>
      <w:r w:rsidRPr="005C6F11">
        <w:rPr>
          <w:rFonts w:ascii="Arial" w:hAnsi="Arial" w:cs="Arial"/>
          <w:sz w:val="24"/>
          <w:szCs w:val="24"/>
        </w:rPr>
        <w:t>Bursa</w:t>
      </w:r>
      <w:proofErr w:type="spellEnd"/>
      <w:r w:rsidRPr="005C6F11">
        <w:rPr>
          <w:rFonts w:ascii="Arial" w:hAnsi="Arial" w:cs="Arial"/>
          <w:sz w:val="24"/>
          <w:szCs w:val="24"/>
        </w:rPr>
        <w:t xml:space="preserve"> Hungarica 2019. évi fordulójára összesen 19 fő nyújtott be pályázatot. A pályázati kiírásban foglalt feltételeknek megfelelve 14 fő kapott támogatást. A támogatás összegét a Képviselő-testület az előző évhez képest havonta 1000,- Ft/ fő értékkel növelve 13.000, - Ft/fő/hó összegben állapította meg. A támogatás utalásának adminisztratív feladatait maradéktalanul elvégeztük.</w:t>
      </w:r>
    </w:p>
    <w:p w:rsidR="005C6F11" w:rsidRPr="005C6F11" w:rsidRDefault="005C6F11" w:rsidP="00457D90">
      <w:pPr>
        <w:spacing w:after="0" w:line="312" w:lineRule="auto"/>
        <w:jc w:val="both"/>
        <w:rPr>
          <w:rFonts w:ascii="Arial" w:hAnsi="Arial" w:cs="Arial"/>
          <w:sz w:val="24"/>
          <w:szCs w:val="24"/>
        </w:rPr>
      </w:pPr>
    </w:p>
    <w:p w:rsidR="00252810" w:rsidRPr="005C6F11" w:rsidRDefault="00252810" w:rsidP="00457D90">
      <w:pPr>
        <w:autoSpaceDE w:val="0"/>
        <w:autoSpaceDN w:val="0"/>
        <w:adjustRightInd w:val="0"/>
        <w:spacing w:after="0" w:line="312" w:lineRule="auto"/>
        <w:jc w:val="both"/>
        <w:rPr>
          <w:rFonts w:ascii="Arial" w:eastAsia="TimesNewRomanPSMT" w:hAnsi="Arial" w:cs="Arial"/>
          <w:sz w:val="24"/>
          <w:szCs w:val="24"/>
        </w:rPr>
      </w:pPr>
      <w:r w:rsidRPr="005C6F11">
        <w:rPr>
          <w:rFonts w:ascii="Arial" w:hAnsi="Arial" w:cs="Arial"/>
          <w:sz w:val="24"/>
          <w:szCs w:val="24"/>
        </w:rPr>
        <w:t>2018-ban kidolgozásra került a jogszabályoknak megfelelően Berhida Város Önkormányzat, valamint Vilonya Község Önkormányzat Helyi Esélyegyenlőségi Programja</w:t>
      </w:r>
      <w:r w:rsidR="008028C5">
        <w:rPr>
          <w:rFonts w:ascii="Arial" w:hAnsi="Arial" w:cs="Arial"/>
          <w:sz w:val="24"/>
          <w:szCs w:val="24"/>
        </w:rPr>
        <w:t xml:space="preserve"> (a továbbiakban: HEP)</w:t>
      </w:r>
      <w:r w:rsidRPr="005C6F11">
        <w:rPr>
          <w:rFonts w:ascii="Arial" w:hAnsi="Arial" w:cs="Arial"/>
          <w:sz w:val="24"/>
          <w:szCs w:val="24"/>
        </w:rPr>
        <w:t xml:space="preserve">, amelyek elfogadásával az önkormányzatok </w:t>
      </w:r>
      <w:r w:rsidRPr="005C6F11">
        <w:rPr>
          <w:rFonts w:ascii="Arial" w:eastAsia="TimesNewRomanPSMT" w:hAnsi="Arial" w:cs="Arial"/>
          <w:sz w:val="24"/>
          <w:szCs w:val="24"/>
        </w:rPr>
        <w:t>érvényesíteni kívánják:</w:t>
      </w:r>
    </w:p>
    <w:p w:rsidR="00252810" w:rsidRPr="005C6F11" w:rsidRDefault="00252810" w:rsidP="00457D90">
      <w:pPr>
        <w:autoSpaceDE w:val="0"/>
        <w:autoSpaceDN w:val="0"/>
        <w:adjustRightInd w:val="0"/>
        <w:spacing w:after="0" w:line="312" w:lineRule="auto"/>
        <w:jc w:val="both"/>
        <w:rPr>
          <w:rFonts w:ascii="Arial" w:eastAsia="TimesNewRomanPSMT" w:hAnsi="Arial" w:cs="Arial"/>
          <w:sz w:val="24"/>
          <w:szCs w:val="24"/>
        </w:rPr>
      </w:pPr>
    </w:p>
    <w:p w:rsidR="00252810" w:rsidRPr="005C6F11" w:rsidRDefault="00252810" w:rsidP="00457D90">
      <w:pPr>
        <w:pStyle w:val="Listaszerbekezds"/>
        <w:numPr>
          <w:ilvl w:val="0"/>
          <w:numId w:val="34"/>
        </w:numPr>
        <w:autoSpaceDE w:val="0"/>
        <w:autoSpaceDN w:val="0"/>
        <w:adjustRightInd w:val="0"/>
        <w:spacing w:after="0" w:line="312" w:lineRule="auto"/>
        <w:jc w:val="both"/>
        <w:rPr>
          <w:rFonts w:ascii="Arial" w:eastAsia="TimesNewRomanPSMT" w:hAnsi="Arial" w:cs="Arial"/>
          <w:sz w:val="24"/>
          <w:szCs w:val="24"/>
        </w:rPr>
      </w:pPr>
      <w:r w:rsidRPr="005C6F11">
        <w:rPr>
          <w:rFonts w:ascii="Arial" w:eastAsia="TimesNewRomanPSMT" w:hAnsi="Arial" w:cs="Arial"/>
          <w:sz w:val="24"/>
          <w:szCs w:val="24"/>
        </w:rPr>
        <w:t>az egyenlő bánásmód, és az esélyegyenlőség biztosításának követelményét,</w:t>
      </w:r>
    </w:p>
    <w:p w:rsidR="00252810" w:rsidRPr="005C6F11" w:rsidRDefault="00252810" w:rsidP="00457D90">
      <w:pPr>
        <w:pStyle w:val="Listaszerbekezds"/>
        <w:numPr>
          <w:ilvl w:val="0"/>
          <w:numId w:val="34"/>
        </w:numPr>
        <w:autoSpaceDE w:val="0"/>
        <w:autoSpaceDN w:val="0"/>
        <w:adjustRightInd w:val="0"/>
        <w:spacing w:after="0" w:line="312" w:lineRule="auto"/>
        <w:jc w:val="both"/>
        <w:rPr>
          <w:rFonts w:ascii="Arial" w:eastAsia="TimesNewRomanPSMT" w:hAnsi="Arial" w:cs="Arial"/>
          <w:sz w:val="24"/>
          <w:szCs w:val="24"/>
        </w:rPr>
      </w:pPr>
      <w:r w:rsidRPr="005C6F11">
        <w:rPr>
          <w:rFonts w:ascii="Arial" w:eastAsia="TimesNewRomanPSMT" w:hAnsi="Arial" w:cs="Arial"/>
          <w:sz w:val="24"/>
          <w:szCs w:val="24"/>
        </w:rPr>
        <w:t>a közszolgáltatásokhoz történő egyenlő hozzáférés elvét,</w:t>
      </w:r>
    </w:p>
    <w:p w:rsidR="00252810" w:rsidRPr="005C6F11" w:rsidRDefault="00252810" w:rsidP="00457D90">
      <w:pPr>
        <w:pStyle w:val="Listaszerbekezds"/>
        <w:numPr>
          <w:ilvl w:val="0"/>
          <w:numId w:val="34"/>
        </w:numPr>
        <w:autoSpaceDE w:val="0"/>
        <w:autoSpaceDN w:val="0"/>
        <w:adjustRightInd w:val="0"/>
        <w:spacing w:after="0" w:line="312" w:lineRule="auto"/>
        <w:jc w:val="both"/>
        <w:rPr>
          <w:rFonts w:ascii="Arial" w:eastAsia="TimesNewRomanPSMT" w:hAnsi="Arial" w:cs="Arial"/>
          <w:sz w:val="24"/>
          <w:szCs w:val="24"/>
        </w:rPr>
      </w:pPr>
      <w:r w:rsidRPr="005C6F11">
        <w:rPr>
          <w:rFonts w:ascii="Arial" w:eastAsia="TimesNewRomanPSMT" w:hAnsi="Arial" w:cs="Arial"/>
          <w:sz w:val="24"/>
          <w:szCs w:val="24"/>
        </w:rPr>
        <w:t>a diszkriminációmentességet,</w:t>
      </w:r>
    </w:p>
    <w:p w:rsidR="00252810" w:rsidRPr="005C6F11" w:rsidRDefault="00252810" w:rsidP="00457D90">
      <w:pPr>
        <w:pStyle w:val="Listaszerbekezds"/>
        <w:numPr>
          <w:ilvl w:val="0"/>
          <w:numId w:val="34"/>
        </w:numPr>
        <w:autoSpaceDE w:val="0"/>
        <w:autoSpaceDN w:val="0"/>
        <w:adjustRightInd w:val="0"/>
        <w:spacing w:after="0" w:line="312" w:lineRule="auto"/>
        <w:jc w:val="both"/>
        <w:rPr>
          <w:rFonts w:ascii="Arial" w:eastAsia="TimesNewRomanPSMT" w:hAnsi="Arial" w:cs="Arial"/>
          <w:sz w:val="24"/>
          <w:szCs w:val="24"/>
        </w:rPr>
      </w:pPr>
      <w:r w:rsidRPr="005C6F11">
        <w:rPr>
          <w:rFonts w:ascii="Arial" w:eastAsia="TimesNewRomanPSMT" w:hAnsi="Arial" w:cs="Arial"/>
          <w:sz w:val="24"/>
          <w:szCs w:val="24"/>
        </w:rPr>
        <w:t>szegregációmentességet,</w:t>
      </w:r>
    </w:p>
    <w:p w:rsidR="00252810" w:rsidRPr="005C6F11" w:rsidRDefault="00252810" w:rsidP="00457D90">
      <w:pPr>
        <w:pStyle w:val="Listaszerbekezds"/>
        <w:numPr>
          <w:ilvl w:val="0"/>
          <w:numId w:val="34"/>
        </w:numPr>
        <w:autoSpaceDE w:val="0"/>
        <w:autoSpaceDN w:val="0"/>
        <w:adjustRightInd w:val="0"/>
        <w:spacing w:after="0" w:line="312" w:lineRule="auto"/>
        <w:jc w:val="both"/>
        <w:rPr>
          <w:rFonts w:ascii="Arial" w:eastAsia="TimesNewRomanPSMT" w:hAnsi="Arial" w:cs="Arial"/>
          <w:sz w:val="24"/>
          <w:szCs w:val="24"/>
        </w:rPr>
      </w:pPr>
      <w:r w:rsidRPr="005C6F11">
        <w:rPr>
          <w:rFonts w:ascii="Arial" w:eastAsia="TimesNewRomanPSMT" w:hAnsi="Arial" w:cs="Arial"/>
          <w:sz w:val="24"/>
          <w:szCs w:val="24"/>
        </w:rPr>
        <w:t>a foglalkoztatás, a szociális biztonság, az egészségügy, az oktatás és a lakhatás területén a helyzetelemzés során feltárt problémák komplex kezelése érdekében szükséges intézkedéseket.</w:t>
      </w:r>
    </w:p>
    <w:p w:rsidR="00252810" w:rsidRPr="005C6F11" w:rsidRDefault="00252810" w:rsidP="00457D90">
      <w:pPr>
        <w:autoSpaceDE w:val="0"/>
        <w:autoSpaceDN w:val="0"/>
        <w:adjustRightInd w:val="0"/>
        <w:spacing w:after="0" w:line="312" w:lineRule="auto"/>
        <w:jc w:val="both"/>
        <w:rPr>
          <w:rFonts w:ascii="Arial" w:eastAsia="TimesNewRomanPSMT" w:hAnsi="Arial" w:cs="Arial"/>
          <w:sz w:val="24"/>
          <w:szCs w:val="24"/>
        </w:rPr>
      </w:pPr>
    </w:p>
    <w:p w:rsidR="00252810" w:rsidRPr="005C6F11" w:rsidRDefault="00252810" w:rsidP="00457D90">
      <w:pPr>
        <w:autoSpaceDE w:val="0"/>
        <w:autoSpaceDN w:val="0"/>
        <w:adjustRightInd w:val="0"/>
        <w:spacing w:after="0" w:line="312" w:lineRule="auto"/>
        <w:jc w:val="both"/>
        <w:rPr>
          <w:rFonts w:ascii="Arial" w:eastAsia="TimesNewRomanPSMT" w:hAnsi="Arial" w:cs="Arial"/>
          <w:sz w:val="24"/>
          <w:szCs w:val="24"/>
        </w:rPr>
      </w:pPr>
      <w:r w:rsidRPr="005C6F11">
        <w:rPr>
          <w:rFonts w:ascii="Arial" w:eastAsia="TimesNewRomanPSMT" w:hAnsi="Arial" w:cs="Arial"/>
          <w:sz w:val="24"/>
          <w:szCs w:val="24"/>
        </w:rPr>
        <w:t>A HEP készítése adatgyűjtéssel, statisztikai táblázatok, diagrammok létrehozásával indult, majd helyzetelemzés, problémák feltárása, intézkedési tervek létrehozása következett. A</w:t>
      </w:r>
      <w:r w:rsidR="006D3225">
        <w:rPr>
          <w:rFonts w:ascii="Arial" w:eastAsia="TimesNewRomanPSMT" w:hAnsi="Arial" w:cs="Arial"/>
          <w:sz w:val="24"/>
          <w:szCs w:val="24"/>
        </w:rPr>
        <w:t xml:space="preserve"> HEP-ben</w:t>
      </w:r>
      <w:r w:rsidRPr="005C6F11">
        <w:rPr>
          <w:rFonts w:ascii="Arial" w:eastAsia="TimesNewRomanPSMT" w:hAnsi="Arial" w:cs="Arial"/>
          <w:sz w:val="24"/>
          <w:szCs w:val="24"/>
        </w:rPr>
        <w:t xml:space="preserve"> </w:t>
      </w:r>
      <w:r w:rsidRPr="005C6F11">
        <w:rPr>
          <w:rFonts w:ascii="Arial" w:hAnsi="Arial" w:cs="Arial"/>
          <w:sz w:val="24"/>
          <w:szCs w:val="24"/>
        </w:rPr>
        <w:t>öt kiemelt célcsoportot kellett vizsgálni, ahol a felzárkóztatásnak és az esélyegyenlőségnek meg kell valósulnia</w:t>
      </w:r>
      <w:r w:rsidRPr="005C6F11">
        <w:rPr>
          <w:rFonts w:ascii="Arial" w:eastAsia="TimesNewRomanPSMT" w:hAnsi="Arial" w:cs="Arial"/>
          <w:sz w:val="24"/>
          <w:szCs w:val="24"/>
        </w:rPr>
        <w:t xml:space="preserve">, ezek a következők: a mélyszegénységben élők és romák, a gyermekek, a nők, az idősek, és a fogyatékkal élők. A program kidolgozása során Esélyegyelőségi Fórum került megrendezésre, amelyen a meghívottak javaslatokat, kiegészítéseket, észrevételeket tehettek. Természetesen a fórumot követően elektronikusan és személyesen is lehetőségük volt erre. </w:t>
      </w:r>
      <w:r w:rsidR="006D3225" w:rsidRPr="005C6F11">
        <w:rPr>
          <w:rFonts w:ascii="Arial" w:eastAsia="TimesNewRomanPSMT" w:hAnsi="Arial" w:cs="Arial"/>
          <w:sz w:val="24"/>
          <w:szCs w:val="24"/>
        </w:rPr>
        <w:t>A</w:t>
      </w:r>
      <w:r w:rsidR="006D3225">
        <w:rPr>
          <w:rFonts w:ascii="Arial" w:eastAsia="TimesNewRomanPSMT" w:hAnsi="Arial" w:cs="Arial"/>
          <w:sz w:val="24"/>
          <w:szCs w:val="24"/>
        </w:rPr>
        <w:t xml:space="preserve"> HEP</w:t>
      </w:r>
      <w:r w:rsidR="006D3225" w:rsidRPr="005C6F11">
        <w:rPr>
          <w:rFonts w:ascii="Arial" w:eastAsia="TimesNewRomanPSMT" w:hAnsi="Arial" w:cs="Arial"/>
          <w:sz w:val="24"/>
          <w:szCs w:val="24"/>
        </w:rPr>
        <w:t xml:space="preserve"> </w:t>
      </w:r>
      <w:r w:rsidRPr="005C6F11">
        <w:rPr>
          <w:rFonts w:ascii="Arial" w:eastAsia="TimesNewRomanPSMT" w:hAnsi="Arial" w:cs="Arial"/>
          <w:sz w:val="24"/>
          <w:szCs w:val="24"/>
        </w:rPr>
        <w:t xml:space="preserve">a képviselő-testület elfogadása előtt megküldésre került az esélyegyenlőségi mentornak, akivel helyszíni látogatás keretében a HEP tervezet szakmai egyeztetésére, valamint módosítási javaslatok megbeszélésére került sor. A javaslatokat figyelembe véve a módosításokat követően a képviselő-testület decemberben fogadta el az öt évre szóló </w:t>
      </w:r>
      <w:r w:rsidR="00EE760B">
        <w:rPr>
          <w:rFonts w:ascii="Arial" w:eastAsia="TimesNewRomanPSMT" w:hAnsi="Arial" w:cs="Arial"/>
          <w:sz w:val="24"/>
          <w:szCs w:val="24"/>
        </w:rPr>
        <w:t>HEP-</w:t>
      </w:r>
      <w:proofErr w:type="spellStart"/>
      <w:r w:rsidR="00EE760B">
        <w:rPr>
          <w:rFonts w:ascii="Arial" w:eastAsia="TimesNewRomanPSMT" w:hAnsi="Arial" w:cs="Arial"/>
          <w:sz w:val="24"/>
          <w:szCs w:val="24"/>
        </w:rPr>
        <w:t>et</w:t>
      </w:r>
      <w:proofErr w:type="spellEnd"/>
      <w:r w:rsidRPr="005C6F11">
        <w:rPr>
          <w:rFonts w:ascii="Arial" w:eastAsia="TimesNewRomanPSMT" w:hAnsi="Arial" w:cs="Arial"/>
          <w:sz w:val="24"/>
          <w:szCs w:val="24"/>
        </w:rPr>
        <w:t xml:space="preserve">. </w:t>
      </w:r>
      <w:r w:rsidR="006D3225">
        <w:rPr>
          <w:rFonts w:ascii="Arial" w:eastAsia="TimesNewRomanPSMT" w:hAnsi="Arial" w:cs="Arial"/>
          <w:sz w:val="24"/>
          <w:szCs w:val="24"/>
        </w:rPr>
        <w:t xml:space="preserve"> </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Az Irodához tartoznak az </w:t>
      </w:r>
      <w:r w:rsidRPr="005C6F11">
        <w:rPr>
          <w:rFonts w:ascii="Arial" w:hAnsi="Arial" w:cs="Arial"/>
          <w:b/>
          <w:sz w:val="24"/>
          <w:szCs w:val="24"/>
        </w:rPr>
        <w:t>egészségügyi alapellátással</w:t>
      </w:r>
      <w:r w:rsidRPr="005C6F11">
        <w:rPr>
          <w:rFonts w:ascii="Arial" w:hAnsi="Arial" w:cs="Arial"/>
          <w:sz w:val="24"/>
          <w:szCs w:val="24"/>
        </w:rPr>
        <w:t xml:space="preserve"> kapcsolatos feladatok. A Nemzeti Egészségbiztosítási Alapkezelő részére megküldésre került a területi ellátási kötelezettséggel érintett fogorvosi, háziorvosi, házi gyermekorvosi szolgálatok </w:t>
      </w:r>
      <w:r w:rsidRPr="005C6F11">
        <w:rPr>
          <w:rFonts w:ascii="Arial" w:hAnsi="Arial" w:cs="Arial"/>
          <w:sz w:val="24"/>
          <w:szCs w:val="24"/>
        </w:rPr>
        <w:lastRenderedPageBreak/>
        <w:t>lakosságszámának korcsoportos bontása, amely a finanszírozás alapja, továbbá az iskola- és ifjúságegészségügyi szolgálat által a nevelési, oktatási intézményben ellátandók száma, valamint a védőnői szolgálat által ellátandók létszáma. 2018-ban a fogorvosi szolgálat helyettesítésének megszervezése vált szükségessé, mivel Dr. Juhász Ágnes Berhida, Papkeszi, Vilonya Önkormányzataival területi ellátási kötelezettséggel bíró vegyes fogászati körzet ellátására kötött feladat-ellátási szerződését felmondta. A 6 hónapos felmondási idő 2018. szeptember 15-ig tartott, melyről Vilonya és Papkeszi Önkormányzatát, valamint a Veszprém Megyei Kormányhivatal Veszprémi Járási Hivatal Hatósági Főosztály Népegészségügyi Osztályát értesítettük. A praxist 2018. szeptember 15-ig Dr. Juhász Ágnesnek kellett ellátni, majd az elidegenítésre 2019. március 15-ig lett volna lehetősége. 2018. szeptember 16-tól az ER-DENT 3000 Kft, Dr. Gyűrűs Ervin helyettesítéssel látja el a fogászati körzetet, vele a megbízási szerződést megkötöttük, a rendelő átadás-átvételében, berendezésében közreműködtünk, a működési engedély módosítását Berhida Város Önkormányzata részére kezdeményeztük, a NEAK finanszírozási szerződést megkötöttük</w:t>
      </w:r>
    </w:p>
    <w:p w:rsidR="005C6F11" w:rsidRPr="005C6F11" w:rsidRDefault="005C6F11"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 Veszprémi Tankerületi Központ 2018-ban kezdeményezte a II. Rákóczi Ferenc Német Nemzetiségi Nyelvoktató Általános Iskola </w:t>
      </w:r>
      <w:proofErr w:type="spellStart"/>
      <w:r w:rsidRPr="005C6F11">
        <w:rPr>
          <w:rFonts w:ascii="Arial" w:hAnsi="Arial" w:cs="Arial"/>
          <w:sz w:val="24"/>
          <w:szCs w:val="24"/>
        </w:rPr>
        <w:t>Vilonyai</w:t>
      </w:r>
      <w:proofErr w:type="spellEnd"/>
      <w:r w:rsidRPr="005C6F11">
        <w:rPr>
          <w:rFonts w:ascii="Arial" w:hAnsi="Arial" w:cs="Arial"/>
          <w:sz w:val="24"/>
          <w:szCs w:val="24"/>
        </w:rPr>
        <w:t xml:space="preserve"> Tagiskolája vagyonkezelési szerződés módosítását. A javaslatot a jogszabályokkal összevetettük, a Veszprémi Tankerületi Központnak javaslatainkat megküldtük, majd több körös egyeztetés után Vilonya Község Önkormányzata képviselő-testülete részére előterjesztettük.</w:t>
      </w:r>
    </w:p>
    <w:p w:rsidR="005C6F11" w:rsidRPr="005C6F11" w:rsidRDefault="005C6F11"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Az Iroda a rendeletben meghatározott </w:t>
      </w:r>
      <w:r w:rsidRPr="005C6F11">
        <w:rPr>
          <w:rFonts w:ascii="Arial" w:hAnsi="Arial" w:cs="Arial"/>
          <w:b/>
          <w:sz w:val="24"/>
          <w:szCs w:val="24"/>
        </w:rPr>
        <w:t>kitüntetések és elismerések</w:t>
      </w:r>
      <w:r w:rsidRPr="005C6F11">
        <w:rPr>
          <w:rFonts w:ascii="Arial" w:hAnsi="Arial" w:cs="Arial"/>
          <w:sz w:val="24"/>
          <w:szCs w:val="24"/>
        </w:rPr>
        <w:t xml:space="preserve"> adományozásával kapcsolatos feladatok</w:t>
      </w:r>
      <w:r w:rsidR="005A6743">
        <w:rPr>
          <w:rFonts w:ascii="Arial" w:hAnsi="Arial" w:cs="Arial"/>
          <w:sz w:val="24"/>
          <w:szCs w:val="24"/>
        </w:rPr>
        <w:t>at</w:t>
      </w:r>
      <w:r w:rsidRPr="005C6F11">
        <w:rPr>
          <w:rFonts w:ascii="Arial" w:hAnsi="Arial" w:cs="Arial"/>
          <w:sz w:val="24"/>
          <w:szCs w:val="24"/>
        </w:rPr>
        <w:t xml:space="preserve"> is ellátja. Kiküldi az érintett javaslattevőknek a felhívást, nyilvántartja a javaslatokat, előterjeszti döntésre a képviselő-testület ülésére. A döntés alapján az emlékplaketteket, kitüntetéseket, okleveleket megrendeli. 2018-ban 2 db Nívódíj, adományozására került sor a Berhidai Napok keretében. Az ünnepélyes díjátadó szervezése a Kultúrház és Könyvtárral együttműködve történik. </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 Titkársági  és Szervezési Iroda 2018-ban is részt vett több </w:t>
      </w:r>
      <w:r w:rsidRPr="005C6F11">
        <w:rPr>
          <w:rFonts w:ascii="Arial" w:hAnsi="Arial" w:cs="Arial"/>
          <w:b/>
          <w:sz w:val="24"/>
          <w:szCs w:val="24"/>
        </w:rPr>
        <w:t>önkormányzati rendezvény</w:t>
      </w:r>
      <w:r w:rsidRPr="005C6F11">
        <w:rPr>
          <w:rFonts w:ascii="Arial" w:hAnsi="Arial" w:cs="Arial"/>
          <w:sz w:val="24"/>
          <w:szCs w:val="24"/>
        </w:rPr>
        <w:t xml:space="preserve"> előkészítő, szervező munkálataiban, biztosította az önkormányzati rendezvények helyszínét, vendégek fogadását, megvendégelését (Pl. Nemzeti ünnepek, koszorúzások, Kultúra napja, Doni Hősök emlékműsora, Pedagógusnap, Magyar Hősök Napja, márc. 15., okt. 23) A Berhidai Napok rendezvényének nyitóünnepségén való közreműködés, majd a vendégek fogadásának megszervezése  kiemelkedő szervezési és bonyolítási feladat, mindez a Kultúrház és könyvtárral karöltve, az ő tevékenységüket támogatva.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lastRenderedPageBreak/>
        <w:t xml:space="preserve">Az </w:t>
      </w:r>
      <w:r w:rsidRPr="005C6F11">
        <w:rPr>
          <w:rFonts w:ascii="Arial" w:hAnsi="Arial" w:cs="Arial"/>
          <w:b/>
          <w:sz w:val="24"/>
          <w:szCs w:val="24"/>
        </w:rPr>
        <w:t>iktatási, iratkezelési</w:t>
      </w:r>
      <w:r w:rsidRPr="005C6F11">
        <w:rPr>
          <w:rFonts w:ascii="Arial" w:hAnsi="Arial" w:cs="Arial"/>
          <w:sz w:val="24"/>
          <w:szCs w:val="24"/>
        </w:rPr>
        <w:t xml:space="preserve"> feladatokat 2017. december 31-ig az IRMA ügyiratkezelő rendszerben elektronikus iktatással végeztük. 2018. január 1-jétől az ASP Iratkezelő moduljában kell ezt a feladatot ellátni, melynek indulása </w:t>
      </w:r>
      <w:r w:rsidR="003107F6">
        <w:rPr>
          <w:rFonts w:ascii="Arial" w:hAnsi="Arial" w:cs="Arial"/>
          <w:sz w:val="24"/>
          <w:szCs w:val="24"/>
        </w:rPr>
        <w:t xml:space="preserve">– ahogy az már említésre került - </w:t>
      </w:r>
      <w:r w:rsidRPr="005C6F11">
        <w:rPr>
          <w:rFonts w:ascii="Arial" w:hAnsi="Arial" w:cs="Arial"/>
          <w:sz w:val="24"/>
          <w:szCs w:val="24"/>
        </w:rPr>
        <w:t xml:space="preserve">nem volt zökkenőmentes. A 2017. év végén </w:t>
      </w:r>
      <w:proofErr w:type="spellStart"/>
      <w:r w:rsidRPr="005C6F11">
        <w:rPr>
          <w:rFonts w:ascii="Arial" w:hAnsi="Arial" w:cs="Arial"/>
          <w:sz w:val="24"/>
          <w:szCs w:val="24"/>
        </w:rPr>
        <w:t>migrálással</w:t>
      </w:r>
      <w:proofErr w:type="spellEnd"/>
      <w:r w:rsidRPr="005C6F11">
        <w:rPr>
          <w:rFonts w:ascii="Arial" w:hAnsi="Arial" w:cs="Arial"/>
          <w:sz w:val="24"/>
          <w:szCs w:val="24"/>
        </w:rPr>
        <w:t xml:space="preserve"> megbízott cég a 2006-2017. közötti elektronikus iktatókönyvek adatait nem tudta </w:t>
      </w:r>
      <w:proofErr w:type="spellStart"/>
      <w:r w:rsidRPr="005C6F11">
        <w:rPr>
          <w:rFonts w:ascii="Arial" w:hAnsi="Arial" w:cs="Arial"/>
          <w:sz w:val="24"/>
          <w:szCs w:val="24"/>
        </w:rPr>
        <w:t>hiánytalanul</w:t>
      </w:r>
      <w:proofErr w:type="spellEnd"/>
      <w:r w:rsidRPr="005C6F11">
        <w:rPr>
          <w:rFonts w:ascii="Arial" w:hAnsi="Arial" w:cs="Arial"/>
          <w:sz w:val="24"/>
          <w:szCs w:val="24"/>
        </w:rPr>
        <w:t xml:space="preserve"> áttölteni az új rendszerbe, ezért a </w:t>
      </w:r>
      <w:proofErr w:type="spellStart"/>
      <w:r w:rsidRPr="005C6F11">
        <w:rPr>
          <w:rFonts w:ascii="Arial" w:hAnsi="Arial" w:cs="Arial"/>
          <w:sz w:val="24"/>
          <w:szCs w:val="24"/>
        </w:rPr>
        <w:t>migrálást</w:t>
      </w:r>
      <w:proofErr w:type="spellEnd"/>
      <w:r w:rsidRPr="005C6F11">
        <w:rPr>
          <w:rFonts w:ascii="Arial" w:hAnsi="Arial" w:cs="Arial"/>
          <w:sz w:val="24"/>
          <w:szCs w:val="24"/>
        </w:rPr>
        <w:t xml:space="preserve"> 2018. első felében meg kellett ismételni. Sajnos azóta is bukkannak fel </w:t>
      </w:r>
      <w:proofErr w:type="spellStart"/>
      <w:r w:rsidRPr="005C6F11">
        <w:rPr>
          <w:rFonts w:ascii="Arial" w:hAnsi="Arial" w:cs="Arial"/>
          <w:sz w:val="24"/>
          <w:szCs w:val="24"/>
        </w:rPr>
        <w:t>migrálással</w:t>
      </w:r>
      <w:proofErr w:type="spellEnd"/>
      <w:r w:rsidRPr="005C6F11">
        <w:rPr>
          <w:rFonts w:ascii="Arial" w:hAnsi="Arial" w:cs="Arial"/>
          <w:sz w:val="24"/>
          <w:szCs w:val="24"/>
        </w:rPr>
        <w:t xml:space="preserve"> kapcsolatos hibák, melyek nehezítik a munkavégzést. 2018. évben a Titkársági és Szervezési Iroda ügyintézőire főszámra iktatott ügyiratok száma: 533 db, alszámra 2580 db. A jogszabályok szerinti iratkezelés biztosítása, irattárunk véges kapacitása szükségessé teszi a rendszeres selejtezést. </w:t>
      </w:r>
    </w:p>
    <w:p w:rsidR="005C6F11" w:rsidRPr="005C6F11" w:rsidRDefault="005C6F11"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Az E-ügyintézési törvény kifejezetten rögzíti, hogy az ügyfél számára az elektronikus ügyintézés lehetőségét biztosítani kell. A helyi adók vonatkozásában az ügyfél egyes adóügyeit külön erre a célra rendszeresített nyomtatványon (űrlapon), elektronikus úton is teljesítheti az önkormányzati adóhatóság részére. Ezt az ASP rendszer űrlapmenedzsment felületén, a jogszabályokban hivatkozott űrlapok publikálásával biztosítja a Hivatal. A Magyar Államkincstár által rendelkezésre bocsátott űrlapok megszemélyesítése, </w:t>
      </w:r>
      <w:proofErr w:type="spellStart"/>
      <w:r w:rsidRPr="005C6F11">
        <w:rPr>
          <w:rFonts w:ascii="Arial" w:hAnsi="Arial" w:cs="Arial"/>
          <w:sz w:val="24"/>
          <w:szCs w:val="24"/>
        </w:rPr>
        <w:t>testreszabása</w:t>
      </w:r>
      <w:proofErr w:type="spellEnd"/>
      <w:r w:rsidRPr="005C6F11">
        <w:rPr>
          <w:rFonts w:ascii="Arial" w:hAnsi="Arial" w:cs="Arial"/>
          <w:sz w:val="24"/>
          <w:szCs w:val="24"/>
        </w:rPr>
        <w:t xml:space="preserve"> és publikálása folyamatos feladatot jelent. Az ASP iratkezelő rendszere – összeköttetésben a Hivatali kapu rendszerével – a Hivatal és az Önkormányzat KRID azonosítója alapján fogadja az elektronikus ügyiratokat, valamint ezen a rendszeren keresztül látja el elektronikus aláírással, és továbbítja a szervezetek és állampolgárok felé. A helyes paraméterezések, beállítások folyamatosan igénylik a felhasználói kézikönyvek, segédletek, verziófrissítések ismeretét, használatát a kollégák részéről. Fentiek szerint a Hivatali Kapu elérést biztosítanunk kellett a nemzetiségi önkormányzatok részére is.</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Összességében elmondható, hogy a Titkársági és Szervezési Iroda a jelentős jogszabályi</w:t>
      </w:r>
      <w:r w:rsidR="009F68CE">
        <w:rPr>
          <w:rFonts w:ascii="Arial" w:hAnsi="Arial" w:cs="Arial"/>
          <w:sz w:val="24"/>
          <w:szCs w:val="24"/>
        </w:rPr>
        <w:t xml:space="preserve"> </w:t>
      </w:r>
      <w:r w:rsidRPr="005C6F11">
        <w:rPr>
          <w:rFonts w:ascii="Arial" w:hAnsi="Arial" w:cs="Arial"/>
          <w:sz w:val="24"/>
          <w:szCs w:val="24"/>
        </w:rPr>
        <w:t xml:space="preserve">változások, a 2018. évben újonnan jelentkező többletfeladatok (pl. ASP csatlakozás, elektronikus ügyintézésre való </w:t>
      </w:r>
      <w:proofErr w:type="gramStart"/>
      <w:r w:rsidR="009F68CE" w:rsidRPr="005C6F11">
        <w:rPr>
          <w:rFonts w:ascii="Arial" w:hAnsi="Arial" w:cs="Arial"/>
          <w:sz w:val="24"/>
          <w:szCs w:val="24"/>
        </w:rPr>
        <w:t>átállás</w:t>
      </w:r>
      <w:r w:rsidR="009F68CE">
        <w:rPr>
          <w:rFonts w:ascii="Arial" w:hAnsi="Arial" w:cs="Arial"/>
          <w:sz w:val="24"/>
          <w:szCs w:val="24"/>
        </w:rPr>
        <w:t>,</w:t>
      </w:r>
      <w:proofErr w:type="gramEnd"/>
      <w:r w:rsidRPr="005C6F11">
        <w:rPr>
          <w:rFonts w:ascii="Arial" w:hAnsi="Arial" w:cs="Arial"/>
          <w:sz w:val="24"/>
          <w:szCs w:val="24"/>
        </w:rPr>
        <w:t xml:space="preserve"> stb.) ellenére feladatait ellátta, a testületi működéshez szükséges feltételeket biztosította, civil szervezeti és intézményi kapcsolatait fenntartotta, teljesítette.</w:t>
      </w:r>
    </w:p>
    <w:p w:rsidR="0052165C" w:rsidRPr="005C6F11" w:rsidRDefault="0052165C" w:rsidP="00457D90">
      <w:pPr>
        <w:spacing w:after="0" w:line="312" w:lineRule="auto"/>
        <w:jc w:val="both"/>
        <w:rPr>
          <w:rFonts w:ascii="Arial" w:hAnsi="Arial" w:cs="Arial"/>
          <w:b/>
          <w:bCs/>
          <w:sz w:val="24"/>
          <w:szCs w:val="24"/>
        </w:rPr>
      </w:pPr>
    </w:p>
    <w:p w:rsidR="005C6F11" w:rsidRPr="005C6F11" w:rsidRDefault="005C6F11" w:rsidP="00457D90">
      <w:pPr>
        <w:spacing w:after="0" w:line="312" w:lineRule="auto"/>
        <w:jc w:val="both"/>
        <w:rPr>
          <w:rFonts w:ascii="Arial" w:hAnsi="Arial" w:cs="Arial"/>
          <w:b/>
          <w:bCs/>
          <w:sz w:val="24"/>
          <w:szCs w:val="24"/>
        </w:rPr>
      </w:pPr>
    </w:p>
    <w:p w:rsidR="00252810" w:rsidRPr="00840A6C" w:rsidRDefault="00252810" w:rsidP="005F7455">
      <w:pPr>
        <w:pStyle w:val="Listaszerbekezds"/>
        <w:numPr>
          <w:ilvl w:val="0"/>
          <w:numId w:val="31"/>
        </w:numPr>
        <w:spacing w:after="0" w:line="312" w:lineRule="auto"/>
        <w:jc w:val="center"/>
        <w:rPr>
          <w:rFonts w:ascii="Arial" w:hAnsi="Arial" w:cs="Arial"/>
          <w:b/>
          <w:bCs/>
          <w:sz w:val="24"/>
          <w:szCs w:val="24"/>
          <w:u w:val="single"/>
        </w:rPr>
      </w:pPr>
      <w:r w:rsidRPr="00840A6C">
        <w:rPr>
          <w:rFonts w:ascii="Arial" w:hAnsi="Arial" w:cs="Arial"/>
          <w:b/>
          <w:bCs/>
          <w:sz w:val="24"/>
          <w:szCs w:val="24"/>
          <w:u w:val="single"/>
        </w:rPr>
        <w:t>Hatósági Iroda</w:t>
      </w:r>
    </w:p>
    <w:p w:rsidR="00252810" w:rsidRPr="005C6F11" w:rsidRDefault="00252810" w:rsidP="00457D90">
      <w:pPr>
        <w:spacing w:after="0" w:line="312" w:lineRule="auto"/>
        <w:jc w:val="both"/>
        <w:rPr>
          <w:rFonts w:ascii="Arial" w:hAnsi="Arial" w:cs="Arial"/>
          <w:b/>
          <w:bCs/>
          <w:sz w:val="24"/>
          <w:szCs w:val="24"/>
        </w:rPr>
      </w:pPr>
    </w:p>
    <w:p w:rsidR="00252810" w:rsidRPr="005C6F11" w:rsidRDefault="00252810" w:rsidP="00457D90">
      <w:pPr>
        <w:spacing w:after="0" w:line="312" w:lineRule="auto"/>
        <w:jc w:val="both"/>
        <w:rPr>
          <w:rFonts w:ascii="Arial" w:hAnsi="Arial" w:cs="Arial"/>
          <w:b/>
          <w:bCs/>
          <w:sz w:val="24"/>
          <w:szCs w:val="24"/>
          <w:u w:val="single"/>
        </w:rPr>
      </w:pPr>
      <w:r w:rsidRPr="005C6F11">
        <w:rPr>
          <w:rFonts w:ascii="Arial" w:hAnsi="Arial" w:cs="Arial"/>
          <w:b/>
          <w:bCs/>
          <w:sz w:val="24"/>
          <w:szCs w:val="24"/>
          <w:u w:val="single"/>
        </w:rPr>
        <w:t>Alkalmazotti létszám:</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A hatósági irodán 2018 évben 8 fő közszolgálati jogviszonyban álló köztisztviselő és 2 fő megbízási jogviszonyban álló tanácsadó látta el a feladatokat:</w:t>
      </w:r>
    </w:p>
    <w:p w:rsidR="00252810" w:rsidRPr="005C6F11" w:rsidRDefault="00252810" w:rsidP="00457D90">
      <w:pPr>
        <w:pStyle w:val="Listaszerbekezds"/>
        <w:numPr>
          <w:ilvl w:val="0"/>
          <w:numId w:val="7"/>
        </w:numPr>
        <w:spacing w:after="0" w:line="312" w:lineRule="auto"/>
        <w:contextualSpacing w:val="0"/>
        <w:jc w:val="both"/>
        <w:rPr>
          <w:rFonts w:ascii="Arial" w:hAnsi="Arial" w:cs="Arial"/>
          <w:sz w:val="24"/>
          <w:szCs w:val="24"/>
        </w:rPr>
      </w:pPr>
      <w:r w:rsidRPr="005C6F11">
        <w:rPr>
          <w:rFonts w:ascii="Arial" w:hAnsi="Arial" w:cs="Arial"/>
          <w:sz w:val="24"/>
          <w:szCs w:val="24"/>
        </w:rPr>
        <w:t xml:space="preserve">1fő irodavezető   </w:t>
      </w:r>
    </w:p>
    <w:p w:rsidR="00252810" w:rsidRPr="005C6F11" w:rsidRDefault="00252810" w:rsidP="00457D90">
      <w:pPr>
        <w:pStyle w:val="Listaszerbekezds"/>
        <w:numPr>
          <w:ilvl w:val="0"/>
          <w:numId w:val="7"/>
        </w:numPr>
        <w:spacing w:after="0" w:line="312" w:lineRule="auto"/>
        <w:contextualSpacing w:val="0"/>
        <w:jc w:val="both"/>
        <w:rPr>
          <w:rFonts w:ascii="Arial" w:hAnsi="Arial" w:cs="Arial"/>
          <w:sz w:val="24"/>
          <w:szCs w:val="24"/>
        </w:rPr>
      </w:pPr>
      <w:r w:rsidRPr="005C6F11">
        <w:rPr>
          <w:rFonts w:ascii="Arial" w:hAnsi="Arial" w:cs="Arial"/>
          <w:sz w:val="24"/>
          <w:szCs w:val="24"/>
        </w:rPr>
        <w:lastRenderedPageBreak/>
        <w:t>2 fő adóügyi ügyintéző (1 fő felsőfokú, 1 fő középfokú végzettségű)</w:t>
      </w:r>
    </w:p>
    <w:p w:rsidR="00252810" w:rsidRPr="005C6F11" w:rsidRDefault="00252810" w:rsidP="00457D90">
      <w:pPr>
        <w:pStyle w:val="Listaszerbekezds"/>
        <w:numPr>
          <w:ilvl w:val="0"/>
          <w:numId w:val="7"/>
        </w:numPr>
        <w:spacing w:after="0" w:line="312" w:lineRule="auto"/>
        <w:contextualSpacing w:val="0"/>
        <w:jc w:val="both"/>
        <w:rPr>
          <w:rFonts w:ascii="Arial" w:hAnsi="Arial" w:cs="Arial"/>
          <w:sz w:val="24"/>
          <w:szCs w:val="24"/>
        </w:rPr>
      </w:pPr>
      <w:r w:rsidRPr="005C6F11">
        <w:rPr>
          <w:rFonts w:ascii="Arial" w:hAnsi="Arial" w:cs="Arial"/>
          <w:sz w:val="24"/>
          <w:szCs w:val="24"/>
        </w:rPr>
        <w:t>1 fő szociális ügyintéző (középfokú végzettségű)</w:t>
      </w:r>
    </w:p>
    <w:p w:rsidR="00252810" w:rsidRPr="005C6F11" w:rsidRDefault="00252810" w:rsidP="00457D90">
      <w:pPr>
        <w:pStyle w:val="Listaszerbekezds"/>
        <w:numPr>
          <w:ilvl w:val="0"/>
          <w:numId w:val="7"/>
        </w:numPr>
        <w:spacing w:after="0" w:line="312" w:lineRule="auto"/>
        <w:contextualSpacing w:val="0"/>
        <w:jc w:val="both"/>
        <w:rPr>
          <w:rFonts w:ascii="Arial" w:hAnsi="Arial" w:cs="Arial"/>
          <w:sz w:val="24"/>
          <w:szCs w:val="24"/>
        </w:rPr>
      </w:pPr>
      <w:r w:rsidRPr="005C6F11">
        <w:rPr>
          <w:rFonts w:ascii="Arial" w:hAnsi="Arial" w:cs="Arial"/>
          <w:sz w:val="24"/>
          <w:szCs w:val="24"/>
        </w:rPr>
        <w:t xml:space="preserve">1 fő anyakönyvvezető és gyámügyi ügyintéző (felsőfokú végzettségű) </w:t>
      </w:r>
    </w:p>
    <w:p w:rsidR="00252810" w:rsidRPr="005C6F11" w:rsidRDefault="00252810" w:rsidP="00457D90">
      <w:pPr>
        <w:pStyle w:val="Listaszerbekezds"/>
        <w:numPr>
          <w:ilvl w:val="0"/>
          <w:numId w:val="7"/>
        </w:numPr>
        <w:spacing w:after="0" w:line="312" w:lineRule="auto"/>
        <w:contextualSpacing w:val="0"/>
        <w:jc w:val="both"/>
        <w:rPr>
          <w:rFonts w:ascii="Arial" w:hAnsi="Arial" w:cs="Arial"/>
          <w:sz w:val="24"/>
          <w:szCs w:val="24"/>
        </w:rPr>
      </w:pPr>
      <w:r w:rsidRPr="005C6F11">
        <w:rPr>
          <w:rFonts w:ascii="Arial" w:hAnsi="Arial" w:cs="Arial"/>
          <w:sz w:val="24"/>
          <w:szCs w:val="24"/>
        </w:rPr>
        <w:t>1 fő kataszteri és iktatási ügyintéző (középfokú végzettségű)</w:t>
      </w:r>
    </w:p>
    <w:p w:rsidR="00252810" w:rsidRPr="005C6F11" w:rsidRDefault="00252810" w:rsidP="00457D90">
      <w:pPr>
        <w:pStyle w:val="Listaszerbekezds"/>
        <w:numPr>
          <w:ilvl w:val="0"/>
          <w:numId w:val="7"/>
        </w:numPr>
        <w:spacing w:after="0" w:line="312" w:lineRule="auto"/>
        <w:contextualSpacing w:val="0"/>
        <w:jc w:val="both"/>
        <w:rPr>
          <w:rFonts w:ascii="Arial" w:hAnsi="Arial" w:cs="Arial"/>
          <w:sz w:val="24"/>
          <w:szCs w:val="24"/>
        </w:rPr>
      </w:pPr>
      <w:r w:rsidRPr="005C6F11">
        <w:rPr>
          <w:rFonts w:ascii="Arial" w:hAnsi="Arial" w:cs="Arial"/>
          <w:sz w:val="24"/>
          <w:szCs w:val="24"/>
        </w:rPr>
        <w:t>2 fő műszaki ügyintéző (1 fő felsőfokú végzettségű, 1 fő felsőfokú végzettségű, távol lévő álláshelyén, határozott idejű szerződéssel</w:t>
      </w:r>
      <w:r w:rsidR="00B5537B">
        <w:rPr>
          <w:rFonts w:ascii="Arial" w:hAnsi="Arial" w:cs="Arial"/>
          <w:sz w:val="24"/>
          <w:szCs w:val="24"/>
        </w:rPr>
        <w:t>, az egyik álláshely 2018-ban 3 hónapig betöltetlen volt</w:t>
      </w:r>
      <w:r w:rsidRPr="005C6F11">
        <w:rPr>
          <w:rFonts w:ascii="Arial" w:hAnsi="Arial" w:cs="Arial"/>
          <w:sz w:val="24"/>
          <w:szCs w:val="24"/>
        </w:rPr>
        <w:t>)</w:t>
      </w:r>
    </w:p>
    <w:p w:rsidR="00252810" w:rsidRPr="005C6F11" w:rsidRDefault="00252810" w:rsidP="00457D90">
      <w:pPr>
        <w:pStyle w:val="Listaszerbekezds"/>
        <w:numPr>
          <w:ilvl w:val="0"/>
          <w:numId w:val="7"/>
        </w:numPr>
        <w:spacing w:after="0" w:line="312" w:lineRule="auto"/>
        <w:contextualSpacing w:val="0"/>
        <w:jc w:val="both"/>
        <w:rPr>
          <w:rFonts w:ascii="Arial" w:hAnsi="Arial" w:cs="Arial"/>
          <w:sz w:val="24"/>
          <w:szCs w:val="24"/>
        </w:rPr>
      </w:pPr>
      <w:r w:rsidRPr="005C6F11">
        <w:rPr>
          <w:rFonts w:ascii="Arial" w:hAnsi="Arial" w:cs="Arial"/>
          <w:sz w:val="24"/>
          <w:szCs w:val="24"/>
        </w:rPr>
        <w:t>2 fő tanácsadó műszaki</w:t>
      </w:r>
      <w:r w:rsidR="009F68CE">
        <w:rPr>
          <w:rFonts w:ascii="Arial" w:hAnsi="Arial" w:cs="Arial"/>
          <w:sz w:val="24"/>
          <w:szCs w:val="24"/>
        </w:rPr>
        <w:t>,</w:t>
      </w:r>
      <w:r w:rsidRPr="005C6F11">
        <w:rPr>
          <w:rFonts w:ascii="Arial" w:hAnsi="Arial" w:cs="Arial"/>
          <w:sz w:val="24"/>
          <w:szCs w:val="24"/>
        </w:rPr>
        <w:t xml:space="preserve"> illetve polgári védelmi ügyekben (1 fő felsőfokú, 1 fő középfokú végzettségű)</w:t>
      </w:r>
    </w:p>
    <w:p w:rsidR="00252810" w:rsidRPr="005C6F11" w:rsidRDefault="00252810" w:rsidP="00457D90">
      <w:pPr>
        <w:spacing w:after="0" w:line="312" w:lineRule="auto"/>
        <w:jc w:val="both"/>
        <w:rPr>
          <w:rFonts w:ascii="Arial" w:hAnsi="Arial" w:cs="Arial"/>
          <w:sz w:val="24"/>
          <w:szCs w:val="24"/>
          <w:lang w:eastAsia="hu-HU"/>
        </w:rPr>
      </w:pPr>
    </w:p>
    <w:p w:rsidR="00252810" w:rsidRDefault="00252810" w:rsidP="00457D90">
      <w:pPr>
        <w:spacing w:after="0" w:line="312" w:lineRule="auto"/>
        <w:jc w:val="both"/>
        <w:rPr>
          <w:rFonts w:ascii="Arial" w:hAnsi="Arial" w:cs="Arial"/>
          <w:b/>
          <w:bCs/>
          <w:sz w:val="24"/>
          <w:szCs w:val="24"/>
          <w:u w:val="single"/>
          <w:lang w:eastAsia="hu-HU"/>
        </w:rPr>
      </w:pPr>
      <w:r w:rsidRPr="005C6F11">
        <w:rPr>
          <w:rFonts w:ascii="Arial" w:hAnsi="Arial" w:cs="Arial"/>
          <w:b/>
          <w:bCs/>
          <w:sz w:val="24"/>
          <w:szCs w:val="24"/>
          <w:u w:val="single"/>
          <w:lang w:eastAsia="hu-HU"/>
        </w:rPr>
        <w:t>Szakterületek megoszlása:</w:t>
      </w:r>
    </w:p>
    <w:p w:rsidR="005F7455" w:rsidRPr="005C6F11" w:rsidRDefault="005F7455" w:rsidP="00457D90">
      <w:pPr>
        <w:spacing w:after="0" w:line="312" w:lineRule="auto"/>
        <w:jc w:val="both"/>
        <w:rPr>
          <w:rFonts w:ascii="Arial" w:hAnsi="Arial" w:cs="Arial"/>
          <w:b/>
          <w:bCs/>
          <w:sz w:val="24"/>
          <w:szCs w:val="24"/>
          <w:u w:val="single"/>
          <w:lang w:eastAsia="hu-HU"/>
        </w:rPr>
      </w:pPr>
    </w:p>
    <w:p w:rsidR="00252810" w:rsidRDefault="00252810" w:rsidP="00457D90">
      <w:pPr>
        <w:pStyle w:val="Listaszerbekezds"/>
        <w:numPr>
          <w:ilvl w:val="0"/>
          <w:numId w:val="16"/>
        </w:numPr>
        <w:spacing w:after="0" w:line="312" w:lineRule="auto"/>
        <w:contextualSpacing w:val="0"/>
        <w:jc w:val="both"/>
        <w:rPr>
          <w:rFonts w:ascii="Arial" w:hAnsi="Arial" w:cs="Arial"/>
          <w:b/>
          <w:bCs/>
          <w:sz w:val="24"/>
          <w:szCs w:val="24"/>
        </w:rPr>
      </w:pPr>
      <w:r w:rsidRPr="005C6F11">
        <w:rPr>
          <w:rFonts w:ascii="Arial" w:hAnsi="Arial" w:cs="Arial"/>
          <w:b/>
          <w:bCs/>
          <w:sz w:val="24"/>
          <w:szCs w:val="24"/>
        </w:rPr>
        <w:t>Anyakönyvi ügyek</w:t>
      </w:r>
    </w:p>
    <w:p w:rsidR="005F7455" w:rsidRPr="005C6F11" w:rsidRDefault="005F7455" w:rsidP="005F7455">
      <w:pPr>
        <w:pStyle w:val="Listaszerbekezds"/>
        <w:spacing w:after="0" w:line="312" w:lineRule="auto"/>
        <w:contextualSpacing w:val="0"/>
        <w:jc w:val="both"/>
        <w:rPr>
          <w:rFonts w:ascii="Arial" w:hAnsi="Arial" w:cs="Arial"/>
          <w:b/>
          <w:bCs/>
          <w:sz w:val="24"/>
          <w:szCs w:val="24"/>
        </w:rPr>
      </w:pPr>
    </w:p>
    <w:p w:rsidR="00252810" w:rsidRPr="005F7455" w:rsidRDefault="00252810" w:rsidP="00457D90">
      <w:pPr>
        <w:overflowPunct w:val="0"/>
        <w:autoSpaceDE w:val="0"/>
        <w:autoSpaceDN w:val="0"/>
        <w:adjustRightInd w:val="0"/>
        <w:spacing w:after="0" w:line="312" w:lineRule="auto"/>
        <w:jc w:val="both"/>
        <w:textAlignment w:val="baseline"/>
        <w:rPr>
          <w:rFonts w:ascii="Arial" w:hAnsi="Arial" w:cs="Arial"/>
          <w:sz w:val="24"/>
          <w:szCs w:val="24"/>
        </w:rPr>
      </w:pPr>
      <w:r w:rsidRPr="005F7455">
        <w:rPr>
          <w:rFonts w:ascii="Arial" w:hAnsi="Arial" w:cs="Arial"/>
          <w:sz w:val="24"/>
          <w:szCs w:val="24"/>
        </w:rPr>
        <w:t>Alkalmazott jogszabályok:</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az anyakönyvi eljárásról szóló 2010. évi I. törvény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az anyakönyvezési feladatok ellátásának részletes szabályairól szóló 429/2017. (XII. 20.) Korm. rendelet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a magyar állampolgárságról szóló1993.évi LV. törvény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-125/1993.(IX.22.) Korm. rendelet sz. rendelet a magyar állampolgárságról szóló 1993.évi LV. tv. végrehajtására</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a polgárok személyi adatinak és lakcímének nyilvántartásáról szóló 1992. évi LXVI. törvény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a polgárok személyi adatinak és lakcímének nyilvántartásáról szóló 1992. évi LXVI. törvény végrehajtásáról 46/1993. (X. 26.) Korm. rendelet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a Polgári törvénykönyvről szóló 2013. évi V. törvény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a nemzetiségek jogairól szóló 2011. évi CLXXIX. törvény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az illetékekről szóló 1990. évi XCIII. törvény</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az általános közigazgatási rendtartásról szóló 2016. évi CL. törvény</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nemzetközi magánjogról szóló 2017. évi XXVIII. törvény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a halottvizsgálatról és a halottakkal kapcsolatos eljárásról szóló 351/2013. (X. 4.) Korm. rendelet</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 az eljárási költségekről, az iratbetekintéssel összefüggő költségtérítésről, a költségek megfizetéséről szóló 469/2017. (XII.28.) Korm.rendelet</w:t>
      </w:r>
    </w:p>
    <w:p w:rsidR="00F40B0A" w:rsidRDefault="00F40B0A"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2018. évre vonatkozó anyakönyvi adatok:</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Rögzített és nyilvántartásba vett apai elismerő nyilatkozatok száma: 34</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Kiállított anyakönyvi kivonatok száma: 171</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Házassági névmódosítások száma: 14</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lastRenderedPageBreak/>
        <w:t>Születések anyakönyvezése: 0</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Házasságkötések száma: 28</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Halálesetek anyakönyvezése: 57</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Bejegyzett anyakönyvi adatváltozások száma: 25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Bejegyzett papír alapú anyakönyvi bejegyzések száma: 126</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Teljesített adatigénylések száma: 12    </w:t>
      </w:r>
    </w:p>
    <w:p w:rsidR="00252810" w:rsidRPr="005C6F11" w:rsidRDefault="00252810" w:rsidP="00457D90">
      <w:pPr>
        <w:spacing w:after="0" w:line="312" w:lineRule="auto"/>
        <w:jc w:val="both"/>
        <w:rPr>
          <w:rFonts w:ascii="Arial" w:hAnsi="Arial" w:cs="Arial"/>
          <w:sz w:val="24"/>
          <w:szCs w:val="24"/>
        </w:rPr>
      </w:pPr>
    </w:p>
    <w:p w:rsidR="005C6F11" w:rsidRPr="005C6F11" w:rsidRDefault="005C6F11" w:rsidP="00457D90">
      <w:pPr>
        <w:spacing w:after="0" w:line="312" w:lineRule="auto"/>
        <w:jc w:val="both"/>
        <w:rPr>
          <w:rFonts w:ascii="Arial" w:hAnsi="Arial" w:cs="Arial"/>
          <w:sz w:val="24"/>
          <w:szCs w:val="24"/>
        </w:rPr>
      </w:pPr>
    </w:p>
    <w:p w:rsidR="00252810" w:rsidRPr="005C6F11" w:rsidRDefault="00252810" w:rsidP="005F7455">
      <w:pPr>
        <w:pStyle w:val="Listaszerbekezds"/>
        <w:numPr>
          <w:ilvl w:val="0"/>
          <w:numId w:val="16"/>
        </w:numPr>
        <w:spacing w:after="0" w:line="312" w:lineRule="auto"/>
        <w:ind w:left="0" w:firstLine="0"/>
        <w:contextualSpacing w:val="0"/>
        <w:jc w:val="both"/>
        <w:rPr>
          <w:rFonts w:ascii="Arial" w:hAnsi="Arial" w:cs="Arial"/>
          <w:b/>
          <w:bCs/>
          <w:sz w:val="24"/>
          <w:szCs w:val="24"/>
        </w:rPr>
      </w:pPr>
      <w:r w:rsidRPr="005C6F11">
        <w:rPr>
          <w:rFonts w:ascii="Arial" w:hAnsi="Arial" w:cs="Arial"/>
          <w:b/>
          <w:bCs/>
          <w:sz w:val="24"/>
          <w:szCs w:val="24"/>
        </w:rPr>
        <w:t>Gyermekvédelmi ügyek</w:t>
      </w:r>
    </w:p>
    <w:p w:rsidR="00252810" w:rsidRPr="005C6F11" w:rsidRDefault="00252810" w:rsidP="00457D90">
      <w:pPr>
        <w:pStyle w:val="Listaszerbekezds"/>
        <w:spacing w:after="0" w:line="312" w:lineRule="auto"/>
        <w:jc w:val="both"/>
        <w:rPr>
          <w:rFonts w:ascii="Arial" w:hAnsi="Arial" w:cs="Arial"/>
          <w:b/>
          <w:bCs/>
          <w:sz w:val="24"/>
          <w:szCs w:val="24"/>
        </w:rPr>
      </w:pPr>
    </w:p>
    <w:p w:rsidR="00252810" w:rsidRPr="005C6F11" w:rsidRDefault="00252810" w:rsidP="006942C2">
      <w:pPr>
        <w:pStyle w:val="Listaszerbekezds"/>
        <w:spacing w:after="0" w:line="312" w:lineRule="auto"/>
        <w:ind w:left="0"/>
        <w:jc w:val="both"/>
        <w:rPr>
          <w:rFonts w:ascii="Arial" w:hAnsi="Arial" w:cs="Arial"/>
          <w:sz w:val="24"/>
          <w:szCs w:val="24"/>
        </w:rPr>
      </w:pPr>
      <w:proofErr w:type="spellStart"/>
      <w:r w:rsidRPr="005C6F11">
        <w:rPr>
          <w:rFonts w:ascii="Arial" w:hAnsi="Arial" w:cs="Arial"/>
          <w:sz w:val="24"/>
          <w:szCs w:val="24"/>
        </w:rPr>
        <w:t>ba</w:t>
      </w:r>
      <w:proofErr w:type="spellEnd"/>
      <w:r w:rsidRPr="005C6F11">
        <w:rPr>
          <w:rFonts w:ascii="Arial" w:hAnsi="Arial" w:cs="Arial"/>
          <w:sz w:val="24"/>
          <w:szCs w:val="24"/>
        </w:rPr>
        <w:t>) Rendszeres gyermekvédelmi kedvezmény</w:t>
      </w:r>
    </w:p>
    <w:p w:rsidR="00252810" w:rsidRPr="005C6F11" w:rsidRDefault="00252810" w:rsidP="00457D90">
      <w:pPr>
        <w:overflowPunct w:val="0"/>
        <w:autoSpaceDE w:val="0"/>
        <w:autoSpaceDN w:val="0"/>
        <w:adjustRightInd w:val="0"/>
        <w:spacing w:after="0" w:line="312" w:lineRule="auto"/>
        <w:jc w:val="both"/>
        <w:textAlignment w:val="baseline"/>
        <w:rPr>
          <w:rFonts w:ascii="Arial" w:hAnsi="Arial" w:cs="Arial"/>
          <w:sz w:val="24"/>
          <w:szCs w:val="24"/>
        </w:rPr>
      </w:pPr>
      <w:r w:rsidRPr="005C6F11">
        <w:rPr>
          <w:rFonts w:ascii="Arial" w:hAnsi="Arial" w:cs="Arial"/>
          <w:sz w:val="24"/>
          <w:szCs w:val="24"/>
        </w:rPr>
        <w:t>Alkalmazott jogszabályok:</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-1997.évi XXXI. törvény a gyermekek védelméről és a gyámügyi igazgatásról, valamint a végrehajtására kiadott 149/1997.(IX.10.) Korm. rendelet a gyámhatóságokról, valamint a gyermekvédelmi és gyámügyi eljárásról</w:t>
      </w:r>
    </w:p>
    <w:p w:rsidR="00252810" w:rsidRPr="005C6F11" w:rsidRDefault="00252810" w:rsidP="00457D90">
      <w:pPr>
        <w:spacing w:after="0" w:line="312" w:lineRule="auto"/>
        <w:jc w:val="both"/>
        <w:rPr>
          <w:rFonts w:ascii="Arial" w:hAnsi="Arial" w:cs="Arial"/>
          <w:snapToGrid w:val="0"/>
          <w:sz w:val="24"/>
          <w:szCs w:val="24"/>
        </w:rPr>
      </w:pPr>
      <w:r w:rsidRPr="005C6F11">
        <w:rPr>
          <w:rFonts w:ascii="Arial" w:hAnsi="Arial" w:cs="Arial"/>
          <w:snapToGrid w:val="0"/>
          <w:sz w:val="24"/>
          <w:szCs w:val="24"/>
        </w:rPr>
        <w:t>- a gyermekvédelmi és gyámügyi feladat- és hatáskörök ellátásáról, valamint a gyámhatóság szervezetéről és illetékességéről szóló 331/2006. (XII. 23.) Korm. rendelet</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a személyes gondoskodást nyújtó </w:t>
      </w:r>
      <w:proofErr w:type="spellStart"/>
      <w:r w:rsidRPr="005C6F11">
        <w:rPr>
          <w:rFonts w:ascii="Arial" w:hAnsi="Arial" w:cs="Arial"/>
          <w:sz w:val="24"/>
          <w:szCs w:val="24"/>
        </w:rPr>
        <w:t>gyermekjóléti</w:t>
      </w:r>
      <w:proofErr w:type="spellEnd"/>
      <w:r w:rsidRPr="005C6F11">
        <w:rPr>
          <w:rFonts w:ascii="Arial" w:hAnsi="Arial" w:cs="Arial"/>
          <w:sz w:val="24"/>
          <w:szCs w:val="24"/>
        </w:rPr>
        <w:t xml:space="preserve"> alapellátások és gyermekvédelmi szakellátások térítési díjáról és az igénylésükhöz felhasználható bizonyítékokról szóló 328/2011. (XII. 29.) Korm. rendelet</w:t>
      </w:r>
    </w:p>
    <w:p w:rsidR="00252810" w:rsidRPr="005C6F11" w:rsidRDefault="00252810" w:rsidP="00457D90">
      <w:pPr>
        <w:spacing w:after="0" w:line="312" w:lineRule="auto"/>
        <w:jc w:val="both"/>
        <w:outlineLvl w:val="0"/>
        <w:rPr>
          <w:rFonts w:ascii="Arial" w:hAnsi="Arial" w:cs="Arial"/>
          <w:kern w:val="36"/>
          <w:sz w:val="24"/>
          <w:szCs w:val="24"/>
        </w:rPr>
      </w:pPr>
      <w:r w:rsidRPr="005C6F11">
        <w:rPr>
          <w:rFonts w:ascii="Arial" w:hAnsi="Arial" w:cs="Arial"/>
          <w:kern w:val="36"/>
          <w:sz w:val="24"/>
          <w:szCs w:val="24"/>
        </w:rPr>
        <w:t>- a szociális igazgatásról és szociális ellátásokról</w:t>
      </w:r>
      <w:r w:rsidRPr="005C6F11">
        <w:rPr>
          <w:rFonts w:ascii="Arial" w:hAnsi="Arial" w:cs="Arial"/>
          <w:kern w:val="36"/>
          <w:sz w:val="24"/>
          <w:szCs w:val="24"/>
          <w:vertAlign w:val="superscript"/>
        </w:rPr>
        <w:t xml:space="preserve"> </w:t>
      </w:r>
      <w:r w:rsidRPr="005C6F11">
        <w:rPr>
          <w:rFonts w:ascii="Arial" w:hAnsi="Arial" w:cs="Arial"/>
          <w:kern w:val="36"/>
          <w:sz w:val="24"/>
          <w:szCs w:val="24"/>
        </w:rPr>
        <w:t>szóló 1993. évi III. törvény</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az általános közigazgatási rendtartásról szóló 2016. évi CL. törvény</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az illetékekről szóló 1990. évi XCIII. törvény</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 rendszeres gyermekvédelmi kedvezményre való jogosultság megállapításának célja annak igazolása, hogy a gyermek szociális helyzete alapján jogosult: </w:t>
      </w:r>
    </w:p>
    <w:p w:rsidR="00252810" w:rsidRPr="005C6F11" w:rsidRDefault="00252810" w:rsidP="00F40B0A">
      <w:pPr>
        <w:spacing w:after="0" w:line="312" w:lineRule="auto"/>
        <w:jc w:val="both"/>
        <w:rPr>
          <w:rFonts w:ascii="Arial" w:hAnsi="Arial" w:cs="Arial"/>
          <w:sz w:val="24"/>
          <w:szCs w:val="24"/>
        </w:rPr>
      </w:pPr>
      <w:r w:rsidRPr="005C6F11">
        <w:rPr>
          <w:rFonts w:ascii="Arial" w:hAnsi="Arial" w:cs="Arial"/>
          <w:sz w:val="24"/>
          <w:szCs w:val="24"/>
        </w:rPr>
        <w:t>-</w:t>
      </w:r>
      <w:r w:rsidR="00F40B0A">
        <w:rPr>
          <w:rFonts w:ascii="Arial" w:hAnsi="Arial" w:cs="Arial"/>
          <w:sz w:val="24"/>
          <w:szCs w:val="24"/>
        </w:rPr>
        <w:t xml:space="preserve"> </w:t>
      </w:r>
      <w:r w:rsidRPr="005C6F11">
        <w:rPr>
          <w:rFonts w:ascii="Arial" w:hAnsi="Arial" w:cs="Arial"/>
          <w:sz w:val="24"/>
          <w:szCs w:val="24"/>
        </w:rPr>
        <w:t xml:space="preserve">ingyenes vagy kedvezményes intézményi gyermekétkeztetésre és ha az egyéb jogszabályi feltételeknek megfelel a </w:t>
      </w:r>
      <w:proofErr w:type="spellStart"/>
      <w:r w:rsidRPr="005C6F11">
        <w:rPr>
          <w:rFonts w:ascii="Arial" w:hAnsi="Arial" w:cs="Arial"/>
          <w:sz w:val="24"/>
          <w:szCs w:val="24"/>
        </w:rPr>
        <w:t>szünidei</w:t>
      </w:r>
      <w:proofErr w:type="spellEnd"/>
      <w:r w:rsidRPr="005C6F11">
        <w:rPr>
          <w:rFonts w:ascii="Arial" w:hAnsi="Arial" w:cs="Arial"/>
          <w:sz w:val="24"/>
          <w:szCs w:val="24"/>
        </w:rPr>
        <w:t xml:space="preserve"> gyermekétkeztetésre, </w:t>
      </w:r>
    </w:p>
    <w:p w:rsidR="00252810" w:rsidRPr="005C6F11" w:rsidRDefault="00252810" w:rsidP="00F40B0A">
      <w:pPr>
        <w:spacing w:after="0" w:line="312" w:lineRule="auto"/>
        <w:jc w:val="both"/>
        <w:rPr>
          <w:rFonts w:ascii="Arial" w:hAnsi="Arial" w:cs="Arial"/>
          <w:sz w:val="24"/>
          <w:szCs w:val="24"/>
        </w:rPr>
      </w:pPr>
      <w:r w:rsidRPr="005C6F11">
        <w:rPr>
          <w:rFonts w:ascii="Arial" w:hAnsi="Arial" w:cs="Arial"/>
          <w:sz w:val="24"/>
          <w:szCs w:val="24"/>
        </w:rPr>
        <w:t>-</w:t>
      </w:r>
      <w:r w:rsidR="00F40B0A">
        <w:rPr>
          <w:rFonts w:ascii="Arial" w:hAnsi="Arial" w:cs="Arial"/>
          <w:sz w:val="24"/>
          <w:szCs w:val="24"/>
        </w:rPr>
        <w:t xml:space="preserve"> </w:t>
      </w:r>
      <w:r w:rsidRPr="005C6F11">
        <w:rPr>
          <w:rFonts w:ascii="Arial" w:hAnsi="Arial" w:cs="Arial"/>
          <w:sz w:val="24"/>
          <w:szCs w:val="24"/>
        </w:rPr>
        <w:t xml:space="preserve">természetbeni támogatásra (éves szinten, két ízben augusztus és november hónapban, 6000 Ft/gyermek, ha csak rendszeres gyermekvédelmi kedvezményben részesül) 6500 Ft/gyermek, ha a rendszeres gyermekvédelmi kedvezményen túl hátrányos helyzetű, vagy halmozottan hátrányon helyzetű)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külön jogszabályban meghatározott egyéb kedvezmények igénybevételére.</w:t>
      </w:r>
    </w:p>
    <w:p w:rsidR="00252810" w:rsidRPr="005C6F11" w:rsidRDefault="00252810" w:rsidP="00457D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p>
    <w:p w:rsidR="00252810" w:rsidRPr="005C6F11" w:rsidRDefault="00252810" w:rsidP="00457D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 xml:space="preserve">Megállapítását a szülő vagy más törvényes képviselő, illetve a nagykorú jogosult a lakóhelye, tartózkodási helye szerint illetékes települési önkormányzatnál kérheti. A gyámhatóság – a feltételek fennállása esetén egy évi időtartamra - megállapítja a gyermek rendszeres gyermekvédelmi kedvezményre való jogosultságát, amennyiben a gyermeket gondozó családban az egy főre jutó havi jövedelem összege nem haladja </w:t>
      </w:r>
      <w:r w:rsidRPr="005C6F11">
        <w:rPr>
          <w:rFonts w:ascii="Arial" w:hAnsi="Arial" w:cs="Arial"/>
          <w:sz w:val="24"/>
          <w:szCs w:val="24"/>
        </w:rPr>
        <w:lastRenderedPageBreak/>
        <w:t xml:space="preserve">meg az öregségi nyugdíj mindenkori legkisebb összegének a 145 %-át (41.325,- Ft), ha a gyermeket egyedülálló szülő, illetve más törvényes képviselő gondozza, vagy ha a gyermek tartósan beteg, illetve súlyosan fogyatékos, vagy ha a nagykorúvá vált gyermek megfelel a jogszabályi feltételeknek, az öregségi nyugdíj legkisebb összegének 135 %-át (38.475,- Ft) az előzőekben nem tartozó esetben, feltéve, hogy a vagyoni helyzet vizsgálata során az egy főre jutó vagyon értéke nem haladja meg külön-külön számítva az öregségi nyugdíj legkisebb összegének hússzorosát (2018. évben 570.000.- Ft), együtt számítva pedig az öregségi nyugdíj legkisebb összegének hetvenszeresét (2018. évben 1.995.000.- Ft). </w:t>
      </w:r>
    </w:p>
    <w:p w:rsidR="00F40B0A" w:rsidRDefault="00F40B0A" w:rsidP="00457D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p>
    <w:p w:rsidR="00252810" w:rsidRPr="005C6F11" w:rsidRDefault="00252810" w:rsidP="00457D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Rendszeres kedvezményben részesülők száma: 436</w:t>
      </w:r>
    </w:p>
    <w:p w:rsidR="00252810" w:rsidRPr="005C6F11" w:rsidRDefault="00252810" w:rsidP="00457D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Elutasítások száma: 4</w:t>
      </w:r>
    </w:p>
    <w:p w:rsidR="00252810" w:rsidRPr="005C6F11" w:rsidRDefault="00252810" w:rsidP="00457D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Megszűnések száma: 380</w:t>
      </w:r>
    </w:p>
    <w:p w:rsidR="00252810" w:rsidRPr="005C6F11" w:rsidRDefault="00252810" w:rsidP="00457D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p>
    <w:p w:rsidR="00252810" w:rsidRPr="005C6F11" w:rsidRDefault="00252810" w:rsidP="006942C2">
      <w:pPr>
        <w:pStyle w:val="Listaszerbekezds"/>
        <w:numPr>
          <w:ilvl w:val="0"/>
          <w:numId w:val="2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Hátrányos helyzet, halmozottan hátrányos helyzet megállapítása</w:t>
      </w:r>
    </w:p>
    <w:p w:rsidR="00252810" w:rsidRPr="005C6F11" w:rsidRDefault="00252810" w:rsidP="00457D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b/>
          <w:bCs/>
          <w:sz w:val="24"/>
          <w:szCs w:val="24"/>
        </w:rPr>
      </w:pPr>
    </w:p>
    <w:p w:rsidR="00252810" w:rsidRPr="005C6F11" w:rsidRDefault="00252810" w:rsidP="00457D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A gyermekvédelmi törvény értelmében a hátrányos, halmozottan hátrányos helyzet szempontjából meghatározó tényezők:</w:t>
      </w:r>
    </w:p>
    <w:p w:rsidR="00252810" w:rsidRPr="005C6F11" w:rsidRDefault="00252810" w:rsidP="00457D90">
      <w:pPr>
        <w:numPr>
          <w:ilvl w:val="0"/>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bookmarkStart w:id="1" w:name="_Hlk515973495"/>
      <w:r w:rsidRPr="005C6F11">
        <w:rPr>
          <w:rFonts w:ascii="Arial" w:hAnsi="Arial" w:cs="Arial"/>
          <w:sz w:val="24"/>
          <w:szCs w:val="24"/>
        </w:rPr>
        <w:t xml:space="preserve">szülő, családba fogadó gyám </w:t>
      </w:r>
      <w:bookmarkEnd w:id="1"/>
      <w:r w:rsidRPr="005C6F11">
        <w:rPr>
          <w:rFonts w:ascii="Arial" w:hAnsi="Arial" w:cs="Arial"/>
          <w:sz w:val="24"/>
          <w:szCs w:val="24"/>
        </w:rPr>
        <w:t>iskolai végzettsége alacsony, vagy legfeljebb alapfokú végzettség</w:t>
      </w:r>
    </w:p>
    <w:p w:rsidR="00252810" w:rsidRPr="005C6F11" w:rsidRDefault="00252810" w:rsidP="00457D90">
      <w:pPr>
        <w:numPr>
          <w:ilvl w:val="0"/>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szülő, családba fogadó gyám alacsony foglalkoztatottsága</w:t>
      </w:r>
    </w:p>
    <w:p w:rsidR="00252810" w:rsidRPr="005C6F11" w:rsidRDefault="00252810" w:rsidP="00457D90">
      <w:pPr>
        <w:numPr>
          <w:ilvl w:val="0"/>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elégtelen lakáskörülmények</w:t>
      </w:r>
    </w:p>
    <w:p w:rsidR="00252810" w:rsidRPr="005C6F11" w:rsidRDefault="00252810" w:rsidP="00457D90">
      <w:pPr>
        <w:numPr>
          <w:ilvl w:val="0"/>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 xml:space="preserve">nevelésbe vétel, tanulói, hallgatói jogviszonyban álló fiatal felnőtt számára nyújtott utógondozói ellátás. </w:t>
      </w:r>
    </w:p>
    <w:p w:rsidR="00252810" w:rsidRPr="005C6F11" w:rsidRDefault="00252810" w:rsidP="00457D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b/>
          <w:bCs/>
          <w:sz w:val="24"/>
          <w:szCs w:val="24"/>
        </w:rPr>
      </w:pPr>
    </w:p>
    <w:p w:rsidR="006942C2" w:rsidRDefault="00252810" w:rsidP="00457D90">
      <w:pPr>
        <w:autoSpaceDE w:val="0"/>
        <w:autoSpaceDN w:val="0"/>
        <w:spacing w:after="0" w:line="312" w:lineRule="auto"/>
        <w:jc w:val="both"/>
        <w:rPr>
          <w:rFonts w:ascii="Arial" w:hAnsi="Arial" w:cs="Arial"/>
          <w:sz w:val="24"/>
          <w:szCs w:val="24"/>
        </w:rPr>
      </w:pPr>
      <w:r w:rsidRPr="005C6F11">
        <w:rPr>
          <w:rFonts w:ascii="Arial" w:hAnsi="Arial" w:cs="Arial"/>
          <w:sz w:val="24"/>
          <w:szCs w:val="24"/>
        </w:rPr>
        <w:t>Hátrányos helyzetű az a rendszeres gyermekvédelmi kedvezményre jogosult gyermek és nagykorúvá vált gyermek, aki esetében az alábbi körülmények közül egy fennáll:</w:t>
      </w:r>
    </w:p>
    <w:p w:rsidR="006942C2" w:rsidRPr="005C6F11" w:rsidRDefault="006942C2" w:rsidP="00457D90">
      <w:pPr>
        <w:autoSpaceDE w:val="0"/>
        <w:autoSpaceDN w:val="0"/>
        <w:spacing w:after="0" w:line="312" w:lineRule="auto"/>
        <w:jc w:val="both"/>
        <w:rPr>
          <w:rFonts w:ascii="Arial" w:hAnsi="Arial" w:cs="Arial"/>
          <w:sz w:val="24"/>
          <w:szCs w:val="24"/>
        </w:rPr>
      </w:pPr>
    </w:p>
    <w:p w:rsidR="00252810" w:rsidRPr="005C6F11" w:rsidRDefault="00252810" w:rsidP="00457D90">
      <w:pPr>
        <w:autoSpaceDE w:val="0"/>
        <w:autoSpaceDN w:val="0"/>
        <w:spacing w:after="0" w:line="312" w:lineRule="auto"/>
        <w:jc w:val="both"/>
        <w:rPr>
          <w:rFonts w:ascii="Arial" w:hAnsi="Arial" w:cs="Arial"/>
          <w:sz w:val="24"/>
          <w:szCs w:val="24"/>
        </w:rPr>
      </w:pPr>
      <w:bookmarkStart w:id="2" w:name="pr975"/>
      <w:bookmarkEnd w:id="2"/>
      <w:r w:rsidRPr="005C6F11">
        <w:rPr>
          <w:rFonts w:ascii="Arial" w:hAnsi="Arial" w:cs="Arial"/>
          <w:sz w:val="24"/>
          <w:szCs w:val="24"/>
        </w:rPr>
        <w:t xml:space="preserve">a) </w:t>
      </w:r>
      <w:r w:rsidRPr="005C6F11">
        <w:rPr>
          <w:rFonts w:ascii="Arial" w:hAnsi="Arial" w:cs="Arial"/>
          <w:sz w:val="24"/>
          <w:szCs w:val="24"/>
        </w:rPr>
        <w:tab/>
        <w:t xml:space="preserve">a szülő vagy a családba fogadó gyám alacsony iskolai végzettsége, ha a gyermeket </w:t>
      </w:r>
      <w:r w:rsidRPr="005C6F11">
        <w:rPr>
          <w:rFonts w:ascii="Arial" w:hAnsi="Arial" w:cs="Arial"/>
          <w:sz w:val="24"/>
          <w:szCs w:val="24"/>
        </w:rPr>
        <w:tab/>
        <w:t xml:space="preserve">együtt nevelő mindkét szülőről, a gyermeket egyedül nevelő szülőről vagy a </w:t>
      </w:r>
      <w:r w:rsidRPr="005C6F11">
        <w:rPr>
          <w:rFonts w:ascii="Arial" w:hAnsi="Arial" w:cs="Arial"/>
          <w:sz w:val="24"/>
          <w:szCs w:val="24"/>
        </w:rPr>
        <w:tab/>
        <w:t xml:space="preserve">családba fogadó gyámról - önkéntes nyilatkozata alapján - megállapítható, hogy a </w:t>
      </w:r>
      <w:r w:rsidRPr="005C6F11">
        <w:rPr>
          <w:rFonts w:ascii="Arial" w:hAnsi="Arial" w:cs="Arial"/>
          <w:sz w:val="24"/>
          <w:szCs w:val="24"/>
        </w:rPr>
        <w:tab/>
        <w:t xml:space="preserve">rendszeres gyermekvédelmi kedvezmény igénylésekor legfeljebb alapfokú iskolai </w:t>
      </w:r>
      <w:r w:rsidRPr="005C6F11">
        <w:rPr>
          <w:rFonts w:ascii="Arial" w:hAnsi="Arial" w:cs="Arial"/>
          <w:sz w:val="24"/>
          <w:szCs w:val="24"/>
        </w:rPr>
        <w:tab/>
        <w:t>végzettséggel rendelkezik,</w:t>
      </w:r>
    </w:p>
    <w:p w:rsidR="00252810" w:rsidRPr="005C6F11" w:rsidRDefault="00252810" w:rsidP="00457D90">
      <w:pPr>
        <w:autoSpaceDE w:val="0"/>
        <w:autoSpaceDN w:val="0"/>
        <w:spacing w:after="0" w:line="312" w:lineRule="auto"/>
        <w:jc w:val="both"/>
        <w:rPr>
          <w:rFonts w:ascii="Arial" w:hAnsi="Arial" w:cs="Arial"/>
          <w:sz w:val="24"/>
          <w:szCs w:val="24"/>
        </w:rPr>
      </w:pPr>
      <w:bookmarkStart w:id="3" w:name="pr976"/>
      <w:bookmarkEnd w:id="3"/>
      <w:r w:rsidRPr="005C6F11">
        <w:rPr>
          <w:rFonts w:ascii="Arial" w:hAnsi="Arial" w:cs="Arial"/>
          <w:sz w:val="24"/>
          <w:szCs w:val="24"/>
        </w:rPr>
        <w:t xml:space="preserve">b) </w:t>
      </w:r>
      <w:r w:rsidRPr="005C6F11">
        <w:rPr>
          <w:rFonts w:ascii="Arial" w:hAnsi="Arial" w:cs="Arial"/>
          <w:sz w:val="24"/>
          <w:szCs w:val="24"/>
        </w:rPr>
        <w:tab/>
        <w:t xml:space="preserve">a szülő vagy a családba fogadó gyám alacsony foglalkoztatottsága, ha a gyermeket nevelő szülők bármelyikéről vagy a családba fogadó gyámról megállapítható, hogy a </w:t>
      </w:r>
      <w:r w:rsidRPr="005C6F11">
        <w:rPr>
          <w:rFonts w:ascii="Arial" w:hAnsi="Arial" w:cs="Arial"/>
          <w:sz w:val="24"/>
          <w:szCs w:val="24"/>
        </w:rPr>
        <w:tab/>
        <w:t xml:space="preserve">rendszeres gyermekvédelmi kedvezmény igénylésekor az Szt. 33. §-a szerinti aktív </w:t>
      </w:r>
      <w:r w:rsidRPr="005C6F11">
        <w:rPr>
          <w:rFonts w:ascii="Arial" w:hAnsi="Arial" w:cs="Arial"/>
          <w:sz w:val="24"/>
          <w:szCs w:val="24"/>
        </w:rPr>
        <w:tab/>
        <w:t xml:space="preserve">korúak ellátására jogosult vagy a rendszeres gyermekvédelmi kedvezmény </w:t>
      </w:r>
      <w:r w:rsidRPr="005C6F11">
        <w:rPr>
          <w:rFonts w:ascii="Arial" w:hAnsi="Arial" w:cs="Arial"/>
          <w:sz w:val="24"/>
          <w:szCs w:val="24"/>
        </w:rPr>
        <w:tab/>
        <w:t xml:space="preserve">igénylésének időpontját megelőző 16 hónapon belül legalább 12 hónapig </w:t>
      </w:r>
      <w:r w:rsidRPr="005C6F11">
        <w:rPr>
          <w:rFonts w:ascii="Arial" w:hAnsi="Arial" w:cs="Arial"/>
          <w:sz w:val="24"/>
          <w:szCs w:val="24"/>
        </w:rPr>
        <w:tab/>
        <w:t>álláskeresőként nyilvántartott személy,</w:t>
      </w:r>
    </w:p>
    <w:p w:rsidR="00252810" w:rsidRPr="005C6F11" w:rsidRDefault="00252810" w:rsidP="00457D90">
      <w:pPr>
        <w:autoSpaceDE w:val="0"/>
        <w:autoSpaceDN w:val="0"/>
        <w:spacing w:after="0" w:line="312" w:lineRule="auto"/>
        <w:jc w:val="both"/>
        <w:rPr>
          <w:rFonts w:ascii="Arial" w:hAnsi="Arial" w:cs="Arial"/>
          <w:sz w:val="24"/>
          <w:szCs w:val="24"/>
        </w:rPr>
      </w:pPr>
      <w:bookmarkStart w:id="4" w:name="pr977"/>
      <w:bookmarkEnd w:id="4"/>
      <w:r w:rsidRPr="005C6F11">
        <w:rPr>
          <w:rFonts w:ascii="Arial" w:hAnsi="Arial" w:cs="Arial"/>
          <w:sz w:val="24"/>
          <w:szCs w:val="24"/>
        </w:rPr>
        <w:lastRenderedPageBreak/>
        <w:t xml:space="preserve">c) </w:t>
      </w:r>
      <w:r w:rsidRPr="005C6F11">
        <w:rPr>
          <w:rFonts w:ascii="Arial" w:hAnsi="Arial" w:cs="Arial"/>
          <w:sz w:val="24"/>
          <w:szCs w:val="24"/>
        </w:rPr>
        <w:tab/>
        <w:t xml:space="preserve">a gyermek elégtelen lakókörnyezete, illetve lakáskörülményei, ha megállapítható, hogy </w:t>
      </w:r>
      <w:r w:rsidRPr="005C6F11">
        <w:rPr>
          <w:rFonts w:ascii="Arial" w:hAnsi="Arial" w:cs="Arial"/>
          <w:sz w:val="24"/>
          <w:szCs w:val="24"/>
        </w:rPr>
        <w:tab/>
        <w:t xml:space="preserve">a gyermek a településre vonatkozó integrált városfejlesztési stratégiában </w:t>
      </w:r>
      <w:r w:rsidRPr="005C6F11">
        <w:rPr>
          <w:rFonts w:ascii="Arial" w:hAnsi="Arial" w:cs="Arial"/>
          <w:sz w:val="24"/>
          <w:szCs w:val="24"/>
        </w:rPr>
        <w:tab/>
      </w:r>
      <w:proofErr w:type="spellStart"/>
      <w:r w:rsidRPr="005C6F11">
        <w:rPr>
          <w:rFonts w:ascii="Arial" w:hAnsi="Arial" w:cs="Arial"/>
          <w:sz w:val="24"/>
          <w:szCs w:val="24"/>
        </w:rPr>
        <w:t>szegregátumnak</w:t>
      </w:r>
      <w:proofErr w:type="spellEnd"/>
      <w:r w:rsidRPr="005C6F11">
        <w:rPr>
          <w:rFonts w:ascii="Arial" w:hAnsi="Arial" w:cs="Arial"/>
          <w:sz w:val="24"/>
          <w:szCs w:val="24"/>
        </w:rPr>
        <w:t xml:space="preserve"> nyilvánított lakókörnyezetben vagy félkomfortos, komfort nélküli vagy </w:t>
      </w:r>
      <w:r w:rsidRPr="005C6F11">
        <w:rPr>
          <w:rFonts w:ascii="Arial" w:hAnsi="Arial" w:cs="Arial"/>
          <w:sz w:val="24"/>
          <w:szCs w:val="24"/>
        </w:rPr>
        <w:tab/>
        <w:t xml:space="preserve">szükséglakásban, illetve olyan lakáskörülmények között él, ahol korlátozottan </w:t>
      </w:r>
      <w:r w:rsidRPr="005C6F11">
        <w:rPr>
          <w:rFonts w:ascii="Arial" w:hAnsi="Arial" w:cs="Arial"/>
          <w:sz w:val="24"/>
          <w:szCs w:val="24"/>
        </w:rPr>
        <w:tab/>
        <w:t>biztosítottak az egészséges fejlődéséhez szükséges feltételek.</w:t>
      </w:r>
      <w:bookmarkStart w:id="5" w:name="pr978"/>
      <w:bookmarkEnd w:id="5"/>
      <w:r w:rsidRPr="005C6F11">
        <w:rPr>
          <w:rFonts w:ascii="Arial" w:hAnsi="Arial" w:cs="Arial"/>
          <w:b/>
          <w:bCs/>
          <w:sz w:val="24"/>
          <w:szCs w:val="24"/>
        </w:rPr>
        <w:t xml:space="preserve"> </w:t>
      </w:r>
    </w:p>
    <w:p w:rsidR="00252810" w:rsidRPr="005C6F11" w:rsidRDefault="00252810" w:rsidP="00457D90">
      <w:pPr>
        <w:autoSpaceDE w:val="0"/>
        <w:autoSpaceDN w:val="0"/>
        <w:spacing w:after="0" w:line="312" w:lineRule="auto"/>
        <w:jc w:val="both"/>
        <w:rPr>
          <w:rFonts w:ascii="Arial" w:hAnsi="Arial" w:cs="Arial"/>
          <w:sz w:val="24"/>
          <w:szCs w:val="24"/>
        </w:rPr>
      </w:pPr>
      <w:r w:rsidRPr="005C6F11">
        <w:rPr>
          <w:rFonts w:ascii="Arial" w:hAnsi="Arial" w:cs="Arial"/>
          <w:sz w:val="24"/>
          <w:szCs w:val="24"/>
        </w:rPr>
        <w:t>Halmozottan hátrányos helyzetű</w:t>
      </w:r>
      <w:r w:rsidR="006942C2">
        <w:rPr>
          <w:rFonts w:ascii="Arial" w:hAnsi="Arial" w:cs="Arial"/>
          <w:sz w:val="24"/>
          <w:szCs w:val="24"/>
        </w:rPr>
        <w:t>:</w:t>
      </w:r>
    </w:p>
    <w:p w:rsidR="00252810" w:rsidRPr="005C6F11" w:rsidRDefault="00252810" w:rsidP="00457D90">
      <w:pPr>
        <w:autoSpaceDE w:val="0"/>
        <w:autoSpaceDN w:val="0"/>
        <w:spacing w:after="0" w:line="312" w:lineRule="auto"/>
        <w:jc w:val="both"/>
        <w:rPr>
          <w:rFonts w:ascii="Arial" w:hAnsi="Arial" w:cs="Arial"/>
          <w:b/>
          <w:bCs/>
          <w:sz w:val="24"/>
          <w:szCs w:val="24"/>
        </w:rPr>
      </w:pPr>
      <w:bookmarkStart w:id="6" w:name="pr979"/>
      <w:bookmarkEnd w:id="6"/>
      <w:r w:rsidRPr="005C6F11">
        <w:rPr>
          <w:rFonts w:ascii="Arial" w:hAnsi="Arial" w:cs="Arial"/>
          <w:sz w:val="24"/>
          <w:szCs w:val="24"/>
        </w:rPr>
        <w:t xml:space="preserve">a) az a rendszeres gyermekvédelmi kedvezményre jogosult gyermek és nagykorúvá vált </w:t>
      </w:r>
      <w:r w:rsidRPr="005C6F11">
        <w:rPr>
          <w:rFonts w:ascii="Arial" w:hAnsi="Arial" w:cs="Arial"/>
          <w:sz w:val="24"/>
          <w:szCs w:val="24"/>
        </w:rPr>
        <w:tab/>
        <w:t xml:space="preserve">gyermek, aki esetében az </w:t>
      </w:r>
      <w:proofErr w:type="gramStart"/>
      <w:r w:rsidRPr="005C6F11">
        <w:rPr>
          <w:rFonts w:ascii="Arial" w:hAnsi="Arial" w:cs="Arial"/>
          <w:sz w:val="24"/>
          <w:szCs w:val="24"/>
        </w:rPr>
        <w:t>a)-</w:t>
      </w:r>
      <w:proofErr w:type="gramEnd"/>
      <w:r w:rsidRPr="005C6F11">
        <w:rPr>
          <w:rFonts w:ascii="Arial" w:hAnsi="Arial" w:cs="Arial"/>
          <w:sz w:val="24"/>
          <w:szCs w:val="24"/>
        </w:rPr>
        <w:t xml:space="preserve">c) pontokban meghatározott </w:t>
      </w:r>
      <w:r w:rsidRPr="005C6F11">
        <w:rPr>
          <w:rFonts w:ascii="Arial" w:hAnsi="Arial" w:cs="Arial"/>
          <w:sz w:val="24"/>
          <w:szCs w:val="24"/>
        </w:rPr>
        <w:tab/>
        <w:t>körülmények közül legalább kettő fennáll,</w:t>
      </w:r>
    </w:p>
    <w:p w:rsidR="00252810" w:rsidRPr="005C6F11" w:rsidRDefault="00252810" w:rsidP="00457D90">
      <w:pPr>
        <w:autoSpaceDE w:val="0"/>
        <w:autoSpaceDN w:val="0"/>
        <w:spacing w:after="0" w:line="312" w:lineRule="auto"/>
        <w:jc w:val="both"/>
        <w:rPr>
          <w:rFonts w:ascii="Arial" w:hAnsi="Arial" w:cs="Arial"/>
          <w:sz w:val="24"/>
          <w:szCs w:val="24"/>
        </w:rPr>
      </w:pPr>
      <w:bookmarkStart w:id="7" w:name="pr980"/>
      <w:bookmarkEnd w:id="7"/>
      <w:r w:rsidRPr="005C6F11">
        <w:rPr>
          <w:rFonts w:ascii="Arial" w:hAnsi="Arial" w:cs="Arial"/>
          <w:sz w:val="24"/>
          <w:szCs w:val="24"/>
        </w:rPr>
        <w:t>b) a nevelésbe vett gyermek,</w:t>
      </w:r>
    </w:p>
    <w:p w:rsidR="00252810" w:rsidRPr="005C6F11" w:rsidRDefault="00252810" w:rsidP="00457D90">
      <w:pPr>
        <w:autoSpaceDE w:val="0"/>
        <w:autoSpaceDN w:val="0"/>
        <w:spacing w:after="0" w:line="312" w:lineRule="auto"/>
        <w:jc w:val="both"/>
        <w:rPr>
          <w:rFonts w:ascii="Arial" w:hAnsi="Arial" w:cs="Arial"/>
          <w:sz w:val="24"/>
          <w:szCs w:val="24"/>
        </w:rPr>
      </w:pPr>
      <w:bookmarkStart w:id="8" w:name="pr981"/>
      <w:bookmarkEnd w:id="8"/>
      <w:r w:rsidRPr="005C6F11">
        <w:rPr>
          <w:rFonts w:ascii="Arial" w:hAnsi="Arial" w:cs="Arial"/>
          <w:sz w:val="24"/>
          <w:szCs w:val="24"/>
        </w:rPr>
        <w:t xml:space="preserve">c) az utógondozói ellátásban részesülő és tanulói vagy hallgatói jogviszonyban álló fiatal </w:t>
      </w:r>
      <w:r w:rsidRPr="005C6F11">
        <w:rPr>
          <w:rFonts w:ascii="Arial" w:hAnsi="Arial" w:cs="Arial"/>
          <w:sz w:val="24"/>
          <w:szCs w:val="24"/>
        </w:rPr>
        <w:tab/>
        <w:t>felnőtt.</w:t>
      </w:r>
    </w:p>
    <w:p w:rsidR="00252810" w:rsidRPr="005C6F11" w:rsidRDefault="00252810" w:rsidP="00457D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b/>
          <w:bCs/>
          <w:sz w:val="24"/>
          <w:szCs w:val="24"/>
        </w:rPr>
      </w:pPr>
    </w:p>
    <w:p w:rsidR="00252810" w:rsidRDefault="00252810" w:rsidP="00457D90">
      <w:pPr>
        <w:autoSpaceDE w:val="0"/>
        <w:autoSpaceDN w:val="0"/>
        <w:spacing w:after="0" w:line="312" w:lineRule="auto"/>
        <w:jc w:val="both"/>
        <w:rPr>
          <w:rFonts w:ascii="Arial" w:hAnsi="Arial" w:cs="Arial"/>
          <w:sz w:val="24"/>
          <w:szCs w:val="24"/>
        </w:rPr>
      </w:pPr>
      <w:r w:rsidRPr="005C6F11">
        <w:rPr>
          <w:rFonts w:ascii="Arial" w:hAnsi="Arial" w:cs="Arial"/>
          <w:sz w:val="24"/>
          <w:szCs w:val="24"/>
        </w:rPr>
        <w:t>A jegyző, mint gyámhatóság a rendszeres gyermekvédelmi kedvezményre való jogosultság elbírálásával egyidejűleg kérelemre - külön döntésben, a rendszeres gyermekvédelmi kedvezményre való jogosultsággal egyező időtartamra - megállapítja a gyermek, nagykorúvá vált gyermek hátrányos vagy halmozottan hátrányos helyzetének fennállását.</w:t>
      </w:r>
    </w:p>
    <w:p w:rsidR="006942C2" w:rsidRPr="005C6F11" w:rsidRDefault="006942C2" w:rsidP="00457D90">
      <w:pPr>
        <w:autoSpaceDE w:val="0"/>
        <w:autoSpaceDN w:val="0"/>
        <w:spacing w:after="0" w:line="312" w:lineRule="auto"/>
        <w:jc w:val="both"/>
        <w:rPr>
          <w:rFonts w:ascii="Arial" w:hAnsi="Arial" w:cs="Arial"/>
          <w:sz w:val="24"/>
          <w:szCs w:val="24"/>
        </w:rPr>
      </w:pPr>
    </w:p>
    <w:p w:rsidR="00252810" w:rsidRPr="005C6F11" w:rsidRDefault="00252810" w:rsidP="00457D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Hátrányos helyzet fennállásának megállapítása: 85 fő.</w:t>
      </w:r>
    </w:p>
    <w:p w:rsidR="00252810" w:rsidRPr="005C6F11" w:rsidRDefault="00252810" w:rsidP="00457D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Halmozottan hátrányos helyzet fennállásának megállapítása: 56 fő.</w:t>
      </w:r>
    </w:p>
    <w:p w:rsidR="006942C2" w:rsidRDefault="006942C2" w:rsidP="00457D90">
      <w:pPr>
        <w:pStyle w:val="Listaszerbekezd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ind w:left="360"/>
        <w:jc w:val="both"/>
        <w:rPr>
          <w:rFonts w:ascii="Arial" w:hAnsi="Arial" w:cs="Arial"/>
          <w:sz w:val="24"/>
          <w:szCs w:val="24"/>
        </w:rPr>
      </w:pPr>
    </w:p>
    <w:p w:rsidR="00252810" w:rsidRDefault="00252810" w:rsidP="006942C2">
      <w:pPr>
        <w:pStyle w:val="Listaszerbekezd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ind w:left="0"/>
        <w:jc w:val="both"/>
        <w:rPr>
          <w:rFonts w:ascii="Arial" w:hAnsi="Arial" w:cs="Arial"/>
          <w:sz w:val="24"/>
          <w:szCs w:val="24"/>
        </w:rPr>
      </w:pPr>
      <w:proofErr w:type="spellStart"/>
      <w:r w:rsidRPr="005C6F11">
        <w:rPr>
          <w:rFonts w:ascii="Arial" w:hAnsi="Arial" w:cs="Arial"/>
          <w:sz w:val="24"/>
          <w:szCs w:val="24"/>
        </w:rPr>
        <w:t>bc</w:t>
      </w:r>
      <w:proofErr w:type="spellEnd"/>
      <w:r w:rsidRPr="005C6F11">
        <w:rPr>
          <w:rFonts w:ascii="Arial" w:hAnsi="Arial" w:cs="Arial"/>
          <w:sz w:val="24"/>
          <w:szCs w:val="24"/>
        </w:rPr>
        <w:t xml:space="preserve">) </w:t>
      </w:r>
      <w:proofErr w:type="spellStart"/>
      <w:r w:rsidRPr="005C6F11">
        <w:rPr>
          <w:rFonts w:ascii="Arial" w:hAnsi="Arial" w:cs="Arial"/>
          <w:sz w:val="24"/>
          <w:szCs w:val="24"/>
        </w:rPr>
        <w:t>Szünidei</w:t>
      </w:r>
      <w:proofErr w:type="spellEnd"/>
      <w:r w:rsidRPr="005C6F11">
        <w:rPr>
          <w:rFonts w:ascii="Arial" w:hAnsi="Arial" w:cs="Arial"/>
          <w:sz w:val="24"/>
          <w:szCs w:val="24"/>
        </w:rPr>
        <w:t xml:space="preserve"> gyermekétkeztetés</w:t>
      </w:r>
    </w:p>
    <w:p w:rsidR="006942C2" w:rsidRPr="005C6F11" w:rsidRDefault="006942C2" w:rsidP="006942C2">
      <w:pPr>
        <w:pStyle w:val="Listaszerbekezd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ind w:left="0"/>
        <w:jc w:val="both"/>
        <w:rPr>
          <w:rFonts w:ascii="Arial" w:hAnsi="Arial" w:cs="Arial"/>
          <w:sz w:val="24"/>
          <w:szCs w:val="24"/>
        </w:rPr>
      </w:pPr>
    </w:p>
    <w:p w:rsidR="00252810" w:rsidRDefault="00252810" w:rsidP="00457D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 xml:space="preserve">A települési önkormányzatok kötelezően ellátandó feladatként biztosítják a </w:t>
      </w:r>
      <w:proofErr w:type="spellStart"/>
      <w:r w:rsidRPr="005C6F11">
        <w:rPr>
          <w:rFonts w:ascii="Arial" w:hAnsi="Arial" w:cs="Arial"/>
          <w:sz w:val="24"/>
          <w:szCs w:val="24"/>
        </w:rPr>
        <w:t>szünidei</w:t>
      </w:r>
      <w:proofErr w:type="spellEnd"/>
      <w:r w:rsidRPr="005C6F11">
        <w:rPr>
          <w:rFonts w:ascii="Arial" w:hAnsi="Arial" w:cs="Arial"/>
          <w:sz w:val="24"/>
          <w:szCs w:val="24"/>
        </w:rPr>
        <w:t xml:space="preserve"> gyermekétkeztetést, melynek keretében a szülő kérelmére a települési önkormányzatnak napi egyszer meleg ételt kell biztosítani valamennyi, a 2018/2019. tanév rendjéről szóló 13/2018. (VI. 14.) EMMI rendeletben meghatározott iskolai szünidő, valamint az óvoda és bölcsőde ezen időszakoknak megfelelő zárva tartási időtartamára eső munkanapokon a hátrányos helyzetű és a rendszeres gyermekvédelmi kedvezményben részesülő, halmozottan hátrányos helyzetű gyermekek (5 hónapos kortól 18 éves korig) részére, ideértve azokat a gyermekeket is, akik nem rendelkeznek intézményi jogviszonnyal. Minden szünetet megelőzően – a jogszabályban előírt tájékoztatáson felül - a törvényes képviselőket tájékoztatjuk az étkezés igénybevételének lehetőségéről, módjáról. Ezen kívül a tájékoztató levél mellé a jogszabályban meghatározott tartalmú nyilatkozatot csatolunk, amin a </w:t>
      </w:r>
      <w:proofErr w:type="spellStart"/>
      <w:r w:rsidRPr="005C6F11">
        <w:rPr>
          <w:rFonts w:ascii="Arial" w:hAnsi="Arial" w:cs="Arial"/>
          <w:sz w:val="24"/>
          <w:szCs w:val="24"/>
        </w:rPr>
        <w:t>szünidei</w:t>
      </w:r>
      <w:proofErr w:type="spellEnd"/>
      <w:r w:rsidRPr="005C6F11">
        <w:rPr>
          <w:rFonts w:ascii="Arial" w:hAnsi="Arial" w:cs="Arial"/>
          <w:sz w:val="24"/>
          <w:szCs w:val="24"/>
        </w:rPr>
        <w:t xml:space="preserve"> gyermekétkeztetést igényelni lehet. 2018. évben a tavaszi, őszi és téli </w:t>
      </w:r>
      <w:proofErr w:type="spellStart"/>
      <w:r w:rsidRPr="005C6F11">
        <w:rPr>
          <w:rFonts w:ascii="Arial" w:hAnsi="Arial" w:cs="Arial"/>
          <w:sz w:val="24"/>
          <w:szCs w:val="24"/>
        </w:rPr>
        <w:t>szünidei</w:t>
      </w:r>
      <w:proofErr w:type="spellEnd"/>
      <w:r w:rsidRPr="005C6F11">
        <w:rPr>
          <w:rFonts w:ascii="Arial" w:hAnsi="Arial" w:cs="Arial"/>
          <w:sz w:val="24"/>
          <w:szCs w:val="24"/>
        </w:rPr>
        <w:t xml:space="preserve"> étkeztetés időtartama alatt helyben főztek az óvodák, azt ételhordóban vihették el, a nyári </w:t>
      </w:r>
      <w:proofErr w:type="spellStart"/>
      <w:r w:rsidRPr="005C6F11">
        <w:rPr>
          <w:rFonts w:ascii="Arial" w:hAnsi="Arial" w:cs="Arial"/>
          <w:sz w:val="24"/>
          <w:szCs w:val="24"/>
        </w:rPr>
        <w:t>szünidei</w:t>
      </w:r>
      <w:proofErr w:type="spellEnd"/>
      <w:r w:rsidRPr="005C6F11">
        <w:rPr>
          <w:rFonts w:ascii="Arial" w:hAnsi="Arial" w:cs="Arial"/>
          <w:sz w:val="24"/>
          <w:szCs w:val="24"/>
        </w:rPr>
        <w:t xml:space="preserve"> étkeztetés idején vásárolt, dobozba csomagolt ételt a szülők </w:t>
      </w:r>
      <w:r w:rsidRPr="005C6F11">
        <w:rPr>
          <w:rFonts w:ascii="Arial" w:hAnsi="Arial" w:cs="Arial"/>
          <w:sz w:val="24"/>
          <w:szCs w:val="24"/>
        </w:rPr>
        <w:lastRenderedPageBreak/>
        <w:t>hazaszállították gyermekeiknek. Ennek megfelelően 2018. évben a tavaszi szünetben 2, nyári szünetben 43, az őszi szünetben 3, a téli szünetben 3 napon át biztosítottuk a napi egyszeri meleg étkezést.</w:t>
      </w:r>
    </w:p>
    <w:p w:rsidR="004A7484" w:rsidRPr="005C6F11" w:rsidRDefault="004A7484" w:rsidP="00457D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p>
    <w:p w:rsidR="00252810" w:rsidRPr="005C6F11" w:rsidRDefault="00252810" w:rsidP="00457D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proofErr w:type="spellStart"/>
      <w:r w:rsidRPr="005C6F11">
        <w:rPr>
          <w:rFonts w:ascii="Arial" w:hAnsi="Arial" w:cs="Arial"/>
          <w:sz w:val="24"/>
          <w:szCs w:val="24"/>
        </w:rPr>
        <w:t>Szünidei</w:t>
      </w:r>
      <w:proofErr w:type="spellEnd"/>
      <w:r w:rsidRPr="005C6F11">
        <w:rPr>
          <w:rFonts w:ascii="Arial" w:hAnsi="Arial" w:cs="Arial"/>
          <w:sz w:val="24"/>
          <w:szCs w:val="24"/>
        </w:rPr>
        <w:t xml:space="preserve"> étkezést igénybe vevők száma 2018. évben:</w:t>
      </w:r>
    </w:p>
    <w:p w:rsidR="00252810" w:rsidRPr="005C6F11" w:rsidRDefault="00252810" w:rsidP="00457D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 xml:space="preserve">Tavaszi szünet: 26 gyermek, nyári szünet: 112 gyermek, őszi szünet: 44 gyermek, téli szünet: 63 gyermek.  </w:t>
      </w:r>
    </w:p>
    <w:p w:rsidR="005C6F11" w:rsidRPr="005C6F11" w:rsidRDefault="005C6F11" w:rsidP="00457D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p>
    <w:p w:rsidR="005C6F11" w:rsidRPr="005C6F11" w:rsidRDefault="005C6F11" w:rsidP="00457D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p>
    <w:p w:rsidR="00252810" w:rsidRPr="005C6F11" w:rsidRDefault="00252810" w:rsidP="00457D90">
      <w:pPr>
        <w:pStyle w:val="Listaszerbekezds"/>
        <w:numPr>
          <w:ilvl w:val="0"/>
          <w:numId w:val="16"/>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ind w:left="357" w:hanging="357"/>
        <w:contextualSpacing w:val="0"/>
        <w:jc w:val="both"/>
        <w:rPr>
          <w:rFonts w:ascii="Arial" w:hAnsi="Arial" w:cs="Arial"/>
          <w:b/>
          <w:bCs/>
          <w:sz w:val="24"/>
          <w:szCs w:val="24"/>
        </w:rPr>
      </w:pPr>
      <w:r w:rsidRPr="005C6F11">
        <w:rPr>
          <w:rFonts w:ascii="Arial" w:hAnsi="Arial" w:cs="Arial"/>
          <w:b/>
          <w:bCs/>
          <w:sz w:val="24"/>
          <w:szCs w:val="24"/>
        </w:rPr>
        <w:t>Szociális ügyek</w:t>
      </w:r>
    </w:p>
    <w:p w:rsidR="00252810" w:rsidRPr="005C6F11" w:rsidRDefault="00252810" w:rsidP="00457D90">
      <w:pPr>
        <w:pStyle w:val="Listaszerbekezd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b/>
          <w:bCs/>
          <w:sz w:val="24"/>
          <w:szCs w:val="24"/>
        </w:rPr>
      </w:pPr>
    </w:p>
    <w:p w:rsidR="00252810" w:rsidRDefault="00252810" w:rsidP="00457D90">
      <w:pPr>
        <w:pStyle w:val="Listaszerbekezds"/>
        <w:spacing w:after="0" w:line="312" w:lineRule="auto"/>
        <w:ind w:left="0"/>
        <w:jc w:val="both"/>
        <w:rPr>
          <w:rFonts w:ascii="Arial" w:hAnsi="Arial" w:cs="Arial"/>
          <w:sz w:val="24"/>
          <w:szCs w:val="24"/>
        </w:rPr>
      </w:pPr>
      <w:proofErr w:type="spellStart"/>
      <w:r w:rsidRPr="005C6F11">
        <w:rPr>
          <w:rFonts w:ascii="Arial" w:hAnsi="Arial" w:cs="Arial"/>
          <w:sz w:val="24"/>
          <w:szCs w:val="24"/>
        </w:rPr>
        <w:t>ca</w:t>
      </w:r>
      <w:proofErr w:type="spellEnd"/>
      <w:r w:rsidRPr="005C6F11">
        <w:rPr>
          <w:rFonts w:ascii="Arial" w:hAnsi="Arial" w:cs="Arial"/>
          <w:sz w:val="24"/>
          <w:szCs w:val="24"/>
        </w:rPr>
        <w:t>) Települési támogatás</w:t>
      </w:r>
    </w:p>
    <w:p w:rsidR="004A7484" w:rsidRPr="005C6F11" w:rsidRDefault="004A7484" w:rsidP="00457D90">
      <w:pPr>
        <w:pStyle w:val="Listaszerbekezds"/>
        <w:spacing w:after="0" w:line="312" w:lineRule="auto"/>
        <w:ind w:left="0"/>
        <w:jc w:val="both"/>
        <w:rPr>
          <w:rFonts w:ascii="Arial" w:hAnsi="Arial" w:cs="Arial"/>
          <w:b/>
          <w:bCs/>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A szociális igazgatásról és szociális ellátásokról szóló 1993. évi III. törvény 45. §-a szerint a Képviselő-testület pénzbeli és természetbeni ellátások kiegészítéseként, önkormányzati rendeletben - a szociális ellátásokról szóló 3/2015. (II.28). számú önkormányzati rendelet - meghatározott feltételek alapján települési támogatást nyújt.</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 települési támogatás keretein belül adható ellátási formák:   </w:t>
      </w:r>
    </w:p>
    <w:p w:rsidR="00252810" w:rsidRPr="005C6F11" w:rsidRDefault="00252810" w:rsidP="004A7484">
      <w:pPr>
        <w:pStyle w:val="Listaszerbekezds"/>
        <w:numPr>
          <w:ilvl w:val="0"/>
          <w:numId w:val="17"/>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rendkívüli települési támogatás</w:t>
      </w:r>
      <w:r w:rsidR="000131F8">
        <w:rPr>
          <w:rFonts w:ascii="Arial" w:hAnsi="Arial" w:cs="Arial"/>
          <w:sz w:val="24"/>
          <w:szCs w:val="24"/>
        </w:rPr>
        <w:t>,</w:t>
      </w:r>
    </w:p>
    <w:p w:rsidR="00252810" w:rsidRPr="005C6F11" w:rsidRDefault="00252810" w:rsidP="004A7484">
      <w:pPr>
        <w:pStyle w:val="Listaszerbekezds"/>
        <w:numPr>
          <w:ilvl w:val="0"/>
          <w:numId w:val="17"/>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települési lakhatási támogatás</w:t>
      </w:r>
      <w:r w:rsidR="000131F8">
        <w:rPr>
          <w:rFonts w:ascii="Arial" w:hAnsi="Arial" w:cs="Arial"/>
          <w:sz w:val="24"/>
          <w:szCs w:val="24"/>
        </w:rPr>
        <w:t>,</w:t>
      </w:r>
    </w:p>
    <w:p w:rsidR="00252810" w:rsidRPr="005C6F11" w:rsidRDefault="00252810" w:rsidP="004A7484">
      <w:pPr>
        <w:pStyle w:val="Listaszerbekezds"/>
        <w:numPr>
          <w:ilvl w:val="0"/>
          <w:numId w:val="17"/>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természetbeni tűzifa juttatás</w:t>
      </w:r>
      <w:r w:rsidR="000131F8">
        <w:rPr>
          <w:rFonts w:ascii="Arial" w:hAnsi="Arial" w:cs="Arial"/>
          <w:sz w:val="24"/>
          <w:szCs w:val="24"/>
        </w:rPr>
        <w:t>,</w:t>
      </w:r>
    </w:p>
    <w:p w:rsidR="00252810" w:rsidRPr="005C6F11" w:rsidRDefault="00252810" w:rsidP="004A7484">
      <w:pPr>
        <w:pStyle w:val="Listaszerbekezds"/>
        <w:numPr>
          <w:ilvl w:val="0"/>
          <w:numId w:val="17"/>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egyéb a helyi rendelet alapján adható települési támogatás</w:t>
      </w:r>
      <w:r w:rsidR="000131F8">
        <w:rPr>
          <w:rFonts w:ascii="Arial" w:hAnsi="Arial" w:cs="Arial"/>
          <w:sz w:val="24"/>
          <w:szCs w:val="24"/>
        </w:rPr>
        <w:t>,</w:t>
      </w:r>
    </w:p>
    <w:p w:rsidR="00252810" w:rsidRPr="005C6F11" w:rsidRDefault="00252810" w:rsidP="004A7484">
      <w:pPr>
        <w:pStyle w:val="Listaszerbekezds"/>
        <w:numPr>
          <w:ilvl w:val="0"/>
          <w:numId w:val="17"/>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települési támogatás elemi kár következtében lakhatatlanná vált házban lakó személy elhelyezésére</w:t>
      </w:r>
      <w:r w:rsidR="000131F8">
        <w:rPr>
          <w:rFonts w:ascii="Arial" w:hAnsi="Arial" w:cs="Arial"/>
          <w:sz w:val="24"/>
          <w:szCs w:val="24"/>
        </w:rPr>
        <w:t>,</w:t>
      </w:r>
    </w:p>
    <w:p w:rsidR="00252810" w:rsidRPr="005C6F11" w:rsidRDefault="00252810" w:rsidP="004A7484">
      <w:pPr>
        <w:pStyle w:val="Listaszerbekezds"/>
        <w:numPr>
          <w:ilvl w:val="0"/>
          <w:numId w:val="17"/>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havi rendszeres települési támogatás oktatással kapcsolatosan felmerülő költségekre</w:t>
      </w:r>
      <w:r w:rsidR="000131F8">
        <w:rPr>
          <w:rFonts w:ascii="Arial" w:hAnsi="Arial" w:cs="Arial"/>
          <w:sz w:val="24"/>
          <w:szCs w:val="24"/>
        </w:rPr>
        <w:t>,</w:t>
      </w:r>
    </w:p>
    <w:p w:rsidR="00252810" w:rsidRPr="005C6F11" w:rsidRDefault="00252810" w:rsidP="004A7484">
      <w:pPr>
        <w:pStyle w:val="Listaszerbekezds"/>
        <w:numPr>
          <w:ilvl w:val="0"/>
          <w:numId w:val="17"/>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havi rendszeres települési támogatás gyógyszertámogatásra</w:t>
      </w:r>
      <w:r w:rsidR="000131F8">
        <w:rPr>
          <w:rFonts w:ascii="Arial" w:hAnsi="Arial" w:cs="Arial"/>
          <w:sz w:val="24"/>
          <w:szCs w:val="24"/>
        </w:rPr>
        <w:t>.</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w:t>
      </w:r>
    </w:p>
    <w:p w:rsidR="00252810" w:rsidRDefault="00252810" w:rsidP="00457D90">
      <w:pPr>
        <w:spacing w:after="0" w:line="312" w:lineRule="auto"/>
        <w:jc w:val="both"/>
        <w:rPr>
          <w:rFonts w:ascii="Arial" w:hAnsi="Arial" w:cs="Arial"/>
          <w:sz w:val="24"/>
          <w:szCs w:val="24"/>
        </w:rPr>
      </w:pPr>
      <w:r w:rsidRPr="005C6F11">
        <w:rPr>
          <w:rFonts w:ascii="Arial" w:hAnsi="Arial" w:cs="Arial"/>
          <w:sz w:val="24"/>
          <w:szCs w:val="24"/>
        </w:rPr>
        <w:t>A települési támogatások köre 2018. évben több alkalommal bővült, amelyet az alábbi döntések tettek lehetővé:</w:t>
      </w:r>
    </w:p>
    <w:p w:rsidR="000131F8" w:rsidRPr="005C6F11" w:rsidRDefault="000131F8"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A szociális ellátásokról szóló 3/2015.(II.28.) önkormányzati rendelet módosításáról szóló 3/2018.(II.26.) önkormányzati rendelet. Az új szabályozás lehetővé teszi, hogy a települési támogatást havi rendszerességgel is meg lehessen állapítani rendszeres gyógyszertámogatásként azon kérelmezők számára, akiknek a közgyógyellátás iránti kérelmét a járási hivatal azért utasította el, mert az egy főre jutó havi jövedelem meghaladja a szociális ellátásokról szóló 1993. évi III. törvény 50.</w:t>
      </w:r>
      <w:r w:rsidR="000131F8">
        <w:rPr>
          <w:rFonts w:ascii="Arial" w:hAnsi="Arial" w:cs="Arial"/>
          <w:sz w:val="24"/>
          <w:szCs w:val="24"/>
        </w:rPr>
        <w:t xml:space="preserve"> </w:t>
      </w:r>
      <w:r w:rsidRPr="005C6F11">
        <w:rPr>
          <w:rFonts w:ascii="Arial" w:hAnsi="Arial" w:cs="Arial"/>
          <w:sz w:val="24"/>
          <w:szCs w:val="24"/>
        </w:rPr>
        <w:t>§ (2) bekezdése szerinti összeget (</w:t>
      </w:r>
      <w:r w:rsidRPr="005C6F11">
        <w:rPr>
          <w:rFonts w:ascii="Arial" w:hAnsi="Arial" w:cs="Arial"/>
          <w:sz w:val="24"/>
          <w:szCs w:val="24"/>
          <w:shd w:val="clear" w:color="auto" w:fill="FFFFFF"/>
        </w:rPr>
        <w:t>az öregségi nyugdíj mindenkori legkisebb összegének 105%-át, egyedül élő esetén a 155%-át)</w:t>
      </w:r>
      <w:r w:rsidRPr="005C6F11">
        <w:rPr>
          <w:rFonts w:ascii="Arial" w:hAnsi="Arial" w:cs="Arial"/>
          <w:sz w:val="24"/>
          <w:szCs w:val="24"/>
        </w:rPr>
        <w:t xml:space="preserve">. A javaslat a támogatást havi 5.000.- Ft/fő mértékben </w:t>
      </w:r>
      <w:r w:rsidRPr="005C6F11">
        <w:rPr>
          <w:rFonts w:ascii="Arial" w:hAnsi="Arial" w:cs="Arial"/>
          <w:sz w:val="24"/>
          <w:szCs w:val="24"/>
        </w:rPr>
        <w:lastRenderedPageBreak/>
        <w:t xml:space="preserve">határozza meg, amelyben </w:t>
      </w:r>
      <w:proofErr w:type="spellStart"/>
      <w:r w:rsidRPr="005C6F11">
        <w:rPr>
          <w:rFonts w:ascii="Arial" w:hAnsi="Arial" w:cs="Arial"/>
          <w:sz w:val="24"/>
          <w:szCs w:val="24"/>
        </w:rPr>
        <w:t>családonként</w:t>
      </w:r>
      <w:proofErr w:type="spellEnd"/>
      <w:r w:rsidRPr="005C6F11">
        <w:rPr>
          <w:rFonts w:ascii="Arial" w:hAnsi="Arial" w:cs="Arial"/>
          <w:sz w:val="24"/>
          <w:szCs w:val="24"/>
        </w:rPr>
        <w:t xml:space="preserve"> 12 hónapon át két fő részesülhet azonos időtartamban.</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A 3/2015.(II.28.) önkormányzati rendelet módosításáról szóló 8/2018.(III.30.) önkormányzati rendelet szerint a temetés céljára nyújtott települési támogatásban részesülők köre bővült a 18. életévét be nem töltött személy eltemettetésének költségeihez való hozzájárulással. Az önkormányzat települési támogatást nyújt az eltemettető kérelmére, a jövedelmi és vagyoni helyzet vizsgálata nélkül. A támogatás összege 100.000.-Ft.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A 3/2015.(II.28.) önkormányzati rendelet 7/A. §-</w:t>
      </w:r>
      <w:proofErr w:type="spellStart"/>
      <w:r w:rsidRPr="005C6F11">
        <w:rPr>
          <w:rFonts w:ascii="Arial" w:hAnsi="Arial" w:cs="Arial"/>
          <w:sz w:val="24"/>
          <w:szCs w:val="24"/>
        </w:rPr>
        <w:t>ának</w:t>
      </w:r>
      <w:proofErr w:type="spellEnd"/>
      <w:r w:rsidRPr="005C6F11">
        <w:rPr>
          <w:rFonts w:ascii="Arial" w:hAnsi="Arial" w:cs="Arial"/>
          <w:sz w:val="24"/>
          <w:szCs w:val="24"/>
        </w:rPr>
        <w:t xml:space="preserve"> novemberi módosítása értelmében a szociális krízishelyzetbe került családok részére a Berhidai Szociális és Gyermekjóléti Szolgálat – környezettanulmányon alapuló, a tüzelőanyagfajtát is meghatározó – javaslata alapján, hivatalból, évente egy alkalommal 8 q tűzifa vagy 4 q fabrikett támogatás állapítható meg. Ily módon lehetőség nyílott arra, hogy a környezetbarát, természetes alapanyagból készült, a tűzifánál nagyobb hatásfokkal égő fabrikett tüzelőanyagot is kaphassanak támogatásként a jogosultak 2018. decemberétől. </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Pénzbeli/természetbeni ellátásban részesültek száma:</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rendkívüli települési </w:t>
      </w:r>
      <w:proofErr w:type="gramStart"/>
      <w:r w:rsidRPr="005C6F11">
        <w:rPr>
          <w:rFonts w:ascii="Arial" w:hAnsi="Arial" w:cs="Arial"/>
          <w:sz w:val="24"/>
          <w:szCs w:val="24"/>
        </w:rPr>
        <w:t xml:space="preserve">támogatás:   </w:t>
      </w:r>
      <w:proofErr w:type="gramEnd"/>
      <w:r w:rsidRPr="005C6F11">
        <w:rPr>
          <w:rFonts w:ascii="Arial" w:hAnsi="Arial" w:cs="Arial"/>
          <w:sz w:val="24"/>
          <w:szCs w:val="24"/>
        </w:rPr>
        <w:t xml:space="preserve">       57 fő</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temetéshez </w:t>
      </w:r>
      <w:proofErr w:type="gramStart"/>
      <w:r w:rsidRPr="005C6F11">
        <w:rPr>
          <w:rFonts w:ascii="Arial" w:hAnsi="Arial" w:cs="Arial"/>
          <w:sz w:val="24"/>
          <w:szCs w:val="24"/>
        </w:rPr>
        <w:t xml:space="preserve">kapcsolódó:   </w:t>
      </w:r>
      <w:proofErr w:type="gramEnd"/>
      <w:r w:rsidRPr="005C6F11">
        <w:rPr>
          <w:rFonts w:ascii="Arial" w:hAnsi="Arial" w:cs="Arial"/>
          <w:sz w:val="24"/>
          <w:szCs w:val="24"/>
        </w:rPr>
        <w:t xml:space="preserve">                  13 fő</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gyermek temetéséhez kapcsolódó       1 fő</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oktatással </w:t>
      </w:r>
      <w:proofErr w:type="gramStart"/>
      <w:r w:rsidRPr="005C6F11">
        <w:rPr>
          <w:rFonts w:ascii="Arial" w:hAnsi="Arial" w:cs="Arial"/>
          <w:sz w:val="24"/>
          <w:szCs w:val="24"/>
        </w:rPr>
        <w:t xml:space="preserve">kapcsolatos:   </w:t>
      </w:r>
      <w:proofErr w:type="gramEnd"/>
      <w:r w:rsidRPr="005C6F11">
        <w:rPr>
          <w:rFonts w:ascii="Arial" w:hAnsi="Arial" w:cs="Arial"/>
          <w:sz w:val="24"/>
          <w:szCs w:val="24"/>
        </w:rPr>
        <w:t xml:space="preserve">                      1 fő</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gyógyszertámogatás                             </w:t>
      </w:r>
      <w:proofErr w:type="gramStart"/>
      <w:r w:rsidRPr="005C6F11">
        <w:rPr>
          <w:rFonts w:ascii="Arial" w:hAnsi="Arial" w:cs="Arial"/>
          <w:sz w:val="24"/>
          <w:szCs w:val="24"/>
        </w:rPr>
        <w:t>2  fő</w:t>
      </w:r>
      <w:proofErr w:type="gramEnd"/>
      <w:r w:rsidRPr="005C6F11">
        <w:rPr>
          <w:rFonts w:ascii="Arial" w:hAnsi="Arial" w:cs="Arial"/>
          <w:sz w:val="24"/>
          <w:szCs w:val="24"/>
        </w:rPr>
        <w:t xml:space="preserve"> részére.</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Természetbeni tüzelőanyag (tűzifa, fabrikett) juttatásban 50 háztartás részesült.</w:t>
      </w:r>
    </w:p>
    <w:p w:rsidR="00252810" w:rsidRPr="005C6F11" w:rsidRDefault="00252810" w:rsidP="00457D90">
      <w:pPr>
        <w:spacing w:after="0" w:line="312" w:lineRule="auto"/>
        <w:jc w:val="both"/>
        <w:rPr>
          <w:rFonts w:ascii="Arial" w:hAnsi="Arial" w:cs="Arial"/>
          <w:sz w:val="24"/>
          <w:szCs w:val="24"/>
        </w:rPr>
      </w:pPr>
    </w:p>
    <w:p w:rsidR="00252810" w:rsidRDefault="00252810" w:rsidP="00633287">
      <w:pPr>
        <w:pStyle w:val="Listaszerbekezds"/>
        <w:spacing w:after="0" w:line="312" w:lineRule="auto"/>
        <w:ind w:left="0"/>
        <w:jc w:val="both"/>
        <w:rPr>
          <w:rFonts w:ascii="Arial" w:hAnsi="Arial" w:cs="Arial"/>
          <w:sz w:val="24"/>
          <w:szCs w:val="24"/>
        </w:rPr>
      </w:pPr>
      <w:proofErr w:type="spellStart"/>
      <w:r w:rsidRPr="005C6F11">
        <w:rPr>
          <w:rFonts w:ascii="Arial" w:hAnsi="Arial" w:cs="Arial"/>
          <w:sz w:val="24"/>
          <w:szCs w:val="24"/>
        </w:rPr>
        <w:t>c</w:t>
      </w:r>
      <w:r w:rsidR="00633287">
        <w:rPr>
          <w:rFonts w:ascii="Arial" w:hAnsi="Arial" w:cs="Arial"/>
          <w:sz w:val="24"/>
          <w:szCs w:val="24"/>
        </w:rPr>
        <w:t>b</w:t>
      </w:r>
      <w:proofErr w:type="spellEnd"/>
      <w:r w:rsidRPr="005C6F11">
        <w:rPr>
          <w:rFonts w:ascii="Arial" w:hAnsi="Arial" w:cs="Arial"/>
          <w:sz w:val="24"/>
          <w:szCs w:val="24"/>
        </w:rPr>
        <w:t>) Települési lakhatási támogatás</w:t>
      </w:r>
    </w:p>
    <w:p w:rsidR="00633287" w:rsidRPr="005C6F11" w:rsidRDefault="00633287" w:rsidP="00633287">
      <w:pPr>
        <w:pStyle w:val="Listaszerbekezds"/>
        <w:spacing w:after="0" w:line="312" w:lineRule="auto"/>
        <w:ind w:left="0"/>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Települési lakhatási támogatás nyújtható a szociálisan rászoruló család tagjai által lakott lakás fenntartásával kapcsolatos rendszeres kiadások hozzájárulásaként. Lakás fenntartásával kapcsolatban az alábbi költségeket kell figyelembe venni:</w:t>
      </w:r>
    </w:p>
    <w:p w:rsidR="00252810" w:rsidRPr="005C6F11" w:rsidRDefault="00252810" w:rsidP="00457D90">
      <w:pPr>
        <w:pStyle w:val="Listaszerbekezds"/>
        <w:numPr>
          <w:ilvl w:val="0"/>
          <w:numId w:val="18"/>
        </w:numPr>
        <w:spacing w:after="0" w:line="312" w:lineRule="auto"/>
        <w:contextualSpacing w:val="0"/>
        <w:jc w:val="both"/>
        <w:rPr>
          <w:rFonts w:ascii="Arial" w:hAnsi="Arial" w:cs="Arial"/>
          <w:sz w:val="24"/>
          <w:szCs w:val="24"/>
        </w:rPr>
      </w:pPr>
      <w:r w:rsidRPr="005C6F11">
        <w:rPr>
          <w:rFonts w:ascii="Arial" w:hAnsi="Arial" w:cs="Arial"/>
          <w:sz w:val="24"/>
          <w:szCs w:val="24"/>
        </w:rPr>
        <w:t>víz- és szennyvízdíj</w:t>
      </w:r>
      <w:r w:rsidR="00633287">
        <w:rPr>
          <w:rFonts w:ascii="Arial" w:hAnsi="Arial" w:cs="Arial"/>
          <w:sz w:val="24"/>
          <w:szCs w:val="24"/>
        </w:rPr>
        <w:t>,</w:t>
      </w:r>
    </w:p>
    <w:p w:rsidR="00252810" w:rsidRPr="005C6F11" w:rsidRDefault="00252810" w:rsidP="00457D90">
      <w:pPr>
        <w:pStyle w:val="Listaszerbekezds"/>
        <w:numPr>
          <w:ilvl w:val="0"/>
          <w:numId w:val="18"/>
        </w:numPr>
        <w:spacing w:after="0" w:line="312" w:lineRule="auto"/>
        <w:contextualSpacing w:val="0"/>
        <w:jc w:val="both"/>
        <w:rPr>
          <w:rFonts w:ascii="Arial" w:hAnsi="Arial" w:cs="Arial"/>
          <w:sz w:val="24"/>
          <w:szCs w:val="24"/>
        </w:rPr>
      </w:pPr>
      <w:r w:rsidRPr="005C6F11">
        <w:rPr>
          <w:rFonts w:ascii="Arial" w:hAnsi="Arial" w:cs="Arial"/>
          <w:sz w:val="24"/>
          <w:szCs w:val="24"/>
        </w:rPr>
        <w:t>villamos energia díja</w:t>
      </w:r>
      <w:r w:rsidR="00633287">
        <w:rPr>
          <w:rFonts w:ascii="Arial" w:hAnsi="Arial" w:cs="Arial"/>
          <w:sz w:val="24"/>
          <w:szCs w:val="24"/>
        </w:rPr>
        <w:t>,</w:t>
      </w:r>
    </w:p>
    <w:p w:rsidR="00252810" w:rsidRPr="005C6F11" w:rsidRDefault="00252810" w:rsidP="00457D90">
      <w:pPr>
        <w:pStyle w:val="Listaszerbekezds"/>
        <w:numPr>
          <w:ilvl w:val="0"/>
          <w:numId w:val="18"/>
        </w:numPr>
        <w:spacing w:after="0" w:line="312" w:lineRule="auto"/>
        <w:contextualSpacing w:val="0"/>
        <w:jc w:val="both"/>
        <w:rPr>
          <w:rFonts w:ascii="Arial" w:hAnsi="Arial" w:cs="Arial"/>
          <w:sz w:val="24"/>
          <w:szCs w:val="24"/>
        </w:rPr>
      </w:pPr>
      <w:r w:rsidRPr="005C6F11">
        <w:rPr>
          <w:rFonts w:ascii="Arial" w:hAnsi="Arial" w:cs="Arial"/>
          <w:sz w:val="24"/>
          <w:szCs w:val="24"/>
        </w:rPr>
        <w:t>gázfogyasztás díja</w:t>
      </w:r>
      <w:r w:rsidR="00633287">
        <w:rPr>
          <w:rFonts w:ascii="Arial" w:hAnsi="Arial" w:cs="Arial"/>
          <w:sz w:val="24"/>
          <w:szCs w:val="24"/>
        </w:rPr>
        <w:t>,</w:t>
      </w:r>
    </w:p>
    <w:p w:rsidR="00252810" w:rsidRPr="005C6F11" w:rsidRDefault="00252810" w:rsidP="00457D90">
      <w:pPr>
        <w:pStyle w:val="Listaszerbekezds"/>
        <w:numPr>
          <w:ilvl w:val="0"/>
          <w:numId w:val="18"/>
        </w:numPr>
        <w:spacing w:after="0" w:line="312" w:lineRule="auto"/>
        <w:contextualSpacing w:val="0"/>
        <w:jc w:val="both"/>
        <w:rPr>
          <w:rFonts w:ascii="Arial" w:hAnsi="Arial" w:cs="Arial"/>
          <w:sz w:val="24"/>
          <w:szCs w:val="24"/>
        </w:rPr>
      </w:pPr>
      <w:r w:rsidRPr="005C6F11">
        <w:rPr>
          <w:rFonts w:ascii="Arial" w:hAnsi="Arial" w:cs="Arial"/>
          <w:sz w:val="24"/>
          <w:szCs w:val="24"/>
        </w:rPr>
        <w:t>hulladékszállítás díja</w:t>
      </w:r>
      <w:r w:rsidR="00633287">
        <w:rPr>
          <w:rFonts w:ascii="Arial" w:hAnsi="Arial" w:cs="Arial"/>
          <w:sz w:val="24"/>
          <w:szCs w:val="24"/>
        </w:rPr>
        <w:t>,</w:t>
      </w:r>
    </w:p>
    <w:p w:rsidR="00252810" w:rsidRPr="005C6F11" w:rsidRDefault="00252810" w:rsidP="00457D90">
      <w:pPr>
        <w:pStyle w:val="Listaszerbekezds"/>
        <w:numPr>
          <w:ilvl w:val="0"/>
          <w:numId w:val="18"/>
        </w:numPr>
        <w:spacing w:after="0" w:line="312" w:lineRule="auto"/>
        <w:contextualSpacing w:val="0"/>
        <w:jc w:val="both"/>
        <w:rPr>
          <w:rFonts w:ascii="Arial" w:hAnsi="Arial" w:cs="Arial"/>
          <w:sz w:val="24"/>
          <w:szCs w:val="24"/>
        </w:rPr>
      </w:pPr>
      <w:r w:rsidRPr="005C6F11">
        <w:rPr>
          <w:rFonts w:ascii="Arial" w:hAnsi="Arial" w:cs="Arial"/>
          <w:sz w:val="24"/>
          <w:szCs w:val="24"/>
        </w:rPr>
        <w:t>albérleti díj</w:t>
      </w:r>
      <w:r w:rsidR="00633287">
        <w:rPr>
          <w:rFonts w:ascii="Arial" w:hAnsi="Arial" w:cs="Arial"/>
          <w:sz w:val="24"/>
          <w:szCs w:val="24"/>
        </w:rPr>
        <w:t>,</w:t>
      </w:r>
    </w:p>
    <w:p w:rsidR="00252810" w:rsidRPr="005C6F11" w:rsidRDefault="00252810" w:rsidP="00457D90">
      <w:pPr>
        <w:pStyle w:val="Listaszerbekezds"/>
        <w:numPr>
          <w:ilvl w:val="0"/>
          <w:numId w:val="18"/>
        </w:numPr>
        <w:spacing w:after="0" w:line="312" w:lineRule="auto"/>
        <w:contextualSpacing w:val="0"/>
        <w:jc w:val="both"/>
        <w:rPr>
          <w:rFonts w:ascii="Arial" w:hAnsi="Arial" w:cs="Arial"/>
          <w:sz w:val="24"/>
          <w:szCs w:val="24"/>
        </w:rPr>
      </w:pPr>
      <w:r w:rsidRPr="005C6F11">
        <w:rPr>
          <w:rFonts w:ascii="Arial" w:hAnsi="Arial" w:cs="Arial"/>
          <w:sz w:val="24"/>
          <w:szCs w:val="24"/>
        </w:rPr>
        <w:t>közös költség</w:t>
      </w:r>
      <w:r w:rsidR="00633287">
        <w:rPr>
          <w:rFonts w:ascii="Arial" w:hAnsi="Arial" w:cs="Arial"/>
          <w:sz w:val="24"/>
          <w:szCs w:val="24"/>
        </w:rPr>
        <w:t>.</w:t>
      </w:r>
    </w:p>
    <w:p w:rsidR="00252810" w:rsidRPr="005C6F11" w:rsidRDefault="00252810" w:rsidP="00457D90">
      <w:pPr>
        <w:spacing w:after="0" w:line="312" w:lineRule="auto"/>
        <w:ind w:left="195"/>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A lakhatási támogatást elsősorban természetben kell nyújtani a közüzemi szolgáltatókhoz való utalással az alábbi sorrendben:</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lastRenderedPageBreak/>
        <w:t xml:space="preserve">    a) víz- és csatorna használati díj</w:t>
      </w:r>
      <w:r w:rsidR="00633287">
        <w:rPr>
          <w:rFonts w:ascii="Arial" w:hAnsi="Arial" w:cs="Arial"/>
          <w:sz w:val="24"/>
          <w:szCs w:val="24"/>
        </w:rPr>
        <w:t>,</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b) villanyáram díja</w:t>
      </w:r>
      <w:r w:rsidR="00633287">
        <w:rPr>
          <w:rFonts w:ascii="Arial" w:hAnsi="Arial" w:cs="Arial"/>
          <w:sz w:val="24"/>
          <w:szCs w:val="24"/>
        </w:rPr>
        <w:t>,</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c) gázfogyasztás díja</w:t>
      </w:r>
      <w:r w:rsidR="00633287">
        <w:rPr>
          <w:rFonts w:ascii="Arial" w:hAnsi="Arial" w:cs="Arial"/>
          <w:sz w:val="24"/>
          <w:szCs w:val="24"/>
        </w:rPr>
        <w:t>,</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d) egyéb számlával igazolt lakásfenntartási költség</w:t>
      </w:r>
      <w:r w:rsidR="00633287">
        <w:rPr>
          <w:rFonts w:ascii="Arial" w:hAnsi="Arial" w:cs="Arial"/>
          <w:sz w:val="24"/>
          <w:szCs w:val="24"/>
        </w:rPr>
        <w:t>.</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A támogatásra jogosult az a személy, akinek a családjában az egy főre jutó havi jövedelem nem haladja meg az öregségi nyugdíj mindenkori legkisebb összegét (28.500.- Ft), kiskorú gyermeket nevelő igénylő esetén 50.000.- Ft-ot, egyedül élő kérelmező esetén 71.250.- Ft-ot és a család nem rendelkezik vagyonnal. A települési lakhatási támogatást a kérelem benyújtása hónapjának első napjától számítva egy évre kell megállapítani. Adható összege havonta jövedelemtől függően: 3.000-4.500.- Ft-ig terjed.</w:t>
      </w:r>
      <w:r w:rsidR="00D33BEA">
        <w:rPr>
          <w:rFonts w:ascii="Arial" w:hAnsi="Arial" w:cs="Arial"/>
          <w:sz w:val="24"/>
          <w:szCs w:val="24"/>
        </w:rPr>
        <w:t xml:space="preserve"> </w:t>
      </w:r>
      <w:r w:rsidRPr="005C6F11">
        <w:rPr>
          <w:rFonts w:ascii="Arial" w:hAnsi="Arial" w:cs="Arial"/>
          <w:sz w:val="24"/>
          <w:szCs w:val="24"/>
        </w:rPr>
        <w:t>Nem állapítható meg lakhatási támogatás a kérelmezőnek, ha</w:t>
      </w:r>
    </w:p>
    <w:p w:rsidR="00252810" w:rsidRPr="005C6F11" w:rsidRDefault="00252810" w:rsidP="00D33BEA">
      <w:pPr>
        <w:pStyle w:val="Listaszerbekezds"/>
        <w:numPr>
          <w:ilvl w:val="0"/>
          <w:numId w:val="19"/>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a benyújtott közüzemi számlák alapján az 1</w:t>
      </w:r>
      <w:r w:rsidRPr="005C6F11">
        <w:rPr>
          <w:rFonts w:ascii="Arial" w:hAnsi="Arial" w:cs="Arial"/>
          <w:sz w:val="24"/>
          <w:szCs w:val="24"/>
          <w:vertAlign w:val="superscript"/>
        </w:rPr>
        <w:t>m2</w:t>
      </w:r>
      <w:r w:rsidRPr="005C6F11">
        <w:rPr>
          <w:rFonts w:ascii="Arial" w:hAnsi="Arial" w:cs="Arial"/>
          <w:sz w:val="24"/>
          <w:szCs w:val="24"/>
        </w:rPr>
        <w:t>-re jutó lakásfenntartási költség   meghaladja a 700</w:t>
      </w:r>
      <w:r w:rsidR="00D33BEA">
        <w:rPr>
          <w:rFonts w:ascii="Arial" w:hAnsi="Arial" w:cs="Arial"/>
          <w:sz w:val="24"/>
          <w:szCs w:val="24"/>
        </w:rPr>
        <w:t>,</w:t>
      </w:r>
      <w:r w:rsidRPr="005C6F11">
        <w:rPr>
          <w:rFonts w:ascii="Arial" w:hAnsi="Arial" w:cs="Arial"/>
          <w:sz w:val="24"/>
          <w:szCs w:val="24"/>
        </w:rPr>
        <w:t>- Ft-ot</w:t>
      </w:r>
      <w:r w:rsidR="00D33BEA">
        <w:rPr>
          <w:rFonts w:ascii="Arial" w:hAnsi="Arial" w:cs="Arial"/>
          <w:sz w:val="24"/>
          <w:szCs w:val="24"/>
        </w:rPr>
        <w:t>,</w:t>
      </w:r>
    </w:p>
    <w:p w:rsidR="00252810" w:rsidRPr="005C6F11" w:rsidRDefault="00252810" w:rsidP="00D33BEA">
      <w:pPr>
        <w:pStyle w:val="Listaszerbekezds"/>
        <w:numPr>
          <w:ilvl w:val="0"/>
          <w:numId w:val="19"/>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a lakás hasznosításából jövedelme származik</w:t>
      </w:r>
      <w:r w:rsidR="00D33BEA">
        <w:rPr>
          <w:rFonts w:ascii="Arial" w:hAnsi="Arial" w:cs="Arial"/>
          <w:sz w:val="24"/>
          <w:szCs w:val="24"/>
        </w:rPr>
        <w:t>,</w:t>
      </w:r>
    </w:p>
    <w:p w:rsidR="00252810" w:rsidRPr="005C6F11" w:rsidRDefault="00252810" w:rsidP="00D33BEA">
      <w:pPr>
        <w:pStyle w:val="Listaszerbekezds"/>
        <w:numPr>
          <w:ilvl w:val="0"/>
          <w:numId w:val="19"/>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 xml:space="preserve">a család személygépjármű, tehergépjármű, vagy </w:t>
      </w:r>
      <w:proofErr w:type="gramStart"/>
      <w:r w:rsidRPr="005C6F11">
        <w:rPr>
          <w:rFonts w:ascii="Arial" w:hAnsi="Arial" w:cs="Arial"/>
          <w:sz w:val="24"/>
          <w:szCs w:val="24"/>
        </w:rPr>
        <w:t>autóbusz tulajdonjogával,</w:t>
      </w:r>
      <w:proofErr w:type="gramEnd"/>
      <w:r w:rsidRPr="005C6F11">
        <w:rPr>
          <w:rFonts w:ascii="Arial" w:hAnsi="Arial" w:cs="Arial"/>
          <w:sz w:val="24"/>
          <w:szCs w:val="24"/>
        </w:rPr>
        <w:t xml:space="preserve"> vagy üzembentartói jogával rendelkezik</w:t>
      </w:r>
      <w:r w:rsidR="00D33BEA">
        <w:rPr>
          <w:rFonts w:ascii="Arial" w:hAnsi="Arial" w:cs="Arial"/>
          <w:sz w:val="24"/>
          <w:szCs w:val="24"/>
        </w:rPr>
        <w:t>,</w:t>
      </w:r>
    </w:p>
    <w:p w:rsidR="00252810" w:rsidRPr="005C6F11" w:rsidRDefault="00252810" w:rsidP="00D33BEA">
      <w:pPr>
        <w:pStyle w:val="Listaszerbekezds"/>
        <w:numPr>
          <w:ilvl w:val="0"/>
          <w:numId w:val="19"/>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a család rendszeres jövedelemmel nem rendelkező aktív korú tagja nem működik együtt a munkaügyi szakigazgatási szervvel.</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Települési lakhatási támogatásban részesülők száma: 205 fő.</w:t>
      </w:r>
    </w:p>
    <w:p w:rsidR="005C6F11" w:rsidRPr="005C6F11" w:rsidRDefault="005C6F11" w:rsidP="00457D90">
      <w:pPr>
        <w:spacing w:after="0" w:line="312" w:lineRule="auto"/>
        <w:jc w:val="both"/>
        <w:rPr>
          <w:rFonts w:ascii="Arial" w:hAnsi="Arial" w:cs="Arial"/>
          <w:sz w:val="24"/>
          <w:szCs w:val="24"/>
        </w:rPr>
      </w:pPr>
    </w:p>
    <w:p w:rsidR="00252810" w:rsidRPr="005F7455" w:rsidRDefault="00252810" w:rsidP="00457D90">
      <w:pPr>
        <w:spacing w:after="0" w:line="312" w:lineRule="auto"/>
        <w:jc w:val="both"/>
        <w:rPr>
          <w:rFonts w:ascii="Arial" w:hAnsi="Arial" w:cs="Arial"/>
          <w:b/>
          <w:bCs/>
          <w:sz w:val="24"/>
          <w:szCs w:val="24"/>
        </w:rPr>
      </w:pPr>
      <w:r w:rsidRPr="005F7455">
        <w:rPr>
          <w:rFonts w:ascii="Arial" w:hAnsi="Arial" w:cs="Arial"/>
          <w:b/>
          <w:bCs/>
          <w:sz w:val="24"/>
          <w:szCs w:val="24"/>
        </w:rPr>
        <w:t>d. Köztemetés</w:t>
      </w:r>
    </w:p>
    <w:p w:rsidR="00D33BEA" w:rsidRPr="00D33BEA" w:rsidRDefault="00D33BEA"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A szociális igazgatásról és szociális ellátásokról szóló 1993. évi III. törvény 48. §-a alapján a haláleset helye szerint illetékes települési önkormányzat képviselő-testülete – a halálesetről való tudomásszerzést követő huszonegy napon belül - gondoskodik az elhunyt személy közköltségen történő eltemettetéséről, ha:</w:t>
      </w:r>
    </w:p>
    <w:p w:rsidR="00252810" w:rsidRPr="005C6F11" w:rsidRDefault="00252810" w:rsidP="00D33BEA">
      <w:pPr>
        <w:pStyle w:val="Listaszerbekezds"/>
        <w:numPr>
          <w:ilvl w:val="0"/>
          <w:numId w:val="20"/>
        </w:numPr>
        <w:spacing w:after="0" w:line="312" w:lineRule="auto"/>
        <w:ind w:left="0" w:firstLine="0"/>
        <w:contextualSpacing w:val="0"/>
        <w:jc w:val="both"/>
        <w:rPr>
          <w:rFonts w:ascii="Arial" w:hAnsi="Arial" w:cs="Arial"/>
          <w:b/>
          <w:bCs/>
          <w:sz w:val="24"/>
          <w:szCs w:val="24"/>
        </w:rPr>
      </w:pPr>
      <w:r w:rsidRPr="005C6F11">
        <w:rPr>
          <w:rFonts w:ascii="Arial" w:hAnsi="Arial" w:cs="Arial"/>
          <w:sz w:val="24"/>
          <w:szCs w:val="24"/>
        </w:rPr>
        <w:t>nincs vagy nem lelhető fel az eltemettetésre köteles személy</w:t>
      </w:r>
    </w:p>
    <w:p w:rsidR="00252810" w:rsidRPr="005C6F11" w:rsidRDefault="00252810" w:rsidP="00D33BEA">
      <w:pPr>
        <w:pStyle w:val="Listaszerbekezds"/>
        <w:numPr>
          <w:ilvl w:val="0"/>
          <w:numId w:val="20"/>
        </w:numPr>
        <w:spacing w:after="0" w:line="312" w:lineRule="auto"/>
        <w:ind w:left="0" w:firstLine="0"/>
        <w:contextualSpacing w:val="0"/>
        <w:jc w:val="both"/>
        <w:rPr>
          <w:rFonts w:ascii="Arial" w:hAnsi="Arial" w:cs="Arial"/>
          <w:b/>
          <w:bCs/>
          <w:sz w:val="24"/>
          <w:szCs w:val="24"/>
        </w:rPr>
      </w:pPr>
      <w:r w:rsidRPr="005C6F11">
        <w:rPr>
          <w:rFonts w:ascii="Arial" w:hAnsi="Arial" w:cs="Arial"/>
          <w:sz w:val="24"/>
          <w:szCs w:val="24"/>
        </w:rPr>
        <w:t>az eltemettetésre köteles személy az eltemettetésről nem gondoskodik.</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Az elhunyt személy elhalálozása időpontjában fennálló lakóhelye szerinti települési önkormányzat a köztemetés költségét a temetést elrendelő önkormányzatnak megtéríti.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Az elhunyt személy utolsó lakóhelye szerinti települési önkormányzat</w:t>
      </w:r>
      <w:r w:rsidR="00D33BEA">
        <w:rPr>
          <w:rFonts w:ascii="Arial" w:hAnsi="Arial" w:cs="Arial"/>
          <w:sz w:val="24"/>
          <w:szCs w:val="24"/>
        </w:rPr>
        <w:t>:</w:t>
      </w:r>
    </w:p>
    <w:p w:rsidR="00252810" w:rsidRPr="005C6F11" w:rsidRDefault="00252810" w:rsidP="00D33BEA">
      <w:pPr>
        <w:pStyle w:val="Listaszerbekezds"/>
        <w:numPr>
          <w:ilvl w:val="0"/>
          <w:numId w:val="21"/>
        </w:numPr>
        <w:spacing w:after="0" w:line="312" w:lineRule="auto"/>
        <w:ind w:left="0" w:firstLine="0"/>
        <w:contextualSpacing w:val="0"/>
        <w:jc w:val="both"/>
        <w:rPr>
          <w:rFonts w:ascii="Arial" w:hAnsi="Arial" w:cs="Arial"/>
          <w:b/>
          <w:bCs/>
          <w:sz w:val="24"/>
          <w:szCs w:val="24"/>
        </w:rPr>
      </w:pPr>
      <w:r w:rsidRPr="005C6F11">
        <w:rPr>
          <w:rFonts w:ascii="Arial" w:hAnsi="Arial" w:cs="Arial"/>
          <w:sz w:val="24"/>
          <w:szCs w:val="24"/>
        </w:rPr>
        <w:t>a költségeket hagyatéki teherként a területileg illetékes közjegyzőnél bejelenti, vagy</w:t>
      </w:r>
    </w:p>
    <w:p w:rsidR="00252810" w:rsidRPr="005C6F11" w:rsidRDefault="00252810" w:rsidP="00D33BEA">
      <w:pPr>
        <w:pStyle w:val="Listaszerbekezds"/>
        <w:numPr>
          <w:ilvl w:val="0"/>
          <w:numId w:val="21"/>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az eltemettetésre köteles személyt a köztemetés költségeinek megtérítésére kötelezi.</w:t>
      </w:r>
    </w:p>
    <w:p w:rsidR="00252810" w:rsidRPr="005C6F11" w:rsidRDefault="00252810" w:rsidP="00D33BEA">
      <w:pPr>
        <w:pStyle w:val="Listaszerbekezds"/>
        <w:spacing w:after="0" w:line="312" w:lineRule="auto"/>
        <w:ind w:left="0"/>
        <w:jc w:val="both"/>
        <w:rPr>
          <w:rFonts w:ascii="Arial" w:hAnsi="Arial" w:cs="Arial"/>
          <w:sz w:val="24"/>
          <w:szCs w:val="24"/>
        </w:rPr>
      </w:pPr>
    </w:p>
    <w:p w:rsidR="00252810"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Köztemetések száma: 9 fő. </w:t>
      </w:r>
    </w:p>
    <w:p w:rsidR="001D14A4" w:rsidRDefault="001D14A4" w:rsidP="001D14A4">
      <w:pPr>
        <w:spacing w:after="0" w:line="240" w:lineRule="auto"/>
        <w:rPr>
          <w:rFonts w:ascii="Arial" w:hAnsi="Arial" w:cs="Arial"/>
          <w:sz w:val="24"/>
          <w:szCs w:val="24"/>
        </w:rPr>
      </w:pPr>
    </w:p>
    <w:p w:rsidR="00252810" w:rsidRPr="005F7455" w:rsidRDefault="00252810" w:rsidP="001D14A4">
      <w:pPr>
        <w:pStyle w:val="Listaszerbekezds"/>
        <w:numPr>
          <w:ilvl w:val="0"/>
          <w:numId w:val="40"/>
        </w:numPr>
        <w:spacing w:after="0" w:line="240" w:lineRule="auto"/>
        <w:ind w:left="0" w:firstLine="0"/>
        <w:rPr>
          <w:rFonts w:ascii="Arial" w:hAnsi="Arial" w:cs="Arial"/>
          <w:b/>
          <w:bCs/>
          <w:sz w:val="24"/>
          <w:szCs w:val="24"/>
        </w:rPr>
      </w:pPr>
      <w:r w:rsidRPr="005F7455">
        <w:rPr>
          <w:rFonts w:ascii="Arial" w:hAnsi="Arial" w:cs="Arial"/>
          <w:b/>
          <w:bCs/>
          <w:sz w:val="24"/>
          <w:szCs w:val="24"/>
        </w:rPr>
        <w:t>Téli rezsicsökkentés</w:t>
      </w:r>
    </w:p>
    <w:p w:rsidR="001D14A4" w:rsidRDefault="001D14A4" w:rsidP="00457D90">
      <w:pPr>
        <w:spacing w:after="0" w:line="312" w:lineRule="auto"/>
        <w:rPr>
          <w:rFonts w:ascii="Arial" w:hAnsi="Arial" w:cs="Arial"/>
          <w:sz w:val="24"/>
          <w:szCs w:val="24"/>
        </w:rPr>
      </w:pPr>
    </w:p>
    <w:p w:rsidR="00252810" w:rsidRPr="005C6F11" w:rsidRDefault="00252810" w:rsidP="00457D90">
      <w:pPr>
        <w:spacing w:after="0" w:line="312" w:lineRule="auto"/>
        <w:rPr>
          <w:rFonts w:ascii="Arial" w:hAnsi="Arial" w:cs="Arial"/>
          <w:sz w:val="24"/>
          <w:szCs w:val="24"/>
        </w:rPr>
      </w:pPr>
      <w:r w:rsidRPr="005C6F11">
        <w:rPr>
          <w:rFonts w:ascii="Arial" w:hAnsi="Arial" w:cs="Arial"/>
          <w:sz w:val="24"/>
          <w:szCs w:val="24"/>
        </w:rPr>
        <w:t>Alkalmazott jogszabályok:</w:t>
      </w:r>
    </w:p>
    <w:p w:rsidR="00252810" w:rsidRPr="005C6F11" w:rsidRDefault="00252810" w:rsidP="001D14A4">
      <w:pPr>
        <w:pStyle w:val="Listaszerbekezds"/>
        <w:numPr>
          <w:ilvl w:val="0"/>
          <w:numId w:val="23"/>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A téli rezsicsökkentés végrehajtását követően szükségessé váló további intézkedésekről szóló 1364/2018. (VII.27.) Korm. határozat</w:t>
      </w:r>
      <w:r w:rsidR="001D14A4">
        <w:rPr>
          <w:rFonts w:ascii="Arial" w:hAnsi="Arial" w:cs="Arial"/>
          <w:sz w:val="24"/>
          <w:szCs w:val="24"/>
        </w:rPr>
        <w:t>,</w:t>
      </w:r>
    </w:p>
    <w:p w:rsidR="001D14A4" w:rsidRDefault="00252810" w:rsidP="001D14A4">
      <w:pPr>
        <w:pStyle w:val="Listaszerbekezds"/>
        <w:numPr>
          <w:ilvl w:val="0"/>
          <w:numId w:val="23"/>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 xml:space="preserve"> A téli rezsicsökkentésben korábban nem részesült, a vezetékes gáz- vagy távfűtéstől eltérő fűtőanyagot felhasználó háztartások egyszeri támogatásáról szóló 1602/2018. (XI.27.) Korm. határozat</w:t>
      </w:r>
      <w:r w:rsidR="001D14A4">
        <w:rPr>
          <w:rFonts w:ascii="Arial" w:hAnsi="Arial" w:cs="Arial"/>
          <w:sz w:val="24"/>
          <w:szCs w:val="24"/>
        </w:rPr>
        <w:t>.</w:t>
      </w:r>
    </w:p>
    <w:p w:rsidR="001D14A4" w:rsidRPr="001D14A4" w:rsidRDefault="001D14A4" w:rsidP="001D14A4">
      <w:pPr>
        <w:pStyle w:val="Listaszerbekezds"/>
        <w:spacing w:after="0" w:line="312" w:lineRule="auto"/>
        <w:ind w:left="0"/>
        <w:contextualSpacing w:val="0"/>
        <w:jc w:val="both"/>
        <w:rPr>
          <w:rFonts w:ascii="Arial" w:hAnsi="Arial" w:cs="Arial"/>
          <w:sz w:val="24"/>
          <w:szCs w:val="24"/>
        </w:rPr>
      </w:pPr>
    </w:p>
    <w:p w:rsidR="00252810"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 korábban téli rezsicsökkentésben nem részesült, vezetékes gáz- vagy távfűtéstől eltérő fűtőanyagot felhasználó háztartások 2018. október 15. napjáig igénybejelentést nyújthattak be az önkormányzathoz egyszeri természetbeni támogatásra 12.000 Ft értékben az alábbi tüzelőanyag   formákra: tűzifa, szén, propán-bután palackos gáz, propán-bután tartályos gáz, fűtőolaj, pellet/brikett. A Belügyminisztérium a megítélt támogatások összegéről támogatói okiratot állított ki az önkormányzat felé, melyben biztosították az előzetesen megigényelt tüzelőanyagok értékét. </w:t>
      </w:r>
    </w:p>
    <w:p w:rsidR="001D14A4" w:rsidRPr="005C6F11" w:rsidRDefault="001D14A4" w:rsidP="00457D90">
      <w:pPr>
        <w:spacing w:after="0" w:line="312" w:lineRule="auto"/>
        <w:jc w:val="both"/>
        <w:rPr>
          <w:rFonts w:ascii="Arial" w:hAnsi="Arial" w:cs="Arial"/>
          <w:sz w:val="24"/>
          <w:szCs w:val="24"/>
        </w:rPr>
      </w:pPr>
    </w:p>
    <w:p w:rsidR="00252810" w:rsidRPr="005C6F11" w:rsidRDefault="00252810" w:rsidP="00F952A8">
      <w:pPr>
        <w:spacing w:after="0" w:line="360" w:lineRule="auto"/>
        <w:rPr>
          <w:rFonts w:ascii="Arial" w:hAnsi="Arial" w:cs="Arial"/>
          <w:sz w:val="24"/>
          <w:szCs w:val="24"/>
        </w:rPr>
      </w:pPr>
      <w:r w:rsidRPr="005C6F11">
        <w:rPr>
          <w:rFonts w:ascii="Arial" w:hAnsi="Arial" w:cs="Arial"/>
          <w:sz w:val="24"/>
          <w:szCs w:val="24"/>
        </w:rPr>
        <w:t xml:space="preserve"> 212 háztartás részesült támogatásban az alábbiak szerint: </w:t>
      </w:r>
    </w:p>
    <w:p w:rsidR="00252810" w:rsidRPr="005C6F11" w:rsidRDefault="00252810" w:rsidP="00F952A8">
      <w:pPr>
        <w:pStyle w:val="Listaszerbekezds"/>
        <w:numPr>
          <w:ilvl w:val="0"/>
          <w:numId w:val="23"/>
        </w:numPr>
        <w:spacing w:after="0" w:line="360" w:lineRule="auto"/>
        <w:ind w:left="0" w:firstLine="0"/>
        <w:contextualSpacing w:val="0"/>
        <w:rPr>
          <w:rFonts w:ascii="Arial" w:hAnsi="Arial" w:cs="Arial"/>
          <w:sz w:val="24"/>
          <w:szCs w:val="24"/>
        </w:rPr>
      </w:pPr>
      <w:r w:rsidRPr="005C6F11">
        <w:rPr>
          <w:rFonts w:ascii="Arial" w:hAnsi="Arial" w:cs="Arial"/>
          <w:sz w:val="24"/>
          <w:szCs w:val="24"/>
        </w:rPr>
        <w:t>szenet igénylő háztartások száma: 6</w:t>
      </w:r>
    </w:p>
    <w:p w:rsidR="00252810" w:rsidRPr="005C6F11" w:rsidRDefault="00252810" w:rsidP="00F952A8">
      <w:pPr>
        <w:pStyle w:val="Listaszerbekezds"/>
        <w:numPr>
          <w:ilvl w:val="0"/>
          <w:numId w:val="23"/>
        </w:numPr>
        <w:spacing w:after="0" w:line="360" w:lineRule="auto"/>
        <w:ind w:left="0" w:firstLine="0"/>
        <w:contextualSpacing w:val="0"/>
        <w:rPr>
          <w:rFonts w:ascii="Arial" w:hAnsi="Arial" w:cs="Arial"/>
          <w:sz w:val="24"/>
          <w:szCs w:val="24"/>
        </w:rPr>
      </w:pPr>
      <w:r w:rsidRPr="005C6F11">
        <w:rPr>
          <w:rFonts w:ascii="Arial" w:hAnsi="Arial" w:cs="Arial"/>
          <w:sz w:val="24"/>
          <w:szCs w:val="24"/>
        </w:rPr>
        <w:t>tűzifát igénylő háztartások száma: 186</w:t>
      </w:r>
    </w:p>
    <w:p w:rsidR="00252810" w:rsidRPr="005C6F11" w:rsidRDefault="00252810" w:rsidP="00F952A8">
      <w:pPr>
        <w:pStyle w:val="Listaszerbekezds"/>
        <w:numPr>
          <w:ilvl w:val="0"/>
          <w:numId w:val="23"/>
        </w:numPr>
        <w:spacing w:after="0" w:line="360" w:lineRule="auto"/>
        <w:ind w:left="0" w:firstLine="0"/>
        <w:contextualSpacing w:val="0"/>
        <w:rPr>
          <w:rFonts w:ascii="Arial" w:hAnsi="Arial" w:cs="Arial"/>
          <w:sz w:val="24"/>
          <w:szCs w:val="24"/>
        </w:rPr>
      </w:pPr>
      <w:r w:rsidRPr="005C6F11">
        <w:rPr>
          <w:rFonts w:ascii="Arial" w:hAnsi="Arial" w:cs="Arial"/>
          <w:sz w:val="24"/>
          <w:szCs w:val="24"/>
        </w:rPr>
        <w:t>propán-bután palackos gázt igénylő háztartások száma: 14</w:t>
      </w:r>
    </w:p>
    <w:p w:rsidR="00252810" w:rsidRPr="005C6F11" w:rsidRDefault="00252810" w:rsidP="00F952A8">
      <w:pPr>
        <w:pStyle w:val="Listaszerbekezds"/>
        <w:numPr>
          <w:ilvl w:val="0"/>
          <w:numId w:val="23"/>
        </w:numPr>
        <w:spacing w:after="0" w:line="360" w:lineRule="auto"/>
        <w:ind w:left="0" w:firstLine="0"/>
        <w:contextualSpacing w:val="0"/>
        <w:rPr>
          <w:rFonts w:ascii="Arial" w:hAnsi="Arial" w:cs="Arial"/>
          <w:sz w:val="24"/>
          <w:szCs w:val="24"/>
        </w:rPr>
      </w:pPr>
      <w:r w:rsidRPr="005C6F11">
        <w:rPr>
          <w:rFonts w:ascii="Arial" w:hAnsi="Arial" w:cs="Arial"/>
          <w:sz w:val="24"/>
          <w:szCs w:val="24"/>
        </w:rPr>
        <w:t>pellet/brikettet igénylő háztartások száma: 6</w:t>
      </w:r>
    </w:p>
    <w:p w:rsidR="001D14A4" w:rsidRDefault="001D14A4"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 fűtőanyagok a berhidai székhelyű </w:t>
      </w:r>
      <w:proofErr w:type="spellStart"/>
      <w:r w:rsidRPr="005C6F11">
        <w:rPr>
          <w:rFonts w:ascii="Arial" w:hAnsi="Arial" w:cs="Arial"/>
          <w:sz w:val="24"/>
          <w:szCs w:val="24"/>
        </w:rPr>
        <w:t>Szalkay</w:t>
      </w:r>
      <w:proofErr w:type="spellEnd"/>
      <w:r w:rsidRPr="005C6F11">
        <w:rPr>
          <w:rFonts w:ascii="Arial" w:hAnsi="Arial" w:cs="Arial"/>
          <w:sz w:val="24"/>
          <w:szCs w:val="24"/>
        </w:rPr>
        <w:t xml:space="preserve"> és Társa Kft és a Négy Alapkő Bt által üzemeltetett </w:t>
      </w:r>
      <w:proofErr w:type="spellStart"/>
      <w:r w:rsidRPr="005C6F11">
        <w:rPr>
          <w:rFonts w:ascii="Arial" w:hAnsi="Arial" w:cs="Arial"/>
          <w:sz w:val="24"/>
          <w:szCs w:val="24"/>
        </w:rPr>
        <w:t>Tüzépeken</w:t>
      </w:r>
      <w:proofErr w:type="spellEnd"/>
      <w:r w:rsidRPr="005C6F11">
        <w:rPr>
          <w:rFonts w:ascii="Arial" w:hAnsi="Arial" w:cs="Arial"/>
          <w:sz w:val="24"/>
          <w:szCs w:val="24"/>
        </w:rPr>
        <w:t xml:space="preserve"> vehetők át 2019. december 15. napjáig. </w:t>
      </w:r>
    </w:p>
    <w:p w:rsidR="00252810" w:rsidRPr="005C6F11" w:rsidRDefault="00252810" w:rsidP="00457D90">
      <w:pPr>
        <w:spacing w:after="0" w:line="312" w:lineRule="auto"/>
        <w:jc w:val="both"/>
        <w:rPr>
          <w:rFonts w:ascii="Arial" w:hAnsi="Arial" w:cs="Arial"/>
          <w:sz w:val="24"/>
          <w:szCs w:val="24"/>
        </w:rPr>
      </w:pPr>
    </w:p>
    <w:p w:rsidR="00252810" w:rsidRPr="005F7455" w:rsidRDefault="005F7455" w:rsidP="00F952A8">
      <w:pPr>
        <w:pStyle w:val="Listaszerbekezds"/>
        <w:numPr>
          <w:ilvl w:val="0"/>
          <w:numId w:val="27"/>
        </w:numPr>
        <w:spacing w:after="0" w:line="312" w:lineRule="auto"/>
        <w:ind w:left="0" w:firstLine="0"/>
        <w:contextualSpacing w:val="0"/>
        <w:jc w:val="both"/>
        <w:rPr>
          <w:rFonts w:ascii="Arial" w:hAnsi="Arial" w:cs="Arial"/>
          <w:b/>
          <w:bCs/>
          <w:sz w:val="24"/>
          <w:szCs w:val="24"/>
        </w:rPr>
      </w:pPr>
      <w:r>
        <w:rPr>
          <w:rFonts w:ascii="Arial" w:hAnsi="Arial" w:cs="Arial"/>
          <w:b/>
          <w:bCs/>
          <w:sz w:val="24"/>
          <w:szCs w:val="24"/>
        </w:rPr>
        <w:t xml:space="preserve"> </w:t>
      </w:r>
      <w:r w:rsidR="00252810" w:rsidRPr="005F7455">
        <w:rPr>
          <w:rFonts w:ascii="Arial" w:hAnsi="Arial" w:cs="Arial"/>
          <w:b/>
          <w:bCs/>
          <w:sz w:val="24"/>
          <w:szCs w:val="24"/>
        </w:rPr>
        <w:t>Arany János tehetséggondozó programban való részvétel</w:t>
      </w:r>
    </w:p>
    <w:p w:rsidR="00252810" w:rsidRPr="005C6F11" w:rsidRDefault="00252810" w:rsidP="00457D90">
      <w:pPr>
        <w:spacing w:after="0" w:line="312" w:lineRule="auto"/>
        <w:ind w:left="195"/>
        <w:jc w:val="both"/>
        <w:rPr>
          <w:rFonts w:ascii="Arial" w:hAnsi="Arial" w:cs="Arial"/>
          <w:b/>
          <w:bCs/>
          <w:sz w:val="24"/>
          <w:szCs w:val="24"/>
        </w:rPr>
      </w:pPr>
    </w:p>
    <w:p w:rsidR="00252810" w:rsidRPr="005C6F11" w:rsidRDefault="00252810" w:rsidP="00457D90">
      <w:pPr>
        <w:spacing w:after="0" w:line="312" w:lineRule="auto"/>
        <w:jc w:val="both"/>
        <w:rPr>
          <w:rFonts w:ascii="Arial" w:hAnsi="Arial" w:cs="Arial"/>
          <w:sz w:val="24"/>
          <w:szCs w:val="24"/>
          <w:u w:val="single"/>
        </w:rPr>
      </w:pPr>
      <w:r w:rsidRPr="005C6F11">
        <w:rPr>
          <w:rFonts w:ascii="Arial" w:hAnsi="Arial" w:cs="Arial"/>
          <w:sz w:val="24"/>
          <w:szCs w:val="24"/>
        </w:rPr>
        <w:t xml:space="preserve">Az Emberi Erőforrások Minisztériuma évente pályázatot hirdet a helyi önkormányzatok számára a településükön lakóhellyel rendelkező, tehetséges, nyolcadik évfolyamos tanulóinak az </w:t>
      </w:r>
      <w:r w:rsidRPr="005C6F11">
        <w:rPr>
          <w:rFonts w:ascii="Arial" w:hAnsi="Arial" w:cs="Arial"/>
          <w:b/>
          <w:bCs/>
          <w:sz w:val="24"/>
          <w:szCs w:val="24"/>
        </w:rPr>
        <w:t>Arany János Tehetséggondozó Program</w:t>
      </w:r>
      <w:r w:rsidRPr="005C6F11">
        <w:rPr>
          <w:rFonts w:ascii="Arial" w:hAnsi="Arial" w:cs="Arial"/>
          <w:sz w:val="24"/>
          <w:szCs w:val="24"/>
        </w:rPr>
        <w:t>ban való részvételre.</w:t>
      </w:r>
      <w:r w:rsidR="00F952A8">
        <w:rPr>
          <w:rFonts w:ascii="Arial" w:hAnsi="Arial" w:cs="Arial"/>
          <w:sz w:val="24"/>
          <w:szCs w:val="24"/>
        </w:rPr>
        <w:t xml:space="preserve"> </w:t>
      </w:r>
      <w:r w:rsidRPr="005C6F11">
        <w:rPr>
          <w:rFonts w:ascii="Arial" w:hAnsi="Arial" w:cs="Arial"/>
          <w:sz w:val="24"/>
          <w:szCs w:val="24"/>
        </w:rPr>
        <w:t>A program célja, hogy segítse a hátrányos helyzetű, tehetséges diákok továbbtanulását. A Tehetséggondozó Programba jelentkezhet minden olyan tanuló, aki:</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a) tanulói jogviszonyban áll, és a középiskola kilencedik évfolyamára jelentkezik abban a tanévben, amelyben a pályázat meghirdetésre kerül, és</w:t>
      </w:r>
      <w:r w:rsidRPr="005C6F11">
        <w:rPr>
          <w:rFonts w:ascii="Arial" w:hAnsi="Arial" w:cs="Arial"/>
          <w:sz w:val="24"/>
          <w:szCs w:val="24"/>
        </w:rPr>
        <w:br/>
        <w:t>b) az e pontban meghatározott valamelyik feltételnek megfelel:</w:t>
      </w:r>
    </w:p>
    <w:p w:rsidR="00252810" w:rsidRPr="005C6F11" w:rsidRDefault="00252810" w:rsidP="00457D90">
      <w:pPr>
        <w:spacing w:after="0" w:line="312" w:lineRule="auto"/>
        <w:jc w:val="both"/>
        <w:rPr>
          <w:rFonts w:ascii="Arial" w:hAnsi="Arial" w:cs="Arial"/>
          <w:sz w:val="24"/>
          <w:szCs w:val="24"/>
          <w:u w:val="single"/>
        </w:rPr>
      </w:pPr>
      <w:proofErr w:type="spellStart"/>
      <w:r w:rsidRPr="005C6F11">
        <w:rPr>
          <w:rFonts w:ascii="Arial" w:hAnsi="Arial" w:cs="Arial"/>
          <w:sz w:val="24"/>
          <w:szCs w:val="24"/>
        </w:rPr>
        <w:lastRenderedPageBreak/>
        <w:t>ba</w:t>
      </w:r>
      <w:proofErr w:type="spellEnd"/>
      <w:r w:rsidRPr="005C6F11">
        <w:rPr>
          <w:rFonts w:ascii="Arial" w:hAnsi="Arial" w:cs="Arial"/>
          <w:sz w:val="24"/>
          <w:szCs w:val="24"/>
        </w:rPr>
        <w:t xml:space="preserve">) a gyermekek védelméről és a gyámügyi igazgatásról szóló 1997. évi XXXI. törvény (Gyvt.) szerint hátrányos helyzetű, vagy </w:t>
      </w:r>
      <w:r w:rsidRPr="005C6F11">
        <w:rPr>
          <w:rFonts w:ascii="Arial" w:hAnsi="Arial" w:cs="Arial"/>
          <w:sz w:val="24"/>
          <w:szCs w:val="24"/>
        </w:rPr>
        <w:br/>
      </w:r>
      <w:proofErr w:type="spellStart"/>
      <w:r w:rsidRPr="005C6F11">
        <w:rPr>
          <w:rFonts w:ascii="Arial" w:hAnsi="Arial" w:cs="Arial"/>
          <w:sz w:val="24"/>
          <w:szCs w:val="24"/>
        </w:rPr>
        <w:t>bb</w:t>
      </w:r>
      <w:proofErr w:type="spellEnd"/>
      <w:r w:rsidRPr="005C6F11">
        <w:rPr>
          <w:rFonts w:ascii="Arial" w:hAnsi="Arial" w:cs="Arial"/>
          <w:sz w:val="24"/>
          <w:szCs w:val="24"/>
        </w:rPr>
        <w:t>) rendszeres gyermekvédelmi kedvezményben részesül, vagy</w:t>
      </w:r>
    </w:p>
    <w:p w:rsidR="00252810" w:rsidRPr="005C6F11" w:rsidRDefault="00252810" w:rsidP="00457D90">
      <w:pPr>
        <w:spacing w:after="0" w:line="312" w:lineRule="auto"/>
        <w:jc w:val="both"/>
        <w:rPr>
          <w:rFonts w:ascii="Arial" w:hAnsi="Arial" w:cs="Arial"/>
          <w:sz w:val="24"/>
          <w:szCs w:val="24"/>
        </w:rPr>
      </w:pPr>
      <w:proofErr w:type="spellStart"/>
      <w:r w:rsidRPr="005C6F11">
        <w:rPr>
          <w:rFonts w:ascii="Arial" w:hAnsi="Arial" w:cs="Arial"/>
          <w:sz w:val="24"/>
          <w:szCs w:val="24"/>
        </w:rPr>
        <w:t>bc</w:t>
      </w:r>
      <w:proofErr w:type="spellEnd"/>
      <w:r w:rsidRPr="005C6F11">
        <w:rPr>
          <w:rFonts w:ascii="Arial" w:hAnsi="Arial" w:cs="Arial"/>
          <w:sz w:val="24"/>
          <w:szCs w:val="24"/>
        </w:rPr>
        <w:t>) a Gyvt. 53. §-a szerint gyermekvédelmi szakellátás otthont nyújtó ellátási formájában részesülő átmeneti nevelésbe vett, vagy a programba történő jelentkezés időpontjában ideiglenes hatállyal van elhelyezve, nevelésbe vett, vagy</w:t>
      </w:r>
    </w:p>
    <w:p w:rsidR="00252810" w:rsidRPr="005C6F11" w:rsidRDefault="00252810" w:rsidP="00457D90">
      <w:pPr>
        <w:spacing w:after="0" w:line="312" w:lineRule="auto"/>
        <w:jc w:val="both"/>
        <w:rPr>
          <w:rFonts w:ascii="Arial" w:hAnsi="Arial" w:cs="Arial"/>
          <w:sz w:val="24"/>
          <w:szCs w:val="24"/>
        </w:rPr>
      </w:pPr>
      <w:proofErr w:type="spellStart"/>
      <w:r w:rsidRPr="005C6F11">
        <w:rPr>
          <w:rFonts w:ascii="Arial" w:hAnsi="Arial" w:cs="Arial"/>
          <w:sz w:val="24"/>
          <w:szCs w:val="24"/>
        </w:rPr>
        <w:t>bd</w:t>
      </w:r>
      <w:proofErr w:type="spellEnd"/>
      <w:r w:rsidRPr="005C6F11">
        <w:rPr>
          <w:rFonts w:ascii="Arial" w:hAnsi="Arial" w:cs="Arial"/>
          <w:sz w:val="24"/>
          <w:szCs w:val="24"/>
        </w:rPr>
        <w:t xml:space="preserve">) a </w:t>
      </w:r>
      <w:proofErr w:type="spellStart"/>
      <w:r w:rsidRPr="005C6F11">
        <w:rPr>
          <w:rFonts w:ascii="Arial" w:hAnsi="Arial" w:cs="Arial"/>
          <w:sz w:val="24"/>
          <w:szCs w:val="24"/>
        </w:rPr>
        <w:t>gyermekjóléti</w:t>
      </w:r>
      <w:proofErr w:type="spellEnd"/>
      <w:r w:rsidRPr="005C6F11">
        <w:rPr>
          <w:rFonts w:ascii="Arial" w:hAnsi="Arial" w:cs="Arial"/>
          <w:sz w:val="24"/>
          <w:szCs w:val="24"/>
        </w:rPr>
        <w:t xml:space="preserve"> szolgálat Gyvt. 40. §-a szerinti - az általános iskola és a szülő kezdeményezésére elkészített – javaslata alapján rászorult. A </w:t>
      </w:r>
      <w:proofErr w:type="spellStart"/>
      <w:r w:rsidRPr="005C6F11">
        <w:rPr>
          <w:rFonts w:ascii="Arial" w:hAnsi="Arial" w:cs="Arial"/>
          <w:sz w:val="24"/>
          <w:szCs w:val="24"/>
        </w:rPr>
        <w:t>gyermekjóléti</w:t>
      </w:r>
      <w:proofErr w:type="spellEnd"/>
      <w:r w:rsidRPr="005C6F11">
        <w:rPr>
          <w:rFonts w:ascii="Arial" w:hAnsi="Arial" w:cs="Arial"/>
          <w:sz w:val="24"/>
          <w:szCs w:val="24"/>
        </w:rPr>
        <w:t xml:space="preserve"> szolgálatnak a rászorultság kérdésében annak alapján kell döntenie, hogy kellett-e az Arany János Tehetséggondozó Programba történő jelentkezést megelőző három éven belül a Gyvt. 39. §-a alapján az érintett tanuló érdekében intézkednie.</w:t>
      </w:r>
    </w:p>
    <w:p w:rsidR="00F952A8" w:rsidRDefault="00F952A8"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A programba bevont intézmények a hátrányos helyzetű tanulókat azonos felvételi pontszám esetén kötelesek előnyben részesíteni a felvétel során.</w:t>
      </w:r>
      <w:r w:rsidR="00F952A8">
        <w:rPr>
          <w:rFonts w:ascii="Arial" w:hAnsi="Arial" w:cs="Arial"/>
          <w:sz w:val="24"/>
          <w:szCs w:val="24"/>
        </w:rPr>
        <w:t xml:space="preserve"> </w:t>
      </w:r>
      <w:r w:rsidRPr="005C6F11">
        <w:rPr>
          <w:rFonts w:ascii="Arial" w:hAnsi="Arial" w:cs="Arial"/>
          <w:sz w:val="24"/>
          <w:szCs w:val="24"/>
        </w:rPr>
        <w:t>Az Arany János Tehetséggondozó Programja keretében lehetőség nyílik arra, hogy a hátrányos helyzetű tehetséges gyerekek olyan középiskolákban, kollégiumokban tanuljanak, nevelődjenek, amelyek célul tűzték ki a tehetséggondozást és a felsőfokú tanulmányokra való eredményes felkészítést.</w:t>
      </w:r>
      <w:r w:rsidR="00F952A8">
        <w:rPr>
          <w:rFonts w:ascii="Arial" w:hAnsi="Arial" w:cs="Arial"/>
          <w:sz w:val="24"/>
          <w:szCs w:val="24"/>
        </w:rPr>
        <w:t xml:space="preserve"> </w:t>
      </w:r>
      <w:r w:rsidRPr="005C6F11">
        <w:rPr>
          <w:rFonts w:ascii="Arial" w:hAnsi="Arial" w:cs="Arial"/>
          <w:sz w:val="24"/>
          <w:szCs w:val="24"/>
        </w:rPr>
        <w:t xml:space="preserve">Az önkormányzatok által benyújtott pályázatokat a programhoz tartozó középiskolák bírálják el. </w:t>
      </w:r>
    </w:p>
    <w:p w:rsidR="00F952A8" w:rsidRDefault="00F952A8"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2018-ban 2 tanuló részére folyósítottunk támogatást.</w:t>
      </w:r>
    </w:p>
    <w:p w:rsidR="005C6F11" w:rsidRPr="005C6F11" w:rsidRDefault="005C6F11" w:rsidP="00457D90">
      <w:pPr>
        <w:spacing w:after="0" w:line="312" w:lineRule="auto"/>
        <w:jc w:val="both"/>
        <w:rPr>
          <w:rFonts w:ascii="Arial" w:hAnsi="Arial" w:cs="Arial"/>
          <w:sz w:val="24"/>
          <w:szCs w:val="24"/>
        </w:rPr>
      </w:pPr>
    </w:p>
    <w:p w:rsidR="00252810" w:rsidRPr="005F7455" w:rsidRDefault="005F7455" w:rsidP="00F952A8">
      <w:pPr>
        <w:pStyle w:val="Listaszerbekezds"/>
        <w:numPr>
          <w:ilvl w:val="0"/>
          <w:numId w:val="27"/>
        </w:numPr>
        <w:spacing w:after="0" w:line="312" w:lineRule="auto"/>
        <w:ind w:left="0" w:firstLine="0"/>
        <w:contextualSpacing w:val="0"/>
        <w:jc w:val="both"/>
        <w:rPr>
          <w:rFonts w:ascii="Arial" w:hAnsi="Arial" w:cs="Arial"/>
          <w:b/>
          <w:bCs/>
          <w:sz w:val="24"/>
          <w:szCs w:val="24"/>
        </w:rPr>
      </w:pPr>
      <w:r>
        <w:rPr>
          <w:rFonts w:ascii="Arial" w:hAnsi="Arial" w:cs="Arial"/>
          <w:b/>
          <w:bCs/>
          <w:sz w:val="24"/>
          <w:szCs w:val="24"/>
        </w:rPr>
        <w:t xml:space="preserve"> </w:t>
      </w:r>
      <w:r w:rsidR="00252810" w:rsidRPr="005F7455">
        <w:rPr>
          <w:rFonts w:ascii="Arial" w:hAnsi="Arial" w:cs="Arial"/>
          <w:b/>
          <w:bCs/>
          <w:sz w:val="24"/>
          <w:szCs w:val="24"/>
        </w:rPr>
        <w:t>Hagyatéki eljárás</w:t>
      </w:r>
    </w:p>
    <w:p w:rsidR="00252810" w:rsidRPr="005C6F11" w:rsidRDefault="00252810" w:rsidP="00457D90">
      <w:pPr>
        <w:spacing w:after="0" w:line="312" w:lineRule="auto"/>
        <w:jc w:val="both"/>
        <w:rPr>
          <w:rFonts w:ascii="Arial" w:hAnsi="Arial" w:cs="Arial"/>
          <w:sz w:val="24"/>
          <w:szCs w:val="24"/>
        </w:rPr>
      </w:pPr>
    </w:p>
    <w:p w:rsidR="00252810"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 hagyatéki eljárásról szóló 2010. évi XXXVIII. törvény rendelkezik arról, hogy az elhunyt utolsó lakóhelye szerint illetékes jegyzőnek hagyatéki leltárt kell felvenni, majd a felvett hagyatéki leltárt a közjegyzőhöz kell továbbítani. A hagyatéki eljárással kapcsolatos feladatok ellátását a 2018-ban indult ASP Hagyatéki Leltár Szakrendszer teszi lehetővé. </w:t>
      </w:r>
    </w:p>
    <w:p w:rsidR="00F952A8" w:rsidRPr="005C6F11" w:rsidRDefault="00F952A8"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Hagyatéki eljárások száma: 184 db.</w:t>
      </w:r>
    </w:p>
    <w:p w:rsidR="00252810" w:rsidRPr="005F7455" w:rsidRDefault="00252810" w:rsidP="00457D90">
      <w:pPr>
        <w:spacing w:after="0" w:line="312" w:lineRule="auto"/>
        <w:jc w:val="both"/>
        <w:rPr>
          <w:rFonts w:ascii="Arial" w:hAnsi="Arial" w:cs="Arial"/>
          <w:b/>
          <w:bCs/>
          <w:sz w:val="24"/>
          <w:szCs w:val="24"/>
          <w:lang w:eastAsia="hu-HU"/>
        </w:rPr>
      </w:pPr>
    </w:p>
    <w:p w:rsidR="00252810" w:rsidRPr="005F7455" w:rsidRDefault="005F7455" w:rsidP="00F952A8">
      <w:pPr>
        <w:pStyle w:val="Listaszerbekezds"/>
        <w:numPr>
          <w:ilvl w:val="0"/>
          <w:numId w:val="27"/>
        </w:numPr>
        <w:spacing w:after="0" w:line="312" w:lineRule="auto"/>
        <w:ind w:left="0" w:firstLine="0"/>
        <w:contextualSpacing w:val="0"/>
        <w:jc w:val="both"/>
        <w:rPr>
          <w:rFonts w:ascii="Arial" w:hAnsi="Arial" w:cs="Arial"/>
          <w:b/>
          <w:bCs/>
          <w:sz w:val="24"/>
          <w:szCs w:val="24"/>
          <w:lang w:eastAsia="hu-HU"/>
        </w:rPr>
      </w:pPr>
      <w:r>
        <w:rPr>
          <w:rFonts w:ascii="Arial" w:hAnsi="Arial" w:cs="Arial"/>
          <w:b/>
          <w:bCs/>
          <w:sz w:val="24"/>
          <w:szCs w:val="24"/>
          <w:lang w:eastAsia="hu-HU"/>
        </w:rPr>
        <w:t xml:space="preserve"> </w:t>
      </w:r>
      <w:r w:rsidR="00252810" w:rsidRPr="005F7455">
        <w:rPr>
          <w:rFonts w:ascii="Arial" w:hAnsi="Arial" w:cs="Arial"/>
          <w:b/>
          <w:bCs/>
          <w:sz w:val="24"/>
          <w:szCs w:val="24"/>
          <w:lang w:eastAsia="hu-HU"/>
        </w:rPr>
        <w:t>Felmentés a kötelező óvodai nevelésben való részvétel alól</w:t>
      </w:r>
    </w:p>
    <w:p w:rsidR="00252810" w:rsidRPr="005C6F11" w:rsidRDefault="00252810" w:rsidP="00457D90">
      <w:pPr>
        <w:pStyle w:val="Listaszerbekezds"/>
        <w:spacing w:after="0" w:line="312" w:lineRule="auto"/>
        <w:jc w:val="both"/>
        <w:rPr>
          <w:rFonts w:ascii="Arial" w:hAnsi="Arial" w:cs="Arial"/>
          <w:b/>
          <w:bCs/>
          <w:sz w:val="24"/>
          <w:szCs w:val="24"/>
          <w:lang w:eastAsia="hu-HU"/>
        </w:rPr>
      </w:pPr>
    </w:p>
    <w:p w:rsidR="00252810" w:rsidRPr="005C6F11" w:rsidRDefault="00252810" w:rsidP="00457D90">
      <w:pPr>
        <w:widowControl w:val="0"/>
        <w:autoSpaceDE w:val="0"/>
        <w:autoSpaceDN w:val="0"/>
        <w:adjustRightInd w:val="0"/>
        <w:spacing w:after="0" w:line="312" w:lineRule="auto"/>
        <w:jc w:val="both"/>
        <w:rPr>
          <w:rFonts w:ascii="Arial" w:hAnsi="Arial" w:cs="Arial"/>
          <w:sz w:val="24"/>
          <w:szCs w:val="24"/>
          <w:lang w:eastAsia="hu-HU"/>
        </w:rPr>
      </w:pPr>
      <w:r w:rsidRPr="005C6F11">
        <w:rPr>
          <w:rFonts w:ascii="Arial" w:hAnsi="Arial" w:cs="Arial"/>
          <w:sz w:val="24"/>
          <w:szCs w:val="24"/>
          <w:lang w:eastAsia="hu-HU"/>
        </w:rPr>
        <w:t xml:space="preserve">A nemzeti köznevelésről szóló 2011. évi CXC. törvény 8. § (2) bekezdése alapján a gyermek abban az évben, amelynek augusztus 31. napjáig a harmadik életévét betölti, a nevelési év kezdő napjától legalább napi négy órában óvodai foglalkozáson vesz részt. A jegyző - az egyházi és magán fenntartású intézmények esetében a fenntartó - a szülő kérelmére és az óvodavezető, valamint a védőnő egyetértésével, a gyermek </w:t>
      </w:r>
      <w:r w:rsidRPr="005C6F11">
        <w:rPr>
          <w:rFonts w:ascii="Arial" w:hAnsi="Arial" w:cs="Arial"/>
          <w:sz w:val="24"/>
          <w:szCs w:val="24"/>
          <w:lang w:eastAsia="hu-HU"/>
        </w:rPr>
        <w:lastRenderedPageBreak/>
        <w:t>jogos érdekét szem előtt tartva, annak az évnek az augusztus 31. napjáig, amelyben a gyermek az ötödik életévét betölti felmentést adhat a kötelező óvodai nevelésben való részvétel alól, ha a gyermek családi körülményei, képességeinek kibontakoztatása, sajátos helyzete indokolja.</w:t>
      </w:r>
    </w:p>
    <w:p w:rsidR="00252810" w:rsidRPr="005C6F11" w:rsidRDefault="00252810" w:rsidP="00457D90">
      <w:pPr>
        <w:spacing w:after="0" w:line="312" w:lineRule="auto"/>
        <w:jc w:val="both"/>
        <w:rPr>
          <w:rFonts w:ascii="Arial" w:hAnsi="Arial" w:cs="Arial"/>
          <w:sz w:val="24"/>
          <w:szCs w:val="24"/>
          <w:lang w:eastAsia="hu-HU"/>
        </w:rPr>
      </w:pPr>
    </w:p>
    <w:p w:rsidR="00252810" w:rsidRPr="005C6F11" w:rsidRDefault="00252810" w:rsidP="00457D90">
      <w:pPr>
        <w:spacing w:after="0" w:line="312" w:lineRule="auto"/>
        <w:jc w:val="both"/>
        <w:rPr>
          <w:rFonts w:ascii="Arial" w:hAnsi="Arial" w:cs="Arial"/>
          <w:sz w:val="24"/>
          <w:szCs w:val="24"/>
          <w:lang w:eastAsia="hu-HU"/>
        </w:rPr>
      </w:pPr>
      <w:r w:rsidRPr="005C6F11">
        <w:rPr>
          <w:rFonts w:ascii="Arial" w:hAnsi="Arial" w:cs="Arial"/>
          <w:sz w:val="24"/>
          <w:szCs w:val="24"/>
          <w:lang w:eastAsia="hu-HU"/>
        </w:rPr>
        <w:t xml:space="preserve">2018-ben szülő nem kért felmentést </w:t>
      </w:r>
      <w:bookmarkStart w:id="9" w:name="_Hlk516147433"/>
      <w:r w:rsidRPr="005C6F11">
        <w:rPr>
          <w:rFonts w:ascii="Arial" w:hAnsi="Arial" w:cs="Arial"/>
          <w:sz w:val="24"/>
          <w:szCs w:val="24"/>
          <w:lang w:eastAsia="hu-HU"/>
        </w:rPr>
        <w:t>a kötelező óvodai nevelésben való részvétel alól</w:t>
      </w:r>
      <w:bookmarkEnd w:id="9"/>
      <w:r w:rsidRPr="005C6F11">
        <w:rPr>
          <w:rFonts w:ascii="Arial" w:hAnsi="Arial" w:cs="Arial"/>
          <w:sz w:val="24"/>
          <w:szCs w:val="24"/>
          <w:lang w:eastAsia="hu-HU"/>
        </w:rPr>
        <w:t xml:space="preserve"> azért, mert a gyermek családi körülményei, képességeinek kibontakoztatása, sajátos helyzete azt indokolta.</w:t>
      </w:r>
    </w:p>
    <w:p w:rsidR="00252810" w:rsidRPr="005C6F11" w:rsidRDefault="00252810" w:rsidP="00457D90">
      <w:pPr>
        <w:spacing w:after="0" w:line="312" w:lineRule="auto"/>
        <w:jc w:val="both"/>
        <w:rPr>
          <w:rFonts w:ascii="Arial" w:hAnsi="Arial" w:cs="Arial"/>
          <w:sz w:val="24"/>
          <w:szCs w:val="24"/>
          <w:lang w:eastAsia="hu-HU"/>
        </w:rPr>
      </w:pPr>
    </w:p>
    <w:p w:rsidR="00252810" w:rsidRPr="005F7455" w:rsidRDefault="005F7455" w:rsidP="00F952A8">
      <w:pPr>
        <w:pStyle w:val="Listaszerbekezds"/>
        <w:numPr>
          <w:ilvl w:val="0"/>
          <w:numId w:val="27"/>
        </w:numPr>
        <w:spacing w:after="0" w:line="312" w:lineRule="auto"/>
        <w:ind w:left="0" w:firstLine="0"/>
        <w:contextualSpacing w:val="0"/>
        <w:jc w:val="both"/>
        <w:rPr>
          <w:rFonts w:ascii="Arial" w:hAnsi="Arial" w:cs="Arial"/>
          <w:b/>
          <w:bCs/>
          <w:sz w:val="24"/>
          <w:szCs w:val="24"/>
          <w:lang w:eastAsia="hu-HU"/>
        </w:rPr>
      </w:pPr>
      <w:r>
        <w:rPr>
          <w:rFonts w:ascii="Arial" w:hAnsi="Arial" w:cs="Arial"/>
          <w:b/>
          <w:bCs/>
          <w:sz w:val="24"/>
          <w:szCs w:val="24"/>
          <w:lang w:eastAsia="hu-HU"/>
        </w:rPr>
        <w:t xml:space="preserve"> </w:t>
      </w:r>
      <w:r w:rsidR="00252810" w:rsidRPr="005F7455">
        <w:rPr>
          <w:rFonts w:ascii="Arial" w:hAnsi="Arial" w:cs="Arial"/>
          <w:b/>
          <w:bCs/>
          <w:sz w:val="24"/>
          <w:szCs w:val="24"/>
          <w:lang w:eastAsia="hu-HU"/>
        </w:rPr>
        <w:t>Önkormányzati lakás kiutalása</w:t>
      </w:r>
    </w:p>
    <w:p w:rsidR="00252810" w:rsidRPr="005C6F11" w:rsidRDefault="00252810" w:rsidP="00457D90">
      <w:pPr>
        <w:spacing w:after="0" w:line="312" w:lineRule="auto"/>
        <w:ind w:left="193"/>
        <w:jc w:val="both"/>
        <w:rPr>
          <w:rFonts w:ascii="Arial" w:hAnsi="Arial" w:cs="Arial"/>
          <w:sz w:val="24"/>
          <w:szCs w:val="24"/>
          <w:lang w:eastAsia="hu-HU"/>
        </w:rPr>
      </w:pPr>
    </w:p>
    <w:p w:rsidR="00252810" w:rsidRPr="005C6F11" w:rsidRDefault="00252810" w:rsidP="00457D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Berhida Város Önkormányzat Képviselő-testületének a lakások és helyiségek bérletéről, az elidegenítés szabályairól alkotott, 20/2011. (XI. 29.) rendelete alapján 5 esetben került sor önkormányzati tulajdonú lakás kiutalására. A bérleti jogviszony létesítését kérő önkormányzati intézmény alkalmazottja, közérdekű feladat ellátása szempontjából fontos munkakört betöltő személy, aki olyan munkakört tölt be, amelyhez szükséges a helyben lakás és az másként nem biztosítható.</w:t>
      </w:r>
    </w:p>
    <w:p w:rsidR="00252810" w:rsidRPr="005F7455" w:rsidRDefault="00252810" w:rsidP="00457D90">
      <w:pPr>
        <w:spacing w:after="0" w:line="312" w:lineRule="auto"/>
        <w:jc w:val="both"/>
        <w:rPr>
          <w:rFonts w:ascii="Arial" w:hAnsi="Arial" w:cs="Arial"/>
          <w:b/>
          <w:bCs/>
          <w:sz w:val="24"/>
          <w:szCs w:val="24"/>
        </w:rPr>
      </w:pPr>
    </w:p>
    <w:p w:rsidR="00252810" w:rsidRPr="005F7455" w:rsidRDefault="00252810" w:rsidP="00457D90">
      <w:pPr>
        <w:pStyle w:val="Listaszerbekezds"/>
        <w:numPr>
          <w:ilvl w:val="0"/>
          <w:numId w:val="27"/>
        </w:numPr>
        <w:overflowPunct w:val="0"/>
        <w:autoSpaceDE w:val="0"/>
        <w:autoSpaceDN w:val="0"/>
        <w:adjustRightInd w:val="0"/>
        <w:spacing w:after="0" w:line="312" w:lineRule="auto"/>
        <w:ind w:left="357" w:hanging="357"/>
        <w:contextualSpacing w:val="0"/>
        <w:jc w:val="both"/>
        <w:textAlignment w:val="baseline"/>
        <w:rPr>
          <w:rFonts w:ascii="Arial" w:hAnsi="Arial" w:cs="Arial"/>
          <w:b/>
          <w:bCs/>
          <w:sz w:val="24"/>
          <w:szCs w:val="24"/>
        </w:rPr>
      </w:pPr>
      <w:r w:rsidRPr="005F7455">
        <w:rPr>
          <w:rFonts w:ascii="Arial" w:hAnsi="Arial" w:cs="Arial"/>
          <w:b/>
          <w:bCs/>
          <w:sz w:val="24"/>
          <w:szCs w:val="24"/>
        </w:rPr>
        <w:t>Polgári védelem:</w:t>
      </w:r>
    </w:p>
    <w:p w:rsidR="00252810" w:rsidRPr="005C6F11" w:rsidRDefault="00252810" w:rsidP="00457D90">
      <w:pPr>
        <w:overflowPunct w:val="0"/>
        <w:autoSpaceDE w:val="0"/>
        <w:autoSpaceDN w:val="0"/>
        <w:adjustRightInd w:val="0"/>
        <w:spacing w:after="0" w:line="312" w:lineRule="auto"/>
        <w:jc w:val="both"/>
        <w:textAlignment w:val="baseline"/>
        <w:rPr>
          <w:rFonts w:ascii="Arial" w:hAnsi="Arial" w:cs="Arial"/>
          <w:b/>
          <w:bCs/>
          <w:sz w:val="24"/>
          <w:szCs w:val="24"/>
          <w:u w:val="single"/>
        </w:rPr>
      </w:pPr>
    </w:p>
    <w:p w:rsidR="00252810" w:rsidRPr="00374C56"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 Katasztrófavédelmi Igazgatósággal és a szakhatóságokkal közösen ellenőrzést kezdeményeztünk a közigazgatási területünkön működő gazdasági társaságoknál. A 2019/2011. (X.20) Korm. rendeletben előírt kötelezettség szerint az évenkénti külső védelmi tervgyakorlatra ebben az évben is sikeresen sor került az </w:t>
      </w:r>
      <w:proofErr w:type="spellStart"/>
      <w:r w:rsidRPr="005C6F11">
        <w:rPr>
          <w:rFonts w:ascii="Arial" w:hAnsi="Arial" w:cs="Arial"/>
          <w:sz w:val="24"/>
          <w:szCs w:val="24"/>
        </w:rPr>
        <w:t>Agroterm</w:t>
      </w:r>
      <w:proofErr w:type="spellEnd"/>
      <w:r w:rsidRPr="005C6F11">
        <w:rPr>
          <w:rFonts w:ascii="Arial" w:hAnsi="Arial" w:cs="Arial"/>
          <w:sz w:val="24"/>
          <w:szCs w:val="24"/>
        </w:rPr>
        <w:t xml:space="preserve"> Kft. részvételével, a Polgárőrség és a környező települések polgármestereinek bevonásával. A monitoring lakossági riasztó rendszer (</w:t>
      </w:r>
      <w:proofErr w:type="spellStart"/>
      <w:r w:rsidRPr="005C6F11">
        <w:rPr>
          <w:rFonts w:ascii="Arial" w:hAnsi="Arial" w:cs="Arial"/>
          <w:sz w:val="24"/>
          <w:szCs w:val="24"/>
        </w:rPr>
        <w:t>MoLaRi</w:t>
      </w:r>
      <w:proofErr w:type="spellEnd"/>
      <w:r w:rsidRPr="005C6F11">
        <w:rPr>
          <w:rFonts w:ascii="Arial" w:hAnsi="Arial" w:cs="Arial"/>
          <w:sz w:val="24"/>
          <w:szCs w:val="24"/>
        </w:rPr>
        <w:t xml:space="preserve">) működőképességét minden hónap első hétfőjén ellenőrzik. A lakosság pontos és hiteles tájékoztatása érdekében a polgárőr autóra hangosbemondó került felszerelésre. A 2011. évi CXXXVIII. tv értelmében a teljes polgári védelmi állomány kiképzése, oktatása novemberben megtörtént. </w:t>
      </w:r>
      <w:bookmarkStart w:id="10" w:name="_GoBack"/>
      <w:r w:rsidRPr="00374C56">
        <w:rPr>
          <w:rFonts w:ascii="Arial" w:hAnsi="Arial" w:cs="Arial"/>
          <w:sz w:val="24"/>
          <w:szCs w:val="24"/>
        </w:rPr>
        <w:t>A</w:t>
      </w:r>
      <w:r w:rsidR="00374C56" w:rsidRPr="00374C56">
        <w:rPr>
          <w:rFonts w:ascii="Arial" w:hAnsi="Arial" w:cs="Arial"/>
          <w:sz w:val="24"/>
          <w:szCs w:val="24"/>
        </w:rPr>
        <w:t xml:space="preserve"> 2007. évben hatályba lépett</w:t>
      </w:r>
      <w:r w:rsidRPr="00374C56">
        <w:rPr>
          <w:rFonts w:ascii="Arial" w:hAnsi="Arial" w:cs="Arial"/>
          <w:sz w:val="24"/>
          <w:szCs w:val="24"/>
        </w:rPr>
        <w:t xml:space="preserve"> „Intézkedési terv a hőség- és UV védelemre” </w:t>
      </w:r>
      <w:r w:rsidR="00374C56" w:rsidRPr="00374C56">
        <w:rPr>
          <w:rFonts w:ascii="Arial" w:hAnsi="Arial" w:cs="Arial"/>
          <w:sz w:val="24"/>
          <w:szCs w:val="24"/>
        </w:rPr>
        <w:t>című h</w:t>
      </w:r>
      <w:r w:rsidRPr="00374C56">
        <w:rPr>
          <w:rFonts w:ascii="Arial" w:hAnsi="Arial" w:cs="Arial"/>
          <w:sz w:val="24"/>
          <w:szCs w:val="24"/>
        </w:rPr>
        <w:t xml:space="preserve">őség- és </w:t>
      </w:r>
      <w:proofErr w:type="spellStart"/>
      <w:r w:rsidRPr="00374C56">
        <w:rPr>
          <w:rFonts w:ascii="Arial" w:hAnsi="Arial" w:cs="Arial"/>
          <w:sz w:val="24"/>
          <w:szCs w:val="24"/>
        </w:rPr>
        <w:t>UVriadó</w:t>
      </w:r>
      <w:proofErr w:type="spellEnd"/>
      <w:r w:rsidRPr="00374C56">
        <w:rPr>
          <w:rFonts w:ascii="Arial" w:hAnsi="Arial" w:cs="Arial"/>
          <w:sz w:val="24"/>
          <w:szCs w:val="24"/>
        </w:rPr>
        <w:t xml:space="preserve"> terv</w:t>
      </w:r>
      <w:r w:rsidR="00374C56" w:rsidRPr="00374C56">
        <w:rPr>
          <w:rFonts w:ascii="Arial" w:hAnsi="Arial" w:cs="Arial"/>
          <w:sz w:val="24"/>
          <w:szCs w:val="24"/>
        </w:rPr>
        <w:t>,</w:t>
      </w:r>
      <w:r w:rsidRPr="00374C56">
        <w:rPr>
          <w:rFonts w:ascii="Arial" w:hAnsi="Arial" w:cs="Arial"/>
          <w:sz w:val="24"/>
          <w:szCs w:val="24"/>
        </w:rPr>
        <w:t xml:space="preserve"> valamint a</w:t>
      </w:r>
      <w:r w:rsidR="00374C56" w:rsidRPr="00374C56">
        <w:rPr>
          <w:rFonts w:ascii="Arial" w:hAnsi="Arial" w:cs="Arial"/>
          <w:sz w:val="24"/>
          <w:szCs w:val="24"/>
        </w:rPr>
        <w:t xml:space="preserve"> 2009. évben </w:t>
      </w:r>
      <w:proofErr w:type="gramStart"/>
      <w:r w:rsidR="00374C56" w:rsidRPr="00374C56">
        <w:rPr>
          <w:rFonts w:ascii="Arial" w:hAnsi="Arial" w:cs="Arial"/>
          <w:sz w:val="24"/>
          <w:szCs w:val="24"/>
        </w:rPr>
        <w:t xml:space="preserve">elkészült </w:t>
      </w:r>
      <w:r w:rsidRPr="00374C56">
        <w:rPr>
          <w:rFonts w:ascii="Arial" w:hAnsi="Arial" w:cs="Arial"/>
          <w:sz w:val="24"/>
          <w:szCs w:val="24"/>
        </w:rPr>
        <w:t xml:space="preserve"> „</w:t>
      </w:r>
      <w:proofErr w:type="gramEnd"/>
      <w:r w:rsidRPr="00374C56">
        <w:rPr>
          <w:rFonts w:ascii="Arial" w:hAnsi="Arial" w:cs="Arial"/>
          <w:sz w:val="24"/>
          <w:szCs w:val="24"/>
        </w:rPr>
        <w:t xml:space="preserve">Intézkedési terv fagyás miatti elhalálozások elkerülésére” és a „Síkosság mentesítési terv” </w:t>
      </w:r>
      <w:r w:rsidR="00374C56" w:rsidRPr="00374C56">
        <w:rPr>
          <w:rFonts w:ascii="Arial" w:hAnsi="Arial" w:cs="Arial"/>
          <w:sz w:val="24"/>
          <w:szCs w:val="24"/>
        </w:rPr>
        <w:t xml:space="preserve">című, </w:t>
      </w:r>
      <w:r w:rsidRPr="00374C56">
        <w:rPr>
          <w:rFonts w:ascii="Arial" w:hAnsi="Arial" w:cs="Arial"/>
          <w:sz w:val="24"/>
          <w:szCs w:val="24"/>
        </w:rPr>
        <w:t>röviden téli felkészülési terv aktualizálását elvégeztük. A hőségriadó terv lakossági tájékoztató a kánikula esetén követendő tennivalókról, valamint a klimatizált helyiségekről és ivóvízvételi lehetőségekről. A téli felkészülési terv az önkormányzatot érintő feladatok összefoglalása.</w:t>
      </w:r>
      <w:r w:rsidR="00471A9F" w:rsidRPr="00374C56">
        <w:rPr>
          <w:rFonts w:ascii="Arial" w:hAnsi="Arial" w:cs="Arial"/>
          <w:sz w:val="24"/>
          <w:szCs w:val="24"/>
        </w:rPr>
        <w:t xml:space="preserve"> </w:t>
      </w:r>
    </w:p>
    <w:bookmarkEnd w:id="10"/>
    <w:p w:rsidR="00252810" w:rsidRPr="005C6F11" w:rsidRDefault="00252810" w:rsidP="00457D90">
      <w:pPr>
        <w:overflowPunct w:val="0"/>
        <w:autoSpaceDE w:val="0"/>
        <w:autoSpaceDN w:val="0"/>
        <w:adjustRightInd w:val="0"/>
        <w:spacing w:after="0" w:line="312" w:lineRule="auto"/>
        <w:jc w:val="both"/>
        <w:textAlignment w:val="baseline"/>
        <w:rPr>
          <w:rFonts w:ascii="Arial" w:hAnsi="Arial" w:cs="Arial"/>
          <w:sz w:val="24"/>
          <w:szCs w:val="24"/>
        </w:rPr>
      </w:pPr>
      <w:r w:rsidRPr="005C6F11">
        <w:rPr>
          <w:rFonts w:ascii="Arial" w:hAnsi="Arial" w:cs="Arial"/>
          <w:sz w:val="24"/>
          <w:szCs w:val="24"/>
        </w:rPr>
        <w:t>Az iparterületen a közbiztonsági referens havonta helyszíni bejárást tart a gazdasági társaságoknál, ahol a biztonságos munkakörülmények feltételeit vizsgálja és a Katasztrófavédelmi Kirendeltség értekezletein részt vesz.</w:t>
      </w:r>
    </w:p>
    <w:p w:rsidR="005C6F11" w:rsidRPr="005C6F11" w:rsidRDefault="005C6F11" w:rsidP="00457D90">
      <w:pPr>
        <w:overflowPunct w:val="0"/>
        <w:autoSpaceDE w:val="0"/>
        <w:autoSpaceDN w:val="0"/>
        <w:adjustRightInd w:val="0"/>
        <w:spacing w:after="0" w:line="312" w:lineRule="auto"/>
        <w:jc w:val="both"/>
        <w:textAlignment w:val="baseline"/>
        <w:rPr>
          <w:rFonts w:ascii="Arial" w:hAnsi="Arial" w:cs="Arial"/>
          <w:sz w:val="24"/>
          <w:szCs w:val="24"/>
        </w:rPr>
      </w:pPr>
    </w:p>
    <w:p w:rsidR="00252810" w:rsidRPr="005C1339" w:rsidRDefault="00252810" w:rsidP="00457D90">
      <w:pPr>
        <w:pStyle w:val="Listaszerbekezds"/>
        <w:numPr>
          <w:ilvl w:val="0"/>
          <w:numId w:val="27"/>
        </w:numPr>
        <w:overflowPunct w:val="0"/>
        <w:autoSpaceDE w:val="0"/>
        <w:autoSpaceDN w:val="0"/>
        <w:adjustRightInd w:val="0"/>
        <w:spacing w:after="0" w:line="312" w:lineRule="auto"/>
        <w:ind w:left="357" w:hanging="357"/>
        <w:contextualSpacing w:val="0"/>
        <w:jc w:val="both"/>
        <w:textAlignment w:val="baseline"/>
        <w:rPr>
          <w:rFonts w:ascii="Arial" w:hAnsi="Arial" w:cs="Arial"/>
          <w:b/>
          <w:bCs/>
          <w:sz w:val="24"/>
          <w:szCs w:val="24"/>
        </w:rPr>
      </w:pPr>
      <w:r w:rsidRPr="005C1339">
        <w:rPr>
          <w:rFonts w:ascii="Arial" w:hAnsi="Arial" w:cs="Arial"/>
          <w:b/>
          <w:bCs/>
          <w:sz w:val="24"/>
          <w:szCs w:val="24"/>
        </w:rPr>
        <w:t>Temető-nyilvántartás:</w:t>
      </w:r>
    </w:p>
    <w:p w:rsidR="00EA6E4E" w:rsidRPr="005C6F11" w:rsidRDefault="00EA6E4E" w:rsidP="00EA6E4E">
      <w:pPr>
        <w:pStyle w:val="Listaszerbekezds"/>
        <w:overflowPunct w:val="0"/>
        <w:autoSpaceDE w:val="0"/>
        <w:autoSpaceDN w:val="0"/>
        <w:adjustRightInd w:val="0"/>
        <w:spacing w:after="0" w:line="312" w:lineRule="auto"/>
        <w:ind w:left="357"/>
        <w:contextualSpacing w:val="0"/>
        <w:jc w:val="both"/>
        <w:textAlignment w:val="baseline"/>
        <w:rPr>
          <w:rFonts w:ascii="Arial" w:hAnsi="Arial" w:cs="Arial"/>
          <w:sz w:val="24"/>
          <w:szCs w:val="24"/>
        </w:rPr>
      </w:pPr>
    </w:p>
    <w:p w:rsidR="00252810" w:rsidRPr="005C6F11" w:rsidRDefault="00252810" w:rsidP="00457D90">
      <w:pPr>
        <w:overflowPunct w:val="0"/>
        <w:autoSpaceDE w:val="0"/>
        <w:autoSpaceDN w:val="0"/>
        <w:adjustRightInd w:val="0"/>
        <w:spacing w:after="0" w:line="312" w:lineRule="auto"/>
        <w:jc w:val="both"/>
        <w:textAlignment w:val="baseline"/>
        <w:rPr>
          <w:rFonts w:ascii="Arial" w:hAnsi="Arial" w:cs="Arial"/>
          <w:sz w:val="24"/>
          <w:szCs w:val="24"/>
        </w:rPr>
      </w:pPr>
      <w:r w:rsidRPr="005C6F11">
        <w:rPr>
          <w:rFonts w:ascii="Arial" w:hAnsi="Arial" w:cs="Arial"/>
          <w:sz w:val="24"/>
          <w:szCs w:val="24"/>
        </w:rPr>
        <w:t xml:space="preserve">A temetőkről és a temetkezésről szóló 1999. évi XLIII. törvény, valamint a végrehajtására kiadott 145/1999. (X.1) Korm. rendelet szerint a temetőnyilvántartás változásainak vezetése folyamatosan történik. </w:t>
      </w:r>
      <w:bookmarkStart w:id="11" w:name="_Hlk516213871"/>
      <w:r w:rsidRPr="005C6F11">
        <w:rPr>
          <w:rFonts w:ascii="Arial" w:hAnsi="Arial" w:cs="Arial"/>
          <w:sz w:val="24"/>
          <w:szCs w:val="24"/>
        </w:rPr>
        <w:t>2018-ban 51 sírhelymegváltás volt, ezek tartalmaztak új és újra megváltásokat is.</w:t>
      </w:r>
      <w:bookmarkEnd w:id="11"/>
      <w:r w:rsidRPr="005C6F11">
        <w:rPr>
          <w:rFonts w:ascii="Arial" w:hAnsi="Arial" w:cs="Arial"/>
          <w:sz w:val="24"/>
          <w:szCs w:val="24"/>
        </w:rPr>
        <w:t xml:space="preserve"> A sírhelyek adatainak rögzítése érdekében a megkezdett adatgyűjtés folytatódott, a hiányzó adatok beszerzése azóta is folyamatosan történik. </w:t>
      </w:r>
    </w:p>
    <w:p w:rsidR="005C6F11" w:rsidRPr="00EA6E4E" w:rsidRDefault="005C6F11" w:rsidP="00457D90">
      <w:pPr>
        <w:overflowPunct w:val="0"/>
        <w:autoSpaceDE w:val="0"/>
        <w:autoSpaceDN w:val="0"/>
        <w:adjustRightInd w:val="0"/>
        <w:spacing w:after="0" w:line="312" w:lineRule="auto"/>
        <w:jc w:val="both"/>
        <w:textAlignment w:val="baseline"/>
        <w:rPr>
          <w:rFonts w:ascii="Arial" w:hAnsi="Arial" w:cs="Arial"/>
          <w:sz w:val="24"/>
          <w:szCs w:val="24"/>
        </w:rPr>
      </w:pPr>
    </w:p>
    <w:p w:rsidR="00252810" w:rsidRPr="005C1339" w:rsidRDefault="00252810" w:rsidP="00457D90">
      <w:pPr>
        <w:pStyle w:val="Listaszerbekezds"/>
        <w:numPr>
          <w:ilvl w:val="0"/>
          <w:numId w:val="27"/>
        </w:numPr>
        <w:overflowPunct w:val="0"/>
        <w:autoSpaceDE w:val="0"/>
        <w:autoSpaceDN w:val="0"/>
        <w:adjustRightInd w:val="0"/>
        <w:spacing w:after="0" w:line="312" w:lineRule="auto"/>
        <w:ind w:left="357" w:hanging="357"/>
        <w:contextualSpacing w:val="0"/>
        <w:jc w:val="both"/>
        <w:textAlignment w:val="baseline"/>
        <w:rPr>
          <w:rFonts w:ascii="Arial" w:hAnsi="Arial" w:cs="Arial"/>
          <w:b/>
          <w:bCs/>
          <w:sz w:val="24"/>
          <w:szCs w:val="24"/>
        </w:rPr>
      </w:pPr>
      <w:r w:rsidRPr="005C1339">
        <w:rPr>
          <w:rFonts w:ascii="Arial" w:hAnsi="Arial" w:cs="Arial"/>
          <w:b/>
          <w:bCs/>
          <w:sz w:val="24"/>
          <w:szCs w:val="24"/>
        </w:rPr>
        <w:t>Ingatlan-vagyon nyilvántartás:</w:t>
      </w:r>
    </w:p>
    <w:p w:rsidR="00252810" w:rsidRPr="005C6F11" w:rsidRDefault="00252810" w:rsidP="00457D90">
      <w:pPr>
        <w:overflowPunct w:val="0"/>
        <w:autoSpaceDE w:val="0"/>
        <w:autoSpaceDN w:val="0"/>
        <w:adjustRightInd w:val="0"/>
        <w:spacing w:after="0" w:line="312" w:lineRule="auto"/>
        <w:jc w:val="both"/>
        <w:textAlignment w:val="baseline"/>
        <w:rPr>
          <w:rFonts w:ascii="Arial" w:hAnsi="Arial" w:cs="Arial"/>
          <w:sz w:val="24"/>
          <w:szCs w:val="24"/>
        </w:rPr>
      </w:pPr>
    </w:p>
    <w:p w:rsidR="00252810" w:rsidRPr="005C6F11" w:rsidRDefault="00252810" w:rsidP="00457D90">
      <w:pPr>
        <w:overflowPunct w:val="0"/>
        <w:autoSpaceDE w:val="0"/>
        <w:autoSpaceDN w:val="0"/>
        <w:adjustRightInd w:val="0"/>
        <w:spacing w:after="0" w:line="312" w:lineRule="auto"/>
        <w:jc w:val="both"/>
        <w:textAlignment w:val="baseline"/>
        <w:rPr>
          <w:rFonts w:ascii="Arial" w:hAnsi="Arial" w:cs="Arial"/>
          <w:sz w:val="24"/>
          <w:szCs w:val="24"/>
        </w:rPr>
      </w:pPr>
      <w:r w:rsidRPr="005C6F11">
        <w:rPr>
          <w:rFonts w:ascii="Arial" w:hAnsi="Arial" w:cs="Arial"/>
          <w:sz w:val="24"/>
          <w:szCs w:val="24"/>
        </w:rPr>
        <w:t xml:space="preserve">A digitális térképnyilvántartáshoz frissítettük a földkönyvi kivonat (tulajdoni lap) állományt. Ezt összevetve a vagyonkataszterrel, felülvizsgáltuk az adatokat. Az eltérések javítása megtörtént, az állomány naprakész állapotba került. A 147/1992.(XI.6) Korm. rendelet szerint – a műszaki és a pénzügyi nyilvántartás alapján - az egyéb változások is átvezetésre kerültek. Berhida egész területére az önkormányzati utak digitális útnyilvántartása elkészült és telepítésre került. A közlekedési táblák helyének pontosítása szükséges. </w:t>
      </w:r>
    </w:p>
    <w:p w:rsidR="005C6F11" w:rsidRPr="005C6F11" w:rsidRDefault="005C6F11" w:rsidP="00457D90">
      <w:pPr>
        <w:overflowPunct w:val="0"/>
        <w:autoSpaceDE w:val="0"/>
        <w:autoSpaceDN w:val="0"/>
        <w:adjustRightInd w:val="0"/>
        <w:spacing w:after="0" w:line="312" w:lineRule="auto"/>
        <w:jc w:val="both"/>
        <w:textAlignment w:val="baseline"/>
        <w:rPr>
          <w:rFonts w:ascii="Arial" w:hAnsi="Arial" w:cs="Arial"/>
          <w:strike/>
          <w:sz w:val="24"/>
          <w:szCs w:val="24"/>
        </w:rPr>
      </w:pPr>
    </w:p>
    <w:p w:rsidR="00252810" w:rsidRPr="005C1339" w:rsidRDefault="005C1339" w:rsidP="00EA6E4E">
      <w:pPr>
        <w:pStyle w:val="Listaszerbekezds"/>
        <w:numPr>
          <w:ilvl w:val="0"/>
          <w:numId w:val="27"/>
        </w:numPr>
        <w:spacing w:after="0" w:line="312" w:lineRule="auto"/>
        <w:ind w:left="0" w:firstLine="0"/>
        <w:contextualSpacing w:val="0"/>
        <w:jc w:val="both"/>
        <w:rPr>
          <w:rFonts w:ascii="Arial" w:hAnsi="Arial" w:cs="Arial"/>
          <w:b/>
          <w:bCs/>
          <w:sz w:val="24"/>
          <w:szCs w:val="24"/>
          <w:lang w:eastAsia="hu-HU"/>
        </w:rPr>
      </w:pPr>
      <w:r w:rsidRPr="005C1339">
        <w:rPr>
          <w:rFonts w:ascii="Arial" w:hAnsi="Arial" w:cs="Arial"/>
          <w:b/>
          <w:bCs/>
          <w:sz w:val="24"/>
          <w:szCs w:val="24"/>
          <w:lang w:eastAsia="hu-HU"/>
        </w:rPr>
        <w:t xml:space="preserve"> </w:t>
      </w:r>
      <w:r w:rsidR="00252810" w:rsidRPr="005C1339">
        <w:rPr>
          <w:rFonts w:ascii="Arial" w:hAnsi="Arial" w:cs="Arial"/>
          <w:b/>
          <w:bCs/>
          <w:sz w:val="24"/>
          <w:szCs w:val="24"/>
          <w:lang w:eastAsia="hu-HU"/>
        </w:rPr>
        <w:t>Építésigazgatás</w:t>
      </w:r>
    </w:p>
    <w:p w:rsidR="00252810" w:rsidRPr="005C6F11" w:rsidRDefault="00252810" w:rsidP="00457D90">
      <w:pPr>
        <w:spacing w:after="0" w:line="312" w:lineRule="auto"/>
        <w:jc w:val="both"/>
        <w:rPr>
          <w:rFonts w:ascii="Arial" w:hAnsi="Arial" w:cs="Arial"/>
          <w:sz w:val="24"/>
          <w:szCs w:val="24"/>
          <w:lang w:eastAsia="hu-HU"/>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Az építésigazgatással összefüggő feladatokat </w:t>
      </w:r>
      <w:r w:rsidR="00992C99" w:rsidRPr="00992C99">
        <w:rPr>
          <w:rFonts w:ascii="Arial" w:hAnsi="Arial" w:cs="Arial"/>
          <w:sz w:val="24"/>
          <w:szCs w:val="24"/>
        </w:rPr>
        <w:t>az építésügyi és az építésfelügyeleti hatóságok kijelöléséről és működési feltételeiről</w:t>
      </w:r>
      <w:r w:rsidR="00992C99">
        <w:rPr>
          <w:rFonts w:ascii="Arial" w:hAnsi="Arial" w:cs="Arial"/>
          <w:sz w:val="24"/>
          <w:szCs w:val="24"/>
        </w:rPr>
        <w:t xml:space="preserve"> szóló </w:t>
      </w:r>
      <w:r w:rsidRPr="005C6F11">
        <w:rPr>
          <w:rFonts w:ascii="Arial" w:hAnsi="Arial" w:cs="Arial"/>
          <w:sz w:val="24"/>
          <w:szCs w:val="24"/>
        </w:rPr>
        <w:t xml:space="preserve">343/2006 (XII. 23.) Korm. rendelet és </w:t>
      </w:r>
      <w:r w:rsidR="00992C99" w:rsidRPr="00992C99">
        <w:rPr>
          <w:rFonts w:ascii="Arial" w:hAnsi="Arial" w:cs="Arial"/>
          <w:sz w:val="24"/>
          <w:szCs w:val="24"/>
        </w:rPr>
        <w:t xml:space="preserve">az építésügyi és építésfelügyeleti hatósági eljárásokról és ellenőrzésekről, valamint az építésügyi hatósági szolgáltatásról </w:t>
      </w:r>
      <w:r w:rsidR="00992C99">
        <w:rPr>
          <w:rFonts w:ascii="Arial" w:hAnsi="Arial" w:cs="Arial"/>
          <w:sz w:val="24"/>
          <w:szCs w:val="24"/>
        </w:rPr>
        <w:t xml:space="preserve">szóló </w:t>
      </w:r>
      <w:r w:rsidRPr="005C6F11">
        <w:rPr>
          <w:rFonts w:ascii="Arial" w:hAnsi="Arial" w:cs="Arial"/>
          <w:sz w:val="24"/>
          <w:szCs w:val="24"/>
        </w:rPr>
        <w:t>312/2012. (XI.8) Korm. rendelet (engedélyező rendelet) szerint végezzük. 2018. évben illetékességi és hatásköri változás nem volt. A tavalyi évben 10 darab olyan építésigazgatással összefüggő ügy keletkezett melyben valamilyen okból helyszíni ellenőrzést kellett végezni.</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457D90">
      <w:pPr>
        <w:numPr>
          <w:ilvl w:val="0"/>
          <w:numId w:val="10"/>
        </w:numPr>
        <w:spacing w:after="0" w:line="312" w:lineRule="auto"/>
        <w:rPr>
          <w:rFonts w:ascii="Arial" w:hAnsi="Arial" w:cs="Arial"/>
          <w:sz w:val="24"/>
          <w:szCs w:val="24"/>
        </w:rPr>
      </w:pPr>
      <w:r w:rsidRPr="005C6F11">
        <w:rPr>
          <w:rFonts w:ascii="Arial" w:hAnsi="Arial" w:cs="Arial"/>
          <w:sz w:val="24"/>
          <w:szCs w:val="24"/>
        </w:rPr>
        <w:t>épületbontás ellenőrzése 1 db.</w:t>
      </w:r>
    </w:p>
    <w:p w:rsidR="00252810" w:rsidRPr="005C6F11" w:rsidRDefault="00252810" w:rsidP="00457D90">
      <w:pPr>
        <w:numPr>
          <w:ilvl w:val="0"/>
          <w:numId w:val="10"/>
        </w:numPr>
        <w:spacing w:after="0" w:line="312" w:lineRule="auto"/>
        <w:rPr>
          <w:rFonts w:ascii="Arial" w:hAnsi="Arial" w:cs="Arial"/>
          <w:sz w:val="24"/>
          <w:szCs w:val="24"/>
        </w:rPr>
      </w:pPr>
      <w:r w:rsidRPr="005C6F11">
        <w:rPr>
          <w:rFonts w:ascii="Arial" w:hAnsi="Arial" w:cs="Arial"/>
          <w:sz w:val="24"/>
          <w:szCs w:val="24"/>
        </w:rPr>
        <w:t>jókarbantartási helyszíni ellenőrzések 8 db.</w:t>
      </w:r>
    </w:p>
    <w:p w:rsidR="00252810" w:rsidRPr="005C6F11" w:rsidRDefault="00252810" w:rsidP="00457D90">
      <w:pPr>
        <w:numPr>
          <w:ilvl w:val="0"/>
          <w:numId w:val="10"/>
        </w:numPr>
        <w:spacing w:after="0" w:line="312" w:lineRule="auto"/>
        <w:rPr>
          <w:rFonts w:ascii="Arial" w:hAnsi="Arial" w:cs="Arial"/>
          <w:sz w:val="24"/>
          <w:szCs w:val="24"/>
        </w:rPr>
      </w:pPr>
      <w:r w:rsidRPr="005C6F11">
        <w:rPr>
          <w:rFonts w:ascii="Arial" w:hAnsi="Arial" w:cs="Arial"/>
          <w:sz w:val="24"/>
          <w:szCs w:val="24"/>
        </w:rPr>
        <w:t>szabálytalanul épített építmények ellenőrzése 1db.</w:t>
      </w:r>
    </w:p>
    <w:p w:rsidR="00252810" w:rsidRPr="005C6F11" w:rsidRDefault="00252810" w:rsidP="00457D90">
      <w:pPr>
        <w:spacing w:after="0" w:line="312" w:lineRule="auto"/>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Az </w:t>
      </w:r>
      <w:r w:rsidR="00E7638C" w:rsidRPr="00E7638C">
        <w:rPr>
          <w:rFonts w:ascii="Arial" w:hAnsi="Arial" w:cs="Arial"/>
          <w:sz w:val="24"/>
          <w:szCs w:val="24"/>
        </w:rPr>
        <w:t xml:space="preserve">épített környezet alakításáról és védelméről </w:t>
      </w:r>
      <w:r w:rsidR="00E7638C">
        <w:rPr>
          <w:rFonts w:ascii="Arial" w:hAnsi="Arial" w:cs="Arial"/>
          <w:sz w:val="24"/>
          <w:szCs w:val="24"/>
        </w:rPr>
        <w:t xml:space="preserve">szóló </w:t>
      </w:r>
      <w:r w:rsidRPr="005C6F11">
        <w:rPr>
          <w:rFonts w:ascii="Arial" w:hAnsi="Arial" w:cs="Arial"/>
          <w:sz w:val="24"/>
          <w:szCs w:val="24"/>
        </w:rPr>
        <w:t>1997. évi LXXVII. t</w:t>
      </w:r>
      <w:r w:rsidR="00E7638C">
        <w:rPr>
          <w:rFonts w:ascii="Arial" w:hAnsi="Arial" w:cs="Arial"/>
          <w:sz w:val="24"/>
          <w:szCs w:val="24"/>
        </w:rPr>
        <w:t>örvény</w:t>
      </w:r>
      <w:r w:rsidRPr="005C6F11">
        <w:rPr>
          <w:rFonts w:ascii="Arial" w:hAnsi="Arial" w:cs="Arial"/>
          <w:sz w:val="24"/>
          <w:szCs w:val="24"/>
        </w:rPr>
        <w:t xml:space="preserve"> és - ezzel összefüggésben - az építési engedélyezésről szóló jogszabály (312/2012. (XI.8.) Korm. rendelet) jelentős változása volt, hogy a 300 m²-nél nem nagyobb alapterületű lakóház építése már nem engedély, hanem „bejelentés-köteles”. Engedélyt ugyan nem kell kérni, de ez a rendelkezés nagyobb felelősséget ró tervezőre és építtetőre.</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lastRenderedPageBreak/>
        <w:t>Helyi jelentőségű jogszabályok</w:t>
      </w:r>
    </w:p>
    <w:p w:rsidR="00252810" w:rsidRPr="005C6F11" w:rsidRDefault="00252810" w:rsidP="00E7638C">
      <w:pPr>
        <w:pStyle w:val="Listaszerbekezds"/>
        <w:numPr>
          <w:ilvl w:val="0"/>
          <w:numId w:val="24"/>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Berhida Város Helyi Építési Szabályzatáról és Szabályozási Tervéről szóló 18/2015.(XII.10.) önkormányzati rendelet</w:t>
      </w:r>
      <w:r w:rsidR="00E001FF">
        <w:rPr>
          <w:rFonts w:ascii="Arial" w:hAnsi="Arial" w:cs="Arial"/>
          <w:sz w:val="24"/>
          <w:szCs w:val="24"/>
        </w:rPr>
        <w:t>,</w:t>
      </w:r>
    </w:p>
    <w:p w:rsidR="00252810" w:rsidRPr="005C6F11" w:rsidRDefault="00252810" w:rsidP="00E7638C">
      <w:pPr>
        <w:pStyle w:val="Listaszerbekezds"/>
        <w:numPr>
          <w:ilvl w:val="0"/>
          <w:numId w:val="24"/>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a város településképének védelméről szóló 18/2017.(X.27.) önkormányzati rendeletet</w:t>
      </w:r>
      <w:r w:rsidR="00E001FF">
        <w:rPr>
          <w:rFonts w:ascii="Arial" w:hAnsi="Arial" w:cs="Arial"/>
          <w:sz w:val="24"/>
          <w:szCs w:val="24"/>
        </w:rPr>
        <w:t>.</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Rendszeresen adunk tájékoztatást az ügyfeleknek arról</w:t>
      </w:r>
      <w:r w:rsidR="00543DE0">
        <w:rPr>
          <w:rFonts w:ascii="Arial" w:hAnsi="Arial" w:cs="Arial"/>
          <w:sz w:val="24"/>
          <w:szCs w:val="24"/>
        </w:rPr>
        <w:t>,</w:t>
      </w:r>
      <w:r w:rsidRPr="005C6F11">
        <w:rPr>
          <w:rFonts w:ascii="Arial" w:hAnsi="Arial" w:cs="Arial"/>
          <w:sz w:val="24"/>
          <w:szCs w:val="24"/>
        </w:rPr>
        <w:t xml:space="preserve"> hogy a jogszabályok szerint mely ügyekben hova kell fordulniuk, és az adott építési munkával kapcsolatban mi a teendőjük. A véleményezési jogkörbe és bejelentési kötelezettség körébe tartozó munkákról is információt adunk.</w:t>
      </w:r>
    </w:p>
    <w:p w:rsidR="00252810"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 polgármesteri hivatal továbbra is ellátja </w:t>
      </w:r>
      <w:r w:rsidR="00543DE0">
        <w:rPr>
          <w:rFonts w:ascii="Arial" w:hAnsi="Arial" w:cs="Arial"/>
          <w:sz w:val="24"/>
          <w:szCs w:val="24"/>
        </w:rPr>
        <w:t>a</w:t>
      </w:r>
      <w:r w:rsidRPr="005C6F11">
        <w:rPr>
          <w:rFonts w:ascii="Arial" w:hAnsi="Arial" w:cs="Arial"/>
          <w:sz w:val="24"/>
          <w:szCs w:val="24"/>
        </w:rPr>
        <w:t xml:space="preserve"> 343/2006. (XII. 23.) Korm. rendelet 1. § (9) bekezdése alapján – mint 5000 fő feletti lakosságszámú településen – az Építési Szolgáltatási Pont üzemeltetését, amelyben a hivatal a következő építésügyi szolgáltatási feladatokat </w:t>
      </w:r>
      <w:r w:rsidR="00543DE0">
        <w:rPr>
          <w:rFonts w:ascii="Arial" w:hAnsi="Arial" w:cs="Arial"/>
          <w:sz w:val="24"/>
          <w:szCs w:val="24"/>
        </w:rPr>
        <w:t>végzi</w:t>
      </w:r>
      <w:r w:rsidRPr="005C6F11">
        <w:rPr>
          <w:rFonts w:ascii="Arial" w:hAnsi="Arial" w:cs="Arial"/>
          <w:sz w:val="24"/>
          <w:szCs w:val="24"/>
        </w:rPr>
        <w:t>:</w:t>
      </w:r>
    </w:p>
    <w:p w:rsidR="00543DE0" w:rsidRPr="005C6F11" w:rsidRDefault="00543DE0" w:rsidP="00457D90">
      <w:pPr>
        <w:spacing w:after="0" w:line="312" w:lineRule="auto"/>
        <w:jc w:val="both"/>
        <w:rPr>
          <w:rFonts w:ascii="Arial" w:hAnsi="Arial" w:cs="Arial"/>
          <w:sz w:val="24"/>
          <w:szCs w:val="24"/>
        </w:rPr>
      </w:pPr>
    </w:p>
    <w:p w:rsidR="00252810" w:rsidRPr="005C6F11" w:rsidRDefault="00252810" w:rsidP="00543DE0">
      <w:pPr>
        <w:widowControl w:val="0"/>
        <w:autoSpaceDE w:val="0"/>
        <w:autoSpaceDN w:val="0"/>
        <w:adjustRightInd w:val="0"/>
        <w:spacing w:after="0" w:line="312" w:lineRule="auto"/>
        <w:jc w:val="both"/>
        <w:rPr>
          <w:rFonts w:ascii="Arial" w:hAnsi="Arial" w:cs="Arial"/>
          <w:sz w:val="24"/>
          <w:szCs w:val="24"/>
        </w:rPr>
      </w:pPr>
      <w:r w:rsidRPr="005C6F11">
        <w:rPr>
          <w:rFonts w:ascii="Arial" w:hAnsi="Arial" w:cs="Arial"/>
          <w:i/>
          <w:iCs/>
          <w:sz w:val="24"/>
          <w:szCs w:val="24"/>
        </w:rPr>
        <w:t xml:space="preserve">a) </w:t>
      </w:r>
      <w:r w:rsidRPr="005C6F11">
        <w:rPr>
          <w:rFonts w:ascii="Arial" w:hAnsi="Arial" w:cs="Arial"/>
          <w:sz w:val="24"/>
          <w:szCs w:val="24"/>
        </w:rPr>
        <w:t xml:space="preserve">információszolgáltatás az állampolgárok részére az építésügyi hatósági ügyintézésük és az </w:t>
      </w:r>
      <w:proofErr w:type="spellStart"/>
      <w:r w:rsidRPr="005C6F11">
        <w:rPr>
          <w:rFonts w:ascii="Arial" w:hAnsi="Arial" w:cs="Arial"/>
          <w:sz w:val="24"/>
          <w:szCs w:val="24"/>
        </w:rPr>
        <w:t>Étv</w:t>
      </w:r>
      <w:proofErr w:type="spellEnd"/>
      <w:r w:rsidRPr="005C6F11">
        <w:rPr>
          <w:rFonts w:ascii="Arial" w:hAnsi="Arial" w:cs="Arial"/>
          <w:sz w:val="24"/>
          <w:szCs w:val="24"/>
        </w:rPr>
        <w:t>. 33/A. §-a szerinti lakóépület építésének elősegítése érdekében,</w:t>
      </w:r>
    </w:p>
    <w:p w:rsidR="00252810" w:rsidRPr="005C6F11" w:rsidRDefault="00252810" w:rsidP="00543DE0">
      <w:pPr>
        <w:widowControl w:val="0"/>
        <w:autoSpaceDE w:val="0"/>
        <w:autoSpaceDN w:val="0"/>
        <w:adjustRightInd w:val="0"/>
        <w:spacing w:after="0" w:line="312" w:lineRule="auto"/>
        <w:jc w:val="both"/>
        <w:rPr>
          <w:rFonts w:ascii="Arial" w:hAnsi="Arial" w:cs="Arial"/>
          <w:sz w:val="24"/>
          <w:szCs w:val="24"/>
        </w:rPr>
      </w:pPr>
      <w:r w:rsidRPr="005C6F11">
        <w:rPr>
          <w:rFonts w:ascii="Arial" w:hAnsi="Arial" w:cs="Arial"/>
          <w:i/>
          <w:iCs/>
          <w:sz w:val="24"/>
          <w:szCs w:val="24"/>
        </w:rPr>
        <w:t xml:space="preserve">b) </w:t>
      </w:r>
      <w:r w:rsidRPr="005C6F11">
        <w:rPr>
          <w:rFonts w:ascii="Arial" w:hAnsi="Arial" w:cs="Arial"/>
          <w:sz w:val="24"/>
          <w:szCs w:val="24"/>
        </w:rPr>
        <w:t>az építésügyi feladatok intézéséhez az állampolgári kérelmek átvételének és továbbításának, hiánypótlás befogadásának, nyilatkozatok felvételének és továbbításának, digitalizálásának és feltöltésének biztosítása az építésügyi hatósági engedélyezési eljárást támogató elektronikus dokumentációs rendszerbe (a továbbiakban: ÉTDR),</w:t>
      </w:r>
    </w:p>
    <w:p w:rsidR="00252810" w:rsidRPr="005C6F11" w:rsidRDefault="00252810" w:rsidP="00543DE0">
      <w:pPr>
        <w:widowControl w:val="0"/>
        <w:autoSpaceDE w:val="0"/>
        <w:autoSpaceDN w:val="0"/>
        <w:adjustRightInd w:val="0"/>
        <w:spacing w:after="0" w:line="312" w:lineRule="auto"/>
        <w:jc w:val="both"/>
        <w:rPr>
          <w:rFonts w:ascii="Arial" w:hAnsi="Arial" w:cs="Arial"/>
          <w:sz w:val="24"/>
          <w:szCs w:val="24"/>
        </w:rPr>
      </w:pPr>
      <w:r w:rsidRPr="005C6F11">
        <w:rPr>
          <w:rFonts w:ascii="Arial" w:hAnsi="Arial" w:cs="Arial"/>
          <w:i/>
          <w:iCs/>
          <w:sz w:val="24"/>
          <w:szCs w:val="24"/>
        </w:rPr>
        <w:t xml:space="preserve">c) </w:t>
      </w:r>
      <w:r w:rsidRPr="005C6F11">
        <w:rPr>
          <w:rFonts w:ascii="Arial" w:hAnsi="Arial" w:cs="Arial"/>
          <w:sz w:val="24"/>
          <w:szCs w:val="24"/>
        </w:rPr>
        <w:t>kérelmek papír alapon vagy elektronikus adathordozón való fogadása, szükség szerinti szkennelése és az ÉTDR-be történő feltöltésének biztosítása,</w:t>
      </w:r>
    </w:p>
    <w:p w:rsidR="00252810" w:rsidRPr="005C6F11" w:rsidRDefault="00252810" w:rsidP="00543DE0">
      <w:pPr>
        <w:widowControl w:val="0"/>
        <w:autoSpaceDE w:val="0"/>
        <w:autoSpaceDN w:val="0"/>
        <w:adjustRightInd w:val="0"/>
        <w:spacing w:after="0" w:line="312" w:lineRule="auto"/>
        <w:jc w:val="both"/>
        <w:rPr>
          <w:rFonts w:ascii="Arial" w:hAnsi="Arial" w:cs="Arial"/>
          <w:sz w:val="24"/>
          <w:szCs w:val="24"/>
        </w:rPr>
      </w:pPr>
      <w:r w:rsidRPr="005C6F11">
        <w:rPr>
          <w:rFonts w:ascii="Arial" w:hAnsi="Arial" w:cs="Arial"/>
          <w:i/>
          <w:iCs/>
          <w:sz w:val="24"/>
          <w:szCs w:val="24"/>
        </w:rPr>
        <w:t xml:space="preserve">d) </w:t>
      </w:r>
      <w:r w:rsidRPr="005C6F11">
        <w:rPr>
          <w:rFonts w:ascii="Arial" w:hAnsi="Arial" w:cs="Arial"/>
          <w:sz w:val="24"/>
          <w:szCs w:val="24"/>
        </w:rPr>
        <w:t>az építésügyi hatósági eljárás illetékének és az építésügyi igazgatási szolgáltatási díjak befizetésének lehetővé tétele, továbbá</w:t>
      </w:r>
    </w:p>
    <w:p w:rsidR="00252810" w:rsidRPr="005C6F11" w:rsidRDefault="00252810" w:rsidP="00543DE0">
      <w:pPr>
        <w:widowControl w:val="0"/>
        <w:autoSpaceDE w:val="0"/>
        <w:autoSpaceDN w:val="0"/>
        <w:adjustRightInd w:val="0"/>
        <w:spacing w:after="0" w:line="312" w:lineRule="auto"/>
        <w:jc w:val="both"/>
        <w:rPr>
          <w:rFonts w:ascii="Arial" w:hAnsi="Arial" w:cs="Arial"/>
          <w:sz w:val="24"/>
          <w:szCs w:val="24"/>
        </w:rPr>
      </w:pPr>
      <w:r w:rsidRPr="005C6F11">
        <w:rPr>
          <w:rFonts w:ascii="Arial" w:hAnsi="Arial" w:cs="Arial"/>
          <w:i/>
          <w:iCs/>
          <w:sz w:val="24"/>
          <w:szCs w:val="24"/>
        </w:rPr>
        <w:t xml:space="preserve">e) </w:t>
      </w:r>
      <w:r w:rsidRPr="005C6F11">
        <w:rPr>
          <w:rFonts w:ascii="Arial" w:hAnsi="Arial" w:cs="Arial"/>
          <w:sz w:val="24"/>
          <w:szCs w:val="24"/>
        </w:rPr>
        <w:t>települési önkormányzati egyéb műszaki, üzemeltetési feladatok.</w:t>
      </w:r>
    </w:p>
    <w:p w:rsidR="00252810" w:rsidRPr="005C6F11" w:rsidRDefault="00252810" w:rsidP="00543DE0">
      <w:pPr>
        <w:spacing w:after="0" w:line="312" w:lineRule="auto"/>
        <w:jc w:val="both"/>
        <w:rPr>
          <w:rFonts w:ascii="Arial" w:hAnsi="Arial" w:cs="Arial"/>
          <w:sz w:val="24"/>
          <w:szCs w:val="24"/>
        </w:rPr>
      </w:pPr>
      <w:r w:rsidRPr="005C6F11">
        <w:rPr>
          <w:rFonts w:ascii="Arial" w:hAnsi="Arial" w:cs="Arial"/>
          <w:sz w:val="24"/>
          <w:szCs w:val="24"/>
        </w:rPr>
        <w:t>Építéshatósági jogkör keretében az ÉTDR-be történő adatfeltöltés nem volt. E feladatkörben adott tájékoztatást követően a feltöltéseket közvetlenül, általában a tervező végzi el az ügyfélkapun keresztül.</w:t>
      </w:r>
    </w:p>
    <w:p w:rsidR="00252810" w:rsidRPr="005C6F11" w:rsidRDefault="00252810" w:rsidP="00457D90">
      <w:pPr>
        <w:spacing w:after="0" w:line="312" w:lineRule="auto"/>
        <w:jc w:val="both"/>
        <w:rPr>
          <w:rFonts w:ascii="Arial" w:hAnsi="Arial" w:cs="Arial"/>
          <w:sz w:val="24"/>
          <w:szCs w:val="24"/>
        </w:rPr>
      </w:pPr>
    </w:p>
    <w:p w:rsidR="00252810" w:rsidRPr="00BD4EC2" w:rsidRDefault="00BD4EC2" w:rsidP="00543DE0">
      <w:pPr>
        <w:pStyle w:val="Listaszerbekezds"/>
        <w:numPr>
          <w:ilvl w:val="0"/>
          <w:numId w:val="27"/>
        </w:numPr>
        <w:spacing w:after="0" w:line="312" w:lineRule="auto"/>
        <w:ind w:left="0" w:firstLine="0"/>
        <w:contextualSpacing w:val="0"/>
        <w:jc w:val="both"/>
        <w:rPr>
          <w:rFonts w:ascii="Arial" w:hAnsi="Arial" w:cs="Arial"/>
          <w:b/>
          <w:bCs/>
          <w:sz w:val="24"/>
          <w:szCs w:val="24"/>
        </w:rPr>
      </w:pPr>
      <w:r w:rsidRPr="00BD4EC2">
        <w:rPr>
          <w:rFonts w:ascii="Arial" w:hAnsi="Arial" w:cs="Arial"/>
          <w:b/>
          <w:bCs/>
          <w:sz w:val="24"/>
          <w:szCs w:val="24"/>
        </w:rPr>
        <w:t xml:space="preserve"> </w:t>
      </w:r>
      <w:r w:rsidR="00252810" w:rsidRPr="00BD4EC2">
        <w:rPr>
          <w:rFonts w:ascii="Arial" w:hAnsi="Arial" w:cs="Arial"/>
          <w:b/>
          <w:bCs/>
          <w:sz w:val="24"/>
          <w:szCs w:val="24"/>
        </w:rPr>
        <w:t>Építési telkek értékesítése</w:t>
      </w:r>
    </w:p>
    <w:p w:rsidR="00543DE0" w:rsidRDefault="00543DE0" w:rsidP="00543DE0">
      <w:pPr>
        <w:pStyle w:val="Listaszerbekezds"/>
        <w:spacing w:after="0" w:line="312" w:lineRule="auto"/>
        <w:ind w:left="0"/>
        <w:jc w:val="both"/>
        <w:rPr>
          <w:rFonts w:ascii="Arial" w:hAnsi="Arial" w:cs="Arial"/>
          <w:sz w:val="24"/>
          <w:szCs w:val="24"/>
        </w:rPr>
      </w:pPr>
    </w:p>
    <w:p w:rsidR="00252810" w:rsidRPr="00543DE0" w:rsidRDefault="00252810" w:rsidP="00543DE0">
      <w:pPr>
        <w:pStyle w:val="Listaszerbekezds"/>
        <w:spacing w:after="0" w:line="312" w:lineRule="auto"/>
        <w:ind w:left="0"/>
        <w:jc w:val="both"/>
        <w:rPr>
          <w:rFonts w:ascii="Arial" w:hAnsi="Arial" w:cs="Arial"/>
          <w:sz w:val="24"/>
          <w:szCs w:val="24"/>
        </w:rPr>
      </w:pPr>
      <w:r w:rsidRPr="00543DE0">
        <w:rPr>
          <w:rFonts w:ascii="Arial" w:hAnsi="Arial" w:cs="Arial"/>
          <w:sz w:val="24"/>
          <w:szCs w:val="24"/>
        </w:rPr>
        <w:t>A 2018-as évben folytatódott az önkormányzati tulajdonban lévő, beépítésre szánt ingatlanok értékesítése Peremarton városrész (Orgona utcától délre eső területek) területén. A tavalyi évben 24 db értékesítésre kijelölt ingatlanból, 12 db lett értékesítve, melyből 7 db esetében éltek a családok a kedvezményes vásárlási feltételekkel.</w:t>
      </w:r>
    </w:p>
    <w:p w:rsidR="00252810" w:rsidRPr="005C6F11" w:rsidRDefault="00252810" w:rsidP="00457D90">
      <w:pPr>
        <w:spacing w:after="0" w:line="312" w:lineRule="auto"/>
        <w:jc w:val="both"/>
        <w:rPr>
          <w:rFonts w:ascii="Arial" w:hAnsi="Arial" w:cs="Arial"/>
          <w:sz w:val="24"/>
          <w:szCs w:val="24"/>
        </w:rPr>
      </w:pPr>
    </w:p>
    <w:p w:rsidR="00252810" w:rsidRPr="00BD4EC2" w:rsidRDefault="00252810" w:rsidP="00457D90">
      <w:pPr>
        <w:numPr>
          <w:ilvl w:val="0"/>
          <w:numId w:val="27"/>
        </w:numPr>
        <w:spacing w:after="0" w:line="312" w:lineRule="auto"/>
        <w:ind w:left="357" w:hanging="357"/>
        <w:jc w:val="both"/>
        <w:rPr>
          <w:rFonts w:ascii="Arial" w:hAnsi="Arial" w:cs="Arial"/>
          <w:b/>
          <w:bCs/>
          <w:sz w:val="24"/>
          <w:szCs w:val="24"/>
        </w:rPr>
      </w:pPr>
      <w:r w:rsidRPr="00BD4EC2">
        <w:rPr>
          <w:rFonts w:ascii="Arial" w:hAnsi="Arial" w:cs="Arial"/>
          <w:b/>
          <w:bCs/>
          <w:sz w:val="24"/>
          <w:szCs w:val="24"/>
        </w:rPr>
        <w:lastRenderedPageBreak/>
        <w:t>Telekalakítási eljárások</w:t>
      </w:r>
    </w:p>
    <w:p w:rsidR="00252810" w:rsidRPr="005C6F11" w:rsidRDefault="00252810" w:rsidP="00457D90">
      <w:pPr>
        <w:spacing w:after="0" w:line="312" w:lineRule="auto"/>
        <w:jc w:val="both"/>
        <w:rPr>
          <w:rFonts w:ascii="Arial" w:hAnsi="Arial" w:cs="Arial"/>
          <w:sz w:val="24"/>
          <w:szCs w:val="24"/>
        </w:rPr>
      </w:pPr>
    </w:p>
    <w:p w:rsidR="00252810" w:rsidRDefault="00252810" w:rsidP="00457D90">
      <w:pPr>
        <w:spacing w:after="0" w:line="312" w:lineRule="auto"/>
        <w:jc w:val="both"/>
        <w:rPr>
          <w:rFonts w:ascii="Arial" w:hAnsi="Arial" w:cs="Arial"/>
          <w:sz w:val="24"/>
          <w:szCs w:val="24"/>
        </w:rPr>
      </w:pPr>
      <w:r w:rsidRPr="005C6F11">
        <w:rPr>
          <w:rFonts w:ascii="Arial" w:hAnsi="Arial" w:cs="Arial"/>
          <w:sz w:val="24"/>
          <w:szCs w:val="24"/>
        </w:rPr>
        <w:t>A telekalakítások engedélyezését érintő jogszabályok nem változtak, így a telekalakításokkal kapcsolatos szakhatósági eljárásokat mi folytattuk le, melyből 2018. évben 2 darab volt – egy Berhidán egy pedig Vilonyán.</w:t>
      </w:r>
      <w:r w:rsidR="00543DE0">
        <w:rPr>
          <w:rFonts w:ascii="Arial" w:hAnsi="Arial" w:cs="Arial"/>
          <w:sz w:val="24"/>
          <w:szCs w:val="24"/>
        </w:rPr>
        <w:t xml:space="preserve"> </w:t>
      </w:r>
      <w:r w:rsidRPr="005C6F11">
        <w:rPr>
          <w:rFonts w:ascii="Arial" w:hAnsi="Arial" w:cs="Arial"/>
          <w:sz w:val="24"/>
          <w:szCs w:val="24"/>
        </w:rPr>
        <w:t xml:space="preserve">Önkormányzatunknak több telekalakítási eljárási ügye is volt az elmúlt évben, mely ingatlan hasznosítási ügyekben a képviselő-testületi döntések előkészítését is az iroda végezte. A szerződéseket - árajánlat kérést követően – szintén előkészítettük. A geodéziai munkarészek elkészülte után megtörténtek az ingatlan-értékbecslések, teljesítés igazolások kiállítása. A telekalakítási kérelmeket a Veszprémi Járási Hivatal Földhivatali Osztályhoz benyújtottuk – általában egyesített eljárás kertében. </w:t>
      </w:r>
    </w:p>
    <w:p w:rsidR="00543DE0" w:rsidRPr="005C6F11" w:rsidRDefault="00543DE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Ezeket az intézkedéseket a következő ingatlanokra tettük:</w:t>
      </w:r>
    </w:p>
    <w:p w:rsidR="00252810" w:rsidRPr="005C6F11" w:rsidRDefault="00252810" w:rsidP="00543DE0">
      <w:pPr>
        <w:pStyle w:val="Listaszerbekezds"/>
        <w:numPr>
          <w:ilvl w:val="0"/>
          <w:numId w:val="25"/>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 xml:space="preserve">A 042/12. helyrajzi számú, </w:t>
      </w:r>
      <w:r w:rsidRPr="005C6F11">
        <w:rPr>
          <w:rFonts w:ascii="Arial" w:hAnsi="Arial" w:cs="Arial"/>
          <w:b/>
          <w:bCs/>
          <w:sz w:val="24"/>
          <w:szCs w:val="24"/>
        </w:rPr>
        <w:t>volt lőtér</w:t>
      </w:r>
      <w:r w:rsidRPr="005C6F11">
        <w:rPr>
          <w:rFonts w:ascii="Arial" w:hAnsi="Arial" w:cs="Arial"/>
          <w:sz w:val="24"/>
          <w:szCs w:val="24"/>
        </w:rPr>
        <w:t xml:space="preserve"> telkének művelési ágát „beépítetlen terület” művelési ággá módosíttattuk, a telket belterületbe vonattuk.</w:t>
      </w:r>
    </w:p>
    <w:p w:rsidR="00252810" w:rsidRPr="005C6F11" w:rsidRDefault="00252810" w:rsidP="00543DE0">
      <w:pPr>
        <w:pStyle w:val="Listaszerbekezds"/>
        <w:numPr>
          <w:ilvl w:val="0"/>
          <w:numId w:val="25"/>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 xml:space="preserve">A volt </w:t>
      </w:r>
      <w:r w:rsidRPr="005C6F11">
        <w:rPr>
          <w:rFonts w:ascii="Arial" w:hAnsi="Arial" w:cs="Arial"/>
          <w:b/>
          <w:bCs/>
          <w:sz w:val="24"/>
          <w:szCs w:val="24"/>
        </w:rPr>
        <w:t>lőtér melletti út</w:t>
      </w:r>
      <w:r w:rsidRPr="005C6F11">
        <w:rPr>
          <w:rFonts w:ascii="Arial" w:hAnsi="Arial" w:cs="Arial"/>
          <w:sz w:val="24"/>
          <w:szCs w:val="24"/>
        </w:rPr>
        <w:t xml:space="preserve"> telkét </w:t>
      </w:r>
      <w:proofErr w:type="spellStart"/>
      <w:r w:rsidRPr="005C6F11">
        <w:rPr>
          <w:rFonts w:ascii="Arial" w:hAnsi="Arial" w:cs="Arial"/>
          <w:sz w:val="24"/>
          <w:szCs w:val="24"/>
        </w:rPr>
        <w:t>megosztattuk</w:t>
      </w:r>
      <w:proofErr w:type="spellEnd"/>
      <w:r w:rsidRPr="005C6F11">
        <w:rPr>
          <w:rFonts w:ascii="Arial" w:hAnsi="Arial" w:cs="Arial"/>
          <w:sz w:val="24"/>
          <w:szCs w:val="24"/>
        </w:rPr>
        <w:t>, a leválasztott 043/1. helyrajzi számú útszakaszt belterületbe vonattuk. (A külterületi „Zárványt” meg kellett szüntetni.)</w:t>
      </w:r>
    </w:p>
    <w:p w:rsidR="00252810" w:rsidRPr="005C6F11" w:rsidRDefault="00252810" w:rsidP="00543DE0">
      <w:pPr>
        <w:pStyle w:val="Listaszerbekezds"/>
        <w:numPr>
          <w:ilvl w:val="0"/>
          <w:numId w:val="25"/>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 xml:space="preserve">A 042/14. helyrajzi számú </w:t>
      </w:r>
      <w:r w:rsidRPr="005C6F11">
        <w:rPr>
          <w:rFonts w:ascii="Arial" w:hAnsi="Arial" w:cs="Arial"/>
          <w:b/>
          <w:bCs/>
          <w:sz w:val="24"/>
          <w:szCs w:val="24"/>
        </w:rPr>
        <w:t>hulladékudvar</w:t>
      </w:r>
      <w:r w:rsidRPr="005C6F11">
        <w:rPr>
          <w:rFonts w:ascii="Arial" w:hAnsi="Arial" w:cs="Arial"/>
          <w:sz w:val="24"/>
          <w:szCs w:val="24"/>
        </w:rPr>
        <w:t xml:space="preserve"> telekhatár-rendezése után a művelési ág-változás bejegyzésére és a belterületbe vonásra is intézkedtünk. A változás bejegyzésének előfeltétele volt a talajvédelmi terv elkészíttetése. A hulladékudvar kiviteli terve is elkészült.</w:t>
      </w:r>
    </w:p>
    <w:p w:rsidR="00252810" w:rsidRPr="005C6F11" w:rsidRDefault="00252810" w:rsidP="00543DE0">
      <w:pPr>
        <w:pStyle w:val="Listaszerbekezds"/>
        <w:numPr>
          <w:ilvl w:val="0"/>
          <w:numId w:val="25"/>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 xml:space="preserve">Intézkedtünk a Berhida, Péti út melletti </w:t>
      </w:r>
      <w:r w:rsidRPr="005C6F11">
        <w:rPr>
          <w:rFonts w:ascii="Arial" w:hAnsi="Arial" w:cs="Arial"/>
          <w:b/>
          <w:bCs/>
          <w:sz w:val="24"/>
          <w:szCs w:val="24"/>
        </w:rPr>
        <w:t>358. helyrajzi számú ingatlanra bejegyzett</w:t>
      </w:r>
      <w:r w:rsidRPr="005C6F11">
        <w:rPr>
          <w:rFonts w:ascii="Arial" w:hAnsi="Arial" w:cs="Arial"/>
          <w:sz w:val="24"/>
          <w:szCs w:val="24"/>
        </w:rPr>
        <w:t xml:space="preserve"> - az önkormányzat számára előnyt nem jelentő - </w:t>
      </w:r>
      <w:r w:rsidRPr="005C6F11">
        <w:rPr>
          <w:rFonts w:ascii="Arial" w:hAnsi="Arial" w:cs="Arial"/>
          <w:b/>
          <w:bCs/>
          <w:sz w:val="24"/>
          <w:szCs w:val="24"/>
        </w:rPr>
        <w:t>kezelői jog törlésére</w:t>
      </w:r>
      <w:r w:rsidRPr="005C6F11">
        <w:rPr>
          <w:rFonts w:ascii="Arial" w:hAnsi="Arial" w:cs="Arial"/>
          <w:sz w:val="24"/>
          <w:szCs w:val="24"/>
        </w:rPr>
        <w:t>. A törlés 2018. 12. 04-én megtörtént.</w:t>
      </w:r>
    </w:p>
    <w:p w:rsidR="00252810" w:rsidRPr="005C6F11" w:rsidRDefault="00252810" w:rsidP="00543DE0">
      <w:pPr>
        <w:pStyle w:val="Listaszerbekezds"/>
        <w:numPr>
          <w:ilvl w:val="0"/>
          <w:numId w:val="25"/>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Intéztük a Peremarton gyártelep közvetlen megközelítését szolgáló „</w:t>
      </w:r>
      <w:r w:rsidRPr="005C6F11">
        <w:rPr>
          <w:rFonts w:ascii="Arial" w:hAnsi="Arial" w:cs="Arial"/>
          <w:b/>
          <w:bCs/>
          <w:sz w:val="24"/>
          <w:szCs w:val="24"/>
        </w:rPr>
        <w:t>tehermentesítő út</w:t>
      </w:r>
      <w:r w:rsidRPr="005C6F11">
        <w:rPr>
          <w:rFonts w:ascii="Arial" w:hAnsi="Arial" w:cs="Arial"/>
          <w:sz w:val="24"/>
          <w:szCs w:val="24"/>
        </w:rPr>
        <w:t xml:space="preserve">” </w:t>
      </w:r>
      <w:r w:rsidRPr="005C6F11">
        <w:rPr>
          <w:rFonts w:ascii="Arial" w:hAnsi="Arial" w:cs="Arial"/>
          <w:b/>
          <w:bCs/>
          <w:sz w:val="24"/>
          <w:szCs w:val="24"/>
        </w:rPr>
        <w:t>melletti</w:t>
      </w:r>
      <w:r w:rsidRPr="005C6F11">
        <w:rPr>
          <w:rFonts w:ascii="Arial" w:hAnsi="Arial" w:cs="Arial"/>
          <w:sz w:val="24"/>
          <w:szCs w:val="24"/>
        </w:rPr>
        <w:t xml:space="preserve"> 06/214. helyrajzi számú ingatlanból a </w:t>
      </w:r>
      <w:r w:rsidRPr="005C6F11">
        <w:rPr>
          <w:rFonts w:ascii="Arial" w:hAnsi="Arial" w:cs="Arial"/>
          <w:b/>
          <w:bCs/>
          <w:sz w:val="24"/>
          <w:szCs w:val="24"/>
        </w:rPr>
        <w:t>parkoló</w:t>
      </w:r>
      <w:r w:rsidRPr="005C6F11">
        <w:rPr>
          <w:rFonts w:ascii="Arial" w:hAnsi="Arial" w:cs="Arial"/>
          <w:sz w:val="24"/>
          <w:szCs w:val="24"/>
        </w:rPr>
        <w:t xml:space="preserve"> telkének leválasztását, előkészítését értékesítésre.</w:t>
      </w:r>
    </w:p>
    <w:p w:rsidR="00252810" w:rsidRPr="005C6F11" w:rsidRDefault="00252810" w:rsidP="00543DE0">
      <w:pPr>
        <w:pStyle w:val="Listaszerbekezds"/>
        <w:numPr>
          <w:ilvl w:val="0"/>
          <w:numId w:val="25"/>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 xml:space="preserve">A 06/205. helyrajzi számú </w:t>
      </w:r>
      <w:r w:rsidRPr="005C6F11">
        <w:rPr>
          <w:rFonts w:ascii="Arial" w:hAnsi="Arial" w:cs="Arial"/>
          <w:b/>
          <w:bCs/>
          <w:sz w:val="24"/>
          <w:szCs w:val="24"/>
        </w:rPr>
        <w:t>tehermentesítő út</w:t>
      </w:r>
      <w:r w:rsidRPr="005C6F11">
        <w:rPr>
          <w:rFonts w:ascii="Arial" w:hAnsi="Arial" w:cs="Arial"/>
          <w:sz w:val="24"/>
          <w:szCs w:val="24"/>
        </w:rPr>
        <w:t xml:space="preserve"> módosított </w:t>
      </w:r>
      <w:r w:rsidRPr="005C6F11">
        <w:rPr>
          <w:rFonts w:ascii="Arial" w:hAnsi="Arial" w:cs="Arial"/>
          <w:b/>
          <w:bCs/>
          <w:sz w:val="24"/>
          <w:szCs w:val="24"/>
        </w:rPr>
        <w:t>művelési ág</w:t>
      </w:r>
      <w:r w:rsidRPr="005C6F11">
        <w:rPr>
          <w:rFonts w:ascii="Arial" w:hAnsi="Arial" w:cs="Arial"/>
          <w:sz w:val="24"/>
          <w:szCs w:val="24"/>
        </w:rPr>
        <w:t>át többszöri – útügyi hatósággal is folytatott- egyeztetés után sikerült bejegyeztetni.</w:t>
      </w:r>
    </w:p>
    <w:p w:rsidR="00252810" w:rsidRPr="005C6F11" w:rsidRDefault="00252810" w:rsidP="00543DE0">
      <w:pPr>
        <w:pStyle w:val="Listaszerbekezds"/>
        <w:numPr>
          <w:ilvl w:val="0"/>
          <w:numId w:val="25"/>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 xml:space="preserve">A 06/205; 06/206. és 06/232. helyrajzi számú ingatlanok </w:t>
      </w:r>
      <w:r w:rsidRPr="005C6F11">
        <w:rPr>
          <w:rFonts w:ascii="Arial" w:hAnsi="Arial" w:cs="Arial"/>
          <w:b/>
          <w:bCs/>
          <w:sz w:val="24"/>
          <w:szCs w:val="24"/>
        </w:rPr>
        <w:t>elidegenítésre kijelölése</w:t>
      </w:r>
      <w:r w:rsidRPr="005C6F11">
        <w:rPr>
          <w:rFonts w:ascii="Arial" w:hAnsi="Arial" w:cs="Arial"/>
          <w:sz w:val="24"/>
          <w:szCs w:val="24"/>
        </w:rPr>
        <w:t xml:space="preserve"> megtörtént.</w:t>
      </w:r>
    </w:p>
    <w:p w:rsidR="00252810" w:rsidRPr="005C6F11" w:rsidRDefault="00252810" w:rsidP="00543DE0">
      <w:pPr>
        <w:pStyle w:val="Listaszerbekezds"/>
        <w:numPr>
          <w:ilvl w:val="0"/>
          <w:numId w:val="25"/>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 xml:space="preserve">A </w:t>
      </w:r>
      <w:r w:rsidRPr="005C6F11">
        <w:rPr>
          <w:rFonts w:ascii="Arial" w:hAnsi="Arial" w:cs="Arial"/>
          <w:b/>
          <w:bCs/>
          <w:sz w:val="24"/>
          <w:szCs w:val="24"/>
        </w:rPr>
        <w:t>szennyvíztisztító telep</w:t>
      </w:r>
      <w:r w:rsidRPr="005C6F11">
        <w:rPr>
          <w:rFonts w:ascii="Arial" w:hAnsi="Arial" w:cs="Arial"/>
          <w:sz w:val="24"/>
          <w:szCs w:val="24"/>
        </w:rPr>
        <w:t xml:space="preserve"> korszerűsítése érdekében szükség volt a 392. hrsz-ú telek megvásárlására és a 395/4. hrsz-ú telekhez csatolására. A </w:t>
      </w:r>
      <w:r w:rsidRPr="005C6F11">
        <w:rPr>
          <w:rFonts w:ascii="Arial" w:hAnsi="Arial" w:cs="Arial"/>
          <w:b/>
          <w:bCs/>
          <w:sz w:val="24"/>
          <w:szCs w:val="24"/>
        </w:rPr>
        <w:t>vásárlás</w:t>
      </w:r>
      <w:r w:rsidRPr="005C6F11">
        <w:rPr>
          <w:rFonts w:ascii="Arial" w:hAnsi="Arial" w:cs="Arial"/>
          <w:sz w:val="24"/>
          <w:szCs w:val="24"/>
        </w:rPr>
        <w:t xml:space="preserve"> és a </w:t>
      </w:r>
      <w:r w:rsidRPr="005C6F11">
        <w:rPr>
          <w:rFonts w:ascii="Arial" w:hAnsi="Arial" w:cs="Arial"/>
          <w:b/>
          <w:bCs/>
          <w:sz w:val="24"/>
          <w:szCs w:val="24"/>
        </w:rPr>
        <w:t>telekalakítás</w:t>
      </w:r>
      <w:r w:rsidRPr="005C6F11">
        <w:rPr>
          <w:rFonts w:ascii="Arial" w:hAnsi="Arial" w:cs="Arial"/>
          <w:sz w:val="24"/>
          <w:szCs w:val="24"/>
        </w:rPr>
        <w:t xml:space="preserve"> megtörtént.</w:t>
      </w:r>
    </w:p>
    <w:p w:rsidR="00252810" w:rsidRPr="005C6F11" w:rsidRDefault="00252810" w:rsidP="00543DE0">
      <w:pPr>
        <w:pStyle w:val="Listaszerbekezds"/>
        <w:numPr>
          <w:ilvl w:val="0"/>
          <w:numId w:val="25"/>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 xml:space="preserve">A 0126/22. és 0127. helyrajzi számú telkek szemétlerakó ill. szeméttelep művelési ággal szerepeltek az ingatlan-nyilvántartásban. (A valóságban soha nem volt ilyen rendeltetése az ingatlanoknak.) A rendezés során „legelő” művelési ág került bejegyzésre. </w:t>
      </w:r>
    </w:p>
    <w:p w:rsidR="00252810" w:rsidRDefault="00252810" w:rsidP="00543DE0">
      <w:pPr>
        <w:pStyle w:val="Listaszerbekezds"/>
        <w:numPr>
          <w:ilvl w:val="0"/>
          <w:numId w:val="26"/>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lastRenderedPageBreak/>
        <w:t xml:space="preserve">A </w:t>
      </w:r>
      <w:r w:rsidRPr="005C6F11">
        <w:rPr>
          <w:rFonts w:ascii="Arial" w:hAnsi="Arial" w:cs="Arial"/>
          <w:b/>
          <w:bCs/>
          <w:sz w:val="24"/>
          <w:szCs w:val="24"/>
        </w:rPr>
        <w:t>662/1. helyrajzi számú</w:t>
      </w:r>
      <w:r w:rsidRPr="005C6F11">
        <w:rPr>
          <w:rFonts w:ascii="Arial" w:hAnsi="Arial" w:cs="Arial"/>
          <w:sz w:val="24"/>
          <w:szCs w:val="24"/>
        </w:rPr>
        <w:t xml:space="preserve">, (Ősi út- Malom </w:t>
      </w:r>
      <w:proofErr w:type="gramStart"/>
      <w:r w:rsidRPr="005C6F11">
        <w:rPr>
          <w:rFonts w:ascii="Arial" w:hAnsi="Arial" w:cs="Arial"/>
          <w:sz w:val="24"/>
          <w:szCs w:val="24"/>
        </w:rPr>
        <w:t>utca sarok</w:t>
      </w:r>
      <w:proofErr w:type="gramEnd"/>
      <w:r w:rsidRPr="005C6F11">
        <w:rPr>
          <w:rFonts w:ascii="Arial" w:hAnsi="Arial" w:cs="Arial"/>
          <w:sz w:val="24"/>
          <w:szCs w:val="24"/>
        </w:rPr>
        <w:t xml:space="preserve">) magántulajdonban levő </w:t>
      </w:r>
      <w:r w:rsidRPr="005C6F11">
        <w:rPr>
          <w:rFonts w:ascii="Arial" w:hAnsi="Arial" w:cs="Arial"/>
          <w:b/>
          <w:bCs/>
          <w:sz w:val="24"/>
          <w:szCs w:val="24"/>
        </w:rPr>
        <w:t>ingatlanon</w:t>
      </w:r>
      <w:r w:rsidRPr="005C6F11">
        <w:rPr>
          <w:rFonts w:ascii="Arial" w:hAnsi="Arial" w:cs="Arial"/>
          <w:sz w:val="24"/>
          <w:szCs w:val="24"/>
        </w:rPr>
        <w:t xml:space="preserve"> húzódik Berhida-Ősi közötti NA 300-as, továbbá egy NA 80-as és NA 100-as vízvezeték tolózárral tolózáraknával együtt. A létesítményekre nem volt </w:t>
      </w:r>
      <w:r w:rsidRPr="005C6F11">
        <w:rPr>
          <w:rFonts w:ascii="Arial" w:hAnsi="Arial" w:cs="Arial"/>
          <w:b/>
          <w:bCs/>
          <w:sz w:val="24"/>
          <w:szCs w:val="24"/>
        </w:rPr>
        <w:t>szolgalmi jog</w:t>
      </w:r>
      <w:r w:rsidRPr="005C6F11">
        <w:rPr>
          <w:rFonts w:ascii="Arial" w:hAnsi="Arial" w:cs="Arial"/>
          <w:sz w:val="24"/>
          <w:szCs w:val="24"/>
        </w:rPr>
        <w:t xml:space="preserve"> bejegyezve, így a közművek biztonságos kezelése érdekében szükséges a szolgalmi jog utólagos bejegyzése. A geodéziai munkarészeket elkészíttettük, és a bejegyzés érdekében vízügyi hatósági eljárást indítottunk. (Az eljárás 2018. évben nem fejeződött be.)</w:t>
      </w:r>
      <w:r w:rsidR="00543DE0">
        <w:rPr>
          <w:rFonts w:ascii="Arial" w:hAnsi="Arial" w:cs="Arial"/>
          <w:sz w:val="24"/>
          <w:szCs w:val="24"/>
        </w:rPr>
        <w:t>.</w:t>
      </w:r>
    </w:p>
    <w:p w:rsidR="00543DE0" w:rsidRPr="005C6F11" w:rsidRDefault="00543DE0" w:rsidP="00543DE0">
      <w:pPr>
        <w:pStyle w:val="Listaszerbekezds"/>
        <w:spacing w:after="0" w:line="312" w:lineRule="auto"/>
        <w:ind w:left="0"/>
        <w:contextualSpacing w:val="0"/>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Ezek közül a telekalakítást is igénylő esetekben eljáró szakhatóság kijelölését kellett kérni. </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Telekalakításon belül belterületbe vonási kérelmet az önkormányzat 2 esetben nyújtott be.</w:t>
      </w:r>
    </w:p>
    <w:p w:rsidR="00252810" w:rsidRPr="005C6F11" w:rsidRDefault="00252810" w:rsidP="00543DE0">
      <w:pPr>
        <w:pStyle w:val="Listaszerbekezds"/>
        <w:numPr>
          <w:ilvl w:val="0"/>
          <w:numId w:val="26"/>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lőtér területének belterületbe vonása</w:t>
      </w:r>
    </w:p>
    <w:p w:rsidR="00252810" w:rsidRPr="005C6F11" w:rsidRDefault="00252810" w:rsidP="00543DE0">
      <w:pPr>
        <w:pStyle w:val="Listaszerbekezds"/>
        <w:numPr>
          <w:ilvl w:val="0"/>
          <w:numId w:val="26"/>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hulladékudvar területének belterületbe vonása</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A tavalyi év júliusában kellet a képviselő-testületnek döntenie a rendezési terv módosításáról mely többek között érintette a TOB 3.1.1-16 VE1 számú pályázatunkat, ahol útterületet kellett biztosítani kerékpárúthoz, valamint érintette az elkerülő ipari út és parkoló közlekedési területét. A módosítások a 2018. év decemberi ülésén lettek elfogadva, és ezt követően léptek hatályba.</w:t>
      </w:r>
    </w:p>
    <w:p w:rsidR="00252810" w:rsidRPr="005C6F11" w:rsidRDefault="00252810" w:rsidP="00457D90">
      <w:pPr>
        <w:spacing w:after="0" w:line="312" w:lineRule="auto"/>
        <w:rPr>
          <w:rFonts w:ascii="Arial" w:hAnsi="Arial" w:cs="Arial"/>
          <w:sz w:val="24"/>
          <w:szCs w:val="24"/>
        </w:rPr>
      </w:pPr>
    </w:p>
    <w:p w:rsidR="00252810" w:rsidRPr="00BD4EC2" w:rsidRDefault="00252810" w:rsidP="00457D90">
      <w:pPr>
        <w:pStyle w:val="Listaszerbekezds"/>
        <w:numPr>
          <w:ilvl w:val="0"/>
          <w:numId w:val="27"/>
        </w:numPr>
        <w:spacing w:after="0" w:line="312" w:lineRule="auto"/>
        <w:ind w:left="357" w:hanging="357"/>
        <w:contextualSpacing w:val="0"/>
        <w:jc w:val="both"/>
        <w:rPr>
          <w:rFonts w:ascii="Arial" w:hAnsi="Arial" w:cs="Arial"/>
          <w:b/>
          <w:bCs/>
          <w:sz w:val="24"/>
          <w:szCs w:val="24"/>
        </w:rPr>
      </w:pPr>
      <w:r w:rsidRPr="00BD4EC2">
        <w:rPr>
          <w:rFonts w:ascii="Arial" w:hAnsi="Arial" w:cs="Arial"/>
          <w:b/>
          <w:bCs/>
          <w:sz w:val="24"/>
          <w:szCs w:val="24"/>
        </w:rPr>
        <w:t>Környezetvédelem és természetvédelmi, állattartási hatósági feladatok</w:t>
      </w:r>
    </w:p>
    <w:p w:rsidR="00543DE0" w:rsidRPr="005C6F11" w:rsidRDefault="00543DE0" w:rsidP="00543DE0">
      <w:pPr>
        <w:pStyle w:val="Listaszerbekezds"/>
        <w:spacing w:after="0" w:line="312" w:lineRule="auto"/>
        <w:ind w:left="357"/>
        <w:contextualSpacing w:val="0"/>
        <w:jc w:val="both"/>
        <w:rPr>
          <w:rFonts w:ascii="Arial" w:hAnsi="Arial" w:cs="Arial"/>
          <w:b/>
          <w:bCs/>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Környezetvédelmi és természetvédelmi hatósági, illetve szakhatósági feladatokat 12 esetben láttunk el. Ezek az ügyek főként illegálisan, illetve lakóingatlanokon elhelyezett hulladékokkal kapcsolatos problémákról szóltak. Ide sorolhatók a közérdekű bejelentések, panaszok száma is melyből 9 darab volt a tavalyi évben. Ezek nagy része az alábbiakból tevődött össze:</w:t>
      </w:r>
    </w:p>
    <w:p w:rsidR="00252810" w:rsidRPr="005C6F11" w:rsidRDefault="00252810" w:rsidP="002C4809">
      <w:pPr>
        <w:numPr>
          <w:ilvl w:val="0"/>
          <w:numId w:val="11"/>
        </w:numPr>
        <w:spacing w:after="0" w:line="312" w:lineRule="auto"/>
        <w:ind w:left="0" w:firstLine="0"/>
        <w:jc w:val="both"/>
        <w:rPr>
          <w:rFonts w:ascii="Arial" w:hAnsi="Arial" w:cs="Arial"/>
          <w:sz w:val="24"/>
          <w:szCs w:val="24"/>
        </w:rPr>
      </w:pPr>
      <w:r w:rsidRPr="005C6F11">
        <w:rPr>
          <w:rFonts w:ascii="Arial" w:hAnsi="Arial" w:cs="Arial"/>
          <w:sz w:val="24"/>
          <w:szCs w:val="24"/>
        </w:rPr>
        <w:t>lakóingatlanon elhelyezett hulladék</w:t>
      </w:r>
    </w:p>
    <w:p w:rsidR="00252810" w:rsidRPr="005C6F11" w:rsidRDefault="00252810" w:rsidP="002C4809">
      <w:pPr>
        <w:numPr>
          <w:ilvl w:val="0"/>
          <w:numId w:val="11"/>
        </w:numPr>
        <w:spacing w:after="0" w:line="312" w:lineRule="auto"/>
        <w:ind w:left="0" w:firstLine="0"/>
        <w:jc w:val="both"/>
        <w:rPr>
          <w:rFonts w:ascii="Arial" w:hAnsi="Arial" w:cs="Arial"/>
          <w:sz w:val="24"/>
          <w:szCs w:val="24"/>
        </w:rPr>
      </w:pPr>
      <w:r w:rsidRPr="005C6F11">
        <w:rPr>
          <w:rFonts w:ascii="Arial" w:hAnsi="Arial" w:cs="Arial"/>
          <w:sz w:val="24"/>
          <w:szCs w:val="24"/>
        </w:rPr>
        <w:t>zöldhulladék elhelyezése</w:t>
      </w:r>
    </w:p>
    <w:p w:rsidR="00252810" w:rsidRPr="005C6F11" w:rsidRDefault="00252810" w:rsidP="002C4809">
      <w:pPr>
        <w:numPr>
          <w:ilvl w:val="0"/>
          <w:numId w:val="11"/>
        </w:numPr>
        <w:spacing w:after="0" w:line="312" w:lineRule="auto"/>
        <w:ind w:left="0" w:firstLine="0"/>
        <w:jc w:val="both"/>
        <w:rPr>
          <w:rFonts w:ascii="Arial" w:hAnsi="Arial" w:cs="Arial"/>
          <w:sz w:val="24"/>
          <w:szCs w:val="24"/>
        </w:rPr>
      </w:pPr>
      <w:r w:rsidRPr="005C6F11">
        <w:rPr>
          <w:rFonts w:ascii="Arial" w:hAnsi="Arial" w:cs="Arial"/>
          <w:sz w:val="24"/>
          <w:szCs w:val="24"/>
        </w:rPr>
        <w:t>állattartásból eredő lakossági bejelentések.</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F31FBA">
      <w:pPr>
        <w:autoSpaceDE w:val="0"/>
        <w:autoSpaceDN w:val="0"/>
        <w:spacing w:after="0" w:line="312" w:lineRule="auto"/>
        <w:jc w:val="both"/>
        <w:rPr>
          <w:rFonts w:ascii="Arial" w:hAnsi="Arial" w:cs="Arial"/>
          <w:sz w:val="24"/>
          <w:szCs w:val="24"/>
        </w:rPr>
      </w:pPr>
      <w:r w:rsidRPr="005C6F11">
        <w:rPr>
          <w:rFonts w:ascii="Arial" w:hAnsi="Arial" w:cs="Arial"/>
          <w:sz w:val="24"/>
          <w:szCs w:val="24"/>
        </w:rPr>
        <w:t xml:space="preserve">Az elhagyott hulladékok felszámolása a tulajdonos, közterületen az önkormányzat feladata. Nagy gondot jelent belterületen a </w:t>
      </w:r>
      <w:r w:rsidR="002C4809">
        <w:rPr>
          <w:rFonts w:ascii="Arial" w:hAnsi="Arial" w:cs="Arial"/>
          <w:sz w:val="24"/>
          <w:szCs w:val="24"/>
        </w:rPr>
        <w:t>„</w:t>
      </w:r>
      <w:proofErr w:type="spellStart"/>
      <w:r w:rsidR="002C4809">
        <w:rPr>
          <w:rFonts w:ascii="Arial" w:hAnsi="Arial" w:cs="Arial"/>
          <w:sz w:val="24"/>
          <w:szCs w:val="24"/>
        </w:rPr>
        <w:t>lomizásból</w:t>
      </w:r>
      <w:proofErr w:type="spellEnd"/>
      <w:r w:rsidR="002C4809">
        <w:rPr>
          <w:rFonts w:ascii="Arial" w:hAnsi="Arial" w:cs="Arial"/>
          <w:sz w:val="24"/>
          <w:szCs w:val="24"/>
        </w:rPr>
        <w:t>”</w:t>
      </w:r>
      <w:r w:rsidRPr="005C6F11">
        <w:rPr>
          <w:rFonts w:ascii="Arial" w:hAnsi="Arial" w:cs="Arial"/>
          <w:sz w:val="24"/>
          <w:szCs w:val="24"/>
        </w:rPr>
        <w:t xml:space="preserve"> felhalmozott hulladékok </w:t>
      </w:r>
      <w:r w:rsidRPr="00F31FBA">
        <w:rPr>
          <w:rFonts w:ascii="Arial" w:hAnsi="Arial" w:cs="Arial"/>
          <w:sz w:val="24"/>
          <w:szCs w:val="24"/>
        </w:rPr>
        <w:t xml:space="preserve">elhelyezése. </w:t>
      </w:r>
      <w:r w:rsidR="00F31FBA" w:rsidRPr="00F31FBA">
        <w:rPr>
          <w:rFonts w:ascii="Arial" w:hAnsi="Arial" w:cs="Arial"/>
          <w:sz w:val="24"/>
          <w:szCs w:val="24"/>
        </w:rPr>
        <w:t>Hét</w:t>
      </w:r>
      <w:r w:rsidRPr="00F31FBA">
        <w:rPr>
          <w:rFonts w:ascii="Arial" w:hAnsi="Arial" w:cs="Arial"/>
          <w:sz w:val="24"/>
          <w:szCs w:val="24"/>
        </w:rPr>
        <w:t xml:space="preserve"> ingatlan tulajdonost, illetve használót köteleztünk</w:t>
      </w:r>
      <w:r w:rsidR="00F31FBA" w:rsidRPr="00F31FBA">
        <w:rPr>
          <w:rFonts w:ascii="Arial" w:hAnsi="Arial" w:cs="Arial"/>
          <w:sz w:val="24"/>
          <w:szCs w:val="24"/>
        </w:rPr>
        <w:t xml:space="preserve"> az ingatlanán felhalmozott, a szolgáltatónak át nem adott</w:t>
      </w:r>
      <w:r w:rsidRPr="00F31FBA">
        <w:rPr>
          <w:rFonts w:ascii="Arial" w:hAnsi="Arial" w:cs="Arial"/>
          <w:sz w:val="24"/>
          <w:szCs w:val="24"/>
        </w:rPr>
        <w:t xml:space="preserve"> hulladék ügyében</w:t>
      </w:r>
      <w:r w:rsidR="00F31FBA" w:rsidRPr="00F31FBA">
        <w:rPr>
          <w:rFonts w:ascii="Arial" w:hAnsi="Arial" w:cs="Arial"/>
          <w:sz w:val="24"/>
          <w:szCs w:val="24"/>
        </w:rPr>
        <w:t>,</w:t>
      </w:r>
      <w:r w:rsidR="002C4809" w:rsidRPr="00F31FBA">
        <w:rPr>
          <w:rFonts w:ascii="Arial" w:hAnsi="Arial" w:cs="Arial"/>
          <w:sz w:val="24"/>
          <w:szCs w:val="24"/>
        </w:rPr>
        <w:t xml:space="preserve"> </w:t>
      </w:r>
      <w:r w:rsidRPr="005C6F11">
        <w:rPr>
          <w:rFonts w:ascii="Arial" w:hAnsi="Arial" w:cs="Arial"/>
          <w:sz w:val="24"/>
          <w:szCs w:val="24"/>
        </w:rPr>
        <w:t xml:space="preserve">5 esetben </w:t>
      </w:r>
      <w:r w:rsidR="00F31FBA">
        <w:rPr>
          <w:rFonts w:ascii="Arial" w:hAnsi="Arial" w:cs="Arial"/>
          <w:sz w:val="24"/>
          <w:szCs w:val="24"/>
        </w:rPr>
        <w:t xml:space="preserve">került </w:t>
      </w:r>
      <w:r w:rsidR="00F31FBA" w:rsidRPr="005C6F11">
        <w:rPr>
          <w:rFonts w:ascii="Arial" w:hAnsi="Arial" w:cs="Arial"/>
          <w:sz w:val="24"/>
          <w:szCs w:val="24"/>
        </w:rPr>
        <w:lastRenderedPageBreak/>
        <w:t xml:space="preserve">közigazgatási bírság </w:t>
      </w:r>
      <w:r w:rsidR="00F31FBA">
        <w:rPr>
          <w:rFonts w:ascii="Arial" w:hAnsi="Arial" w:cs="Arial"/>
          <w:sz w:val="24"/>
          <w:szCs w:val="24"/>
        </w:rPr>
        <w:t>átadásra a NAV részére</w:t>
      </w:r>
      <w:r w:rsidRPr="005C6F11">
        <w:rPr>
          <w:rFonts w:ascii="Arial" w:hAnsi="Arial" w:cs="Arial"/>
          <w:sz w:val="24"/>
          <w:szCs w:val="24"/>
        </w:rPr>
        <w:t xml:space="preserve"> behajtás</w:t>
      </w:r>
      <w:r w:rsidR="00F31FBA">
        <w:rPr>
          <w:rFonts w:ascii="Arial" w:hAnsi="Arial" w:cs="Arial"/>
          <w:sz w:val="24"/>
          <w:szCs w:val="24"/>
        </w:rPr>
        <w:t>r</w:t>
      </w:r>
      <w:r w:rsidRPr="005C6F11">
        <w:rPr>
          <w:rFonts w:ascii="Arial" w:hAnsi="Arial" w:cs="Arial"/>
          <w:sz w:val="24"/>
          <w:szCs w:val="24"/>
        </w:rPr>
        <w:t>a</w:t>
      </w:r>
      <w:r w:rsidR="00F31FBA">
        <w:rPr>
          <w:rFonts w:ascii="Arial" w:hAnsi="Arial" w:cs="Arial"/>
          <w:sz w:val="24"/>
          <w:szCs w:val="24"/>
        </w:rPr>
        <w:t>,1</w:t>
      </w:r>
      <w:r w:rsidRPr="005C6F11">
        <w:rPr>
          <w:rFonts w:ascii="Arial" w:hAnsi="Arial" w:cs="Arial"/>
          <w:sz w:val="24"/>
          <w:szCs w:val="24"/>
        </w:rPr>
        <w:t xml:space="preserve"> esetben került kötelezés elrendelésre, mely a megadott határidőn belül teljesült.</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Szakhatósági feladatokban 3 esetben adtunk a jogszabályoknak megfelelő szakvéleményt.</w:t>
      </w:r>
      <w:r w:rsidR="00DE05FD">
        <w:rPr>
          <w:rFonts w:ascii="Arial" w:hAnsi="Arial" w:cs="Arial"/>
          <w:sz w:val="24"/>
          <w:szCs w:val="24"/>
        </w:rPr>
        <w:t xml:space="preserve"> </w:t>
      </w:r>
      <w:r w:rsidRPr="005C6F11">
        <w:rPr>
          <w:rFonts w:ascii="Arial" w:hAnsi="Arial" w:cs="Arial"/>
          <w:sz w:val="24"/>
          <w:szCs w:val="24"/>
        </w:rPr>
        <w:t>Berhida város területén továbbra is a Várpalotai Közüzemi Kft. látja el az elkóborolt ebek befogását, (tavalyi évben 20 sikeresen befogott eb), őrzését, ártalmatlanná tételével, továbbá a település belterületén elhullott állati tetemek begyűjtésével, ártalmatlanításával kapcsolatos feladatokat.</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 tavalyi évben a Veszprémi Járási Hivatal </w:t>
      </w:r>
      <w:r w:rsidRPr="005C6F11">
        <w:rPr>
          <w:rFonts w:ascii="Arial" w:hAnsi="Arial" w:cs="Arial"/>
          <w:sz w:val="24"/>
          <w:szCs w:val="24"/>
          <w:shd w:val="clear" w:color="auto" w:fill="F2F2F2"/>
        </w:rPr>
        <w:t>Agrárügyi Főosztály Élelmiszerlánc-biztonsági és Állategészségügyi Osztály bevonásával történt intézkedés, mivel a település közigazgatási területén belül – külterületen – azonosítatlan lótetem került elhelyezésre. Az ügy lezárását követőn megkeresésünkre a Járási Hivatal ellenőrizte a településen a lótartás szabályainak betartását.</w:t>
      </w:r>
    </w:p>
    <w:p w:rsidR="00252810" w:rsidRPr="005C6F11" w:rsidRDefault="00252810" w:rsidP="00457D90">
      <w:pPr>
        <w:spacing w:after="0" w:line="312" w:lineRule="auto"/>
        <w:jc w:val="both"/>
        <w:rPr>
          <w:rFonts w:ascii="Arial" w:hAnsi="Arial" w:cs="Arial"/>
          <w:sz w:val="24"/>
          <w:szCs w:val="24"/>
        </w:rPr>
      </w:pPr>
    </w:p>
    <w:p w:rsidR="00252810" w:rsidRDefault="00252810" w:rsidP="00457D90">
      <w:pPr>
        <w:spacing w:after="0" w:line="312" w:lineRule="auto"/>
        <w:jc w:val="both"/>
        <w:rPr>
          <w:rFonts w:ascii="Arial" w:hAnsi="Arial" w:cs="Arial"/>
          <w:sz w:val="24"/>
          <w:szCs w:val="24"/>
        </w:rPr>
      </w:pPr>
      <w:r w:rsidRPr="005C6F11">
        <w:rPr>
          <w:rFonts w:ascii="Arial" w:hAnsi="Arial" w:cs="Arial"/>
          <w:sz w:val="24"/>
          <w:szCs w:val="24"/>
        </w:rPr>
        <w:t>A 2018. április 11-én más eljáró hatóságokkal együtt (Várpalotai Rendőrkapitányság, Veszprém Megyei Járási Hivatal Környezetvédelmi és Természetvédelmi Főosztály Veszprém Megyei Járási Hivatal Hatósági Főosztály Népegészségügyi Osztály) közös megbeszélésen tárgyaltuk – többek között – az illegális hulladékkal kapcsolatos ügyeket, azok lehetőség szerinti ellenőrzését, felszámolását, megszüntetését. 2018. május 15-én egy közös hatósági ellenőrzést szervezünk illegális hulladékelhelyezés tárgyában az önkormányzat által megjelölt helyeken. Az ellenőrzéseken tapasztaltak alapján mind saját mind pedig egyéb hatáskörökben indultak eljárások az ellenőrzött ingatlanokon.</w:t>
      </w:r>
    </w:p>
    <w:p w:rsidR="0043159B" w:rsidRPr="005C6F11" w:rsidRDefault="0043159B" w:rsidP="00457D90">
      <w:pPr>
        <w:spacing w:after="0" w:line="312" w:lineRule="auto"/>
        <w:jc w:val="both"/>
        <w:rPr>
          <w:rFonts w:ascii="Arial" w:hAnsi="Arial" w:cs="Arial"/>
          <w:sz w:val="24"/>
          <w:szCs w:val="24"/>
        </w:rPr>
      </w:pPr>
    </w:p>
    <w:p w:rsidR="00252810" w:rsidRDefault="00252810" w:rsidP="00457D90">
      <w:pPr>
        <w:spacing w:after="0" w:line="312" w:lineRule="auto"/>
        <w:jc w:val="both"/>
        <w:rPr>
          <w:rFonts w:ascii="Arial" w:hAnsi="Arial" w:cs="Arial"/>
          <w:sz w:val="24"/>
          <w:szCs w:val="24"/>
        </w:rPr>
      </w:pPr>
      <w:r w:rsidRPr="005C6F11">
        <w:rPr>
          <w:rFonts w:ascii="Arial" w:hAnsi="Arial" w:cs="Arial"/>
          <w:sz w:val="24"/>
          <w:szCs w:val="24"/>
        </w:rPr>
        <w:t>További ellenőrzésekre és eljárásokra került sor az év második felében Berhidán és Vilonyán a Veszprémi Járási Hivatal Népegészségügyi Osztályának bevonásával.</w:t>
      </w:r>
      <w:r w:rsidR="00743443">
        <w:rPr>
          <w:rFonts w:ascii="Arial" w:hAnsi="Arial" w:cs="Arial"/>
          <w:sz w:val="24"/>
          <w:szCs w:val="24"/>
        </w:rPr>
        <w:t xml:space="preserve"> </w:t>
      </w:r>
      <w:r w:rsidRPr="005C6F11">
        <w:rPr>
          <w:rFonts w:ascii="Arial" w:hAnsi="Arial" w:cs="Arial"/>
          <w:sz w:val="24"/>
          <w:szCs w:val="24"/>
        </w:rPr>
        <w:t>A 2018-as év végén a gazdák, Várpalotai Rendőrkapitányság, Járási Hivatal Környezetvédelmi és Természetvédelmi Főosztály és a területileg illetékes vadásztársaság bevonásával megállapodás született, hogy mely területek lezárásával, azok megfigyelésével csökkenthető az illegális hulladékok lerakása Berhida közigazgatási külterületén.</w:t>
      </w:r>
    </w:p>
    <w:p w:rsidR="005C6F11" w:rsidRPr="005C6F11" w:rsidRDefault="005C6F11" w:rsidP="00457D90">
      <w:pPr>
        <w:spacing w:after="0" w:line="312" w:lineRule="auto"/>
        <w:jc w:val="both"/>
        <w:rPr>
          <w:rFonts w:ascii="Arial" w:hAnsi="Arial" w:cs="Arial"/>
          <w:sz w:val="24"/>
          <w:szCs w:val="24"/>
        </w:rPr>
      </w:pPr>
    </w:p>
    <w:p w:rsidR="00252810" w:rsidRDefault="00252810" w:rsidP="00457D90">
      <w:pPr>
        <w:spacing w:after="0" w:line="312" w:lineRule="auto"/>
        <w:jc w:val="both"/>
        <w:rPr>
          <w:rFonts w:ascii="Arial" w:hAnsi="Arial" w:cs="Arial"/>
          <w:sz w:val="24"/>
          <w:szCs w:val="24"/>
          <w:shd w:val="clear" w:color="auto" w:fill="FFFFFF"/>
        </w:rPr>
      </w:pPr>
      <w:r w:rsidRPr="005C6F11">
        <w:rPr>
          <w:rFonts w:ascii="Arial" w:hAnsi="Arial" w:cs="Arial"/>
          <w:sz w:val="24"/>
          <w:szCs w:val="24"/>
        </w:rPr>
        <w:t>2018 februárjában döntött a képviselő-testület a közösségi együttélés szabályairól szóló önkormányzati rendeletet felülvizsgálatáról. Több egyeztetést követően fogadta el a képviselő-testület a</w:t>
      </w:r>
      <w:r w:rsidRPr="005C6F11">
        <w:rPr>
          <w:rFonts w:ascii="Arial" w:hAnsi="Arial" w:cs="Arial"/>
          <w:sz w:val="24"/>
          <w:szCs w:val="24"/>
          <w:shd w:val="clear" w:color="auto" w:fill="FFFFFF"/>
        </w:rPr>
        <w:t xml:space="preserve"> közösségi együttélés alapvető szabályairól és azok megszegésének következményeiről szóló 13/2018.(IX.28.) önkormányzati rendeletet, melynek hatálybalépésével hatályát vesztette a közösségi együttélés alapvető </w:t>
      </w:r>
      <w:r w:rsidRPr="005C6F11">
        <w:rPr>
          <w:rFonts w:ascii="Arial" w:hAnsi="Arial" w:cs="Arial"/>
          <w:sz w:val="24"/>
          <w:szCs w:val="24"/>
          <w:shd w:val="clear" w:color="auto" w:fill="FFFFFF"/>
        </w:rPr>
        <w:lastRenderedPageBreak/>
        <w:t>szabályairól és azok megszegésének következményeiről szóló 14/2016. (X. 5.) önkormányzati rendelet.</w:t>
      </w:r>
    </w:p>
    <w:p w:rsidR="0043159B" w:rsidRPr="005C6F11" w:rsidRDefault="0043159B" w:rsidP="00457D90">
      <w:pPr>
        <w:spacing w:after="0" w:line="312" w:lineRule="auto"/>
        <w:jc w:val="both"/>
        <w:rPr>
          <w:rFonts w:ascii="Arial" w:hAnsi="Arial" w:cs="Arial"/>
          <w:sz w:val="24"/>
          <w:szCs w:val="24"/>
          <w:shd w:val="clear" w:color="auto" w:fill="FFFFFF"/>
        </w:rPr>
      </w:pPr>
    </w:p>
    <w:p w:rsidR="00252810" w:rsidRPr="00BD4EC2" w:rsidRDefault="00252810" w:rsidP="00457D90">
      <w:pPr>
        <w:pStyle w:val="Listaszerbekezds"/>
        <w:numPr>
          <w:ilvl w:val="0"/>
          <w:numId w:val="27"/>
        </w:numPr>
        <w:spacing w:after="0" w:line="312" w:lineRule="auto"/>
        <w:ind w:left="357" w:hanging="357"/>
        <w:contextualSpacing w:val="0"/>
        <w:jc w:val="both"/>
        <w:rPr>
          <w:rFonts w:ascii="Arial" w:hAnsi="Arial" w:cs="Arial"/>
          <w:b/>
          <w:bCs/>
          <w:sz w:val="24"/>
          <w:szCs w:val="24"/>
        </w:rPr>
      </w:pPr>
      <w:r w:rsidRPr="00BD4EC2">
        <w:rPr>
          <w:rFonts w:ascii="Arial" w:hAnsi="Arial" w:cs="Arial"/>
          <w:b/>
          <w:bCs/>
          <w:sz w:val="24"/>
          <w:szCs w:val="24"/>
        </w:rPr>
        <w:t>Hirdetmények, kifüggesztések</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Eleget tettünk a társhatósági, bírósági megkereséseknek, valamint a termőföldet érintő adás-vételi szerződések, önkormányzati és nem önkormányzati haszonbérleti szerződések kifüggesztésre kerültek. A hirdetményeket a „helyben szokásos módon”, a jogszabályi előírásoknak megfelelően tettük közzé. Adásvételi szerződésekből összesen 35 db, haszonbérleti szerződésekből összesen 2 db, ingatlanárverési hirdetményekből 42 db és egyéb hirdetményekből 39 db került kifüggesztésre.</w:t>
      </w:r>
    </w:p>
    <w:p w:rsidR="0043159B" w:rsidRPr="005C6F11" w:rsidRDefault="0043159B" w:rsidP="00457D90">
      <w:pPr>
        <w:spacing w:after="0" w:line="312" w:lineRule="auto"/>
        <w:rPr>
          <w:rFonts w:ascii="Arial" w:hAnsi="Arial" w:cs="Arial"/>
          <w:sz w:val="24"/>
          <w:szCs w:val="24"/>
          <w:lang w:eastAsia="hu-HU"/>
        </w:rPr>
      </w:pPr>
    </w:p>
    <w:p w:rsidR="00252810" w:rsidRPr="009866AA" w:rsidRDefault="00743443" w:rsidP="00743443">
      <w:pPr>
        <w:pStyle w:val="Listaszerbekezds"/>
        <w:numPr>
          <w:ilvl w:val="0"/>
          <w:numId w:val="27"/>
        </w:numPr>
        <w:spacing w:after="0" w:line="312" w:lineRule="auto"/>
        <w:ind w:left="0" w:firstLine="0"/>
        <w:jc w:val="both"/>
        <w:rPr>
          <w:rFonts w:ascii="Arial" w:hAnsi="Arial" w:cs="Arial"/>
          <w:b/>
          <w:bCs/>
          <w:sz w:val="24"/>
          <w:szCs w:val="24"/>
          <w:lang w:eastAsia="hu-HU"/>
        </w:rPr>
      </w:pPr>
      <w:r w:rsidRPr="009866AA">
        <w:rPr>
          <w:rFonts w:ascii="Arial" w:hAnsi="Arial" w:cs="Arial"/>
          <w:b/>
          <w:bCs/>
          <w:sz w:val="24"/>
          <w:szCs w:val="24"/>
          <w:lang w:eastAsia="hu-HU"/>
        </w:rPr>
        <w:t xml:space="preserve"> </w:t>
      </w:r>
      <w:r w:rsidR="00252810" w:rsidRPr="009866AA">
        <w:rPr>
          <w:rFonts w:ascii="Arial" w:hAnsi="Arial" w:cs="Arial"/>
          <w:b/>
          <w:bCs/>
          <w:sz w:val="24"/>
          <w:szCs w:val="24"/>
          <w:lang w:eastAsia="hu-HU"/>
        </w:rPr>
        <w:t>Közlekedési-, hírközlési- és vízügyi-igazgatási feladatok</w:t>
      </w:r>
    </w:p>
    <w:p w:rsidR="00252810" w:rsidRPr="005C6F11" w:rsidRDefault="00252810" w:rsidP="00457D90">
      <w:pPr>
        <w:spacing w:after="0" w:line="312" w:lineRule="auto"/>
        <w:rPr>
          <w:rFonts w:ascii="Arial" w:hAnsi="Arial" w:cs="Arial"/>
          <w:sz w:val="24"/>
          <w:szCs w:val="24"/>
          <w:lang w:eastAsia="hu-HU"/>
        </w:rPr>
      </w:pPr>
    </w:p>
    <w:p w:rsidR="00252810" w:rsidRPr="005C6F11" w:rsidRDefault="00252810" w:rsidP="00457D90">
      <w:pPr>
        <w:spacing w:after="0" w:line="312" w:lineRule="auto"/>
        <w:jc w:val="both"/>
        <w:rPr>
          <w:rFonts w:ascii="Arial" w:hAnsi="Arial" w:cs="Arial"/>
          <w:sz w:val="24"/>
          <w:szCs w:val="24"/>
          <w:lang w:eastAsia="hu-HU"/>
        </w:rPr>
      </w:pPr>
      <w:r w:rsidRPr="005C6F11">
        <w:rPr>
          <w:rFonts w:ascii="Arial" w:hAnsi="Arial" w:cs="Arial"/>
          <w:sz w:val="24"/>
          <w:szCs w:val="24"/>
          <w:lang w:eastAsia="hu-HU"/>
        </w:rPr>
        <w:t>A közlekedési-, hírközlési- és vízügyi-igazgatás területén végezzük a közterületek bontási, útkarbantartási, forgalomtechnikai, belvízelvezetéssel járó hatósági feladatokat, valamint nyomvonalas létesítmények esetében szakhatóságként működünk közre.</w:t>
      </w:r>
    </w:p>
    <w:p w:rsidR="00252810" w:rsidRPr="005C6F11" w:rsidRDefault="00252810" w:rsidP="00457D90">
      <w:pPr>
        <w:spacing w:after="0" w:line="312" w:lineRule="auto"/>
        <w:rPr>
          <w:rFonts w:ascii="Arial" w:hAnsi="Arial" w:cs="Arial"/>
          <w:sz w:val="24"/>
          <w:szCs w:val="24"/>
          <w:lang w:eastAsia="hu-HU"/>
        </w:rPr>
      </w:pPr>
    </w:p>
    <w:p w:rsidR="00252810" w:rsidRPr="005C6F11" w:rsidRDefault="00252810" w:rsidP="007F19EF">
      <w:pPr>
        <w:spacing w:after="0" w:line="312" w:lineRule="auto"/>
        <w:jc w:val="both"/>
        <w:rPr>
          <w:rFonts w:ascii="Arial" w:hAnsi="Arial" w:cs="Arial"/>
          <w:sz w:val="24"/>
          <w:szCs w:val="24"/>
          <w:lang w:eastAsia="hu-HU"/>
        </w:rPr>
      </w:pPr>
      <w:r w:rsidRPr="005C6F11">
        <w:rPr>
          <w:rFonts w:ascii="Arial" w:hAnsi="Arial" w:cs="Arial"/>
          <w:sz w:val="24"/>
          <w:szCs w:val="24"/>
          <w:lang w:eastAsia="hu-HU"/>
        </w:rPr>
        <w:t>Közútkezelői, közterületfoglalási, tömegközlekedési ügyekben összesen 21 darab ügyet kezeltünk, míg közútkezelői hozzájárulásokat 15 alkalommal adtunk.</w:t>
      </w:r>
    </w:p>
    <w:p w:rsidR="00252810" w:rsidRPr="005C6F11" w:rsidRDefault="00252810" w:rsidP="00457D90">
      <w:pPr>
        <w:spacing w:after="0" w:line="312" w:lineRule="auto"/>
        <w:rPr>
          <w:rFonts w:ascii="Arial" w:hAnsi="Arial" w:cs="Arial"/>
          <w:sz w:val="24"/>
          <w:szCs w:val="24"/>
          <w:lang w:eastAsia="hu-HU"/>
        </w:rPr>
      </w:pPr>
    </w:p>
    <w:p w:rsidR="00252810" w:rsidRPr="005C6F11" w:rsidRDefault="00252810" w:rsidP="00457D90">
      <w:pPr>
        <w:spacing w:after="0" w:line="312" w:lineRule="auto"/>
        <w:rPr>
          <w:rFonts w:ascii="Arial" w:hAnsi="Arial" w:cs="Arial"/>
          <w:sz w:val="24"/>
          <w:szCs w:val="24"/>
          <w:lang w:eastAsia="hu-HU"/>
        </w:rPr>
      </w:pPr>
      <w:r w:rsidRPr="005C6F11">
        <w:rPr>
          <w:rFonts w:ascii="Arial" w:hAnsi="Arial" w:cs="Arial"/>
          <w:sz w:val="24"/>
          <w:szCs w:val="24"/>
          <w:lang w:eastAsia="hu-HU"/>
        </w:rPr>
        <w:t xml:space="preserve">A jogszabály szerint </w:t>
      </w:r>
      <w:proofErr w:type="spellStart"/>
      <w:r w:rsidRPr="005C6F11">
        <w:rPr>
          <w:rFonts w:ascii="Arial" w:hAnsi="Arial" w:cs="Arial"/>
          <w:sz w:val="24"/>
          <w:szCs w:val="24"/>
          <w:lang w:eastAsia="hu-HU"/>
        </w:rPr>
        <w:t>telephelyet</w:t>
      </w:r>
      <w:proofErr w:type="spellEnd"/>
      <w:r w:rsidRPr="005C6F11">
        <w:rPr>
          <w:rFonts w:ascii="Arial" w:hAnsi="Arial" w:cs="Arial"/>
          <w:sz w:val="24"/>
          <w:szCs w:val="24"/>
          <w:lang w:eastAsia="hu-HU"/>
        </w:rPr>
        <w:t xml:space="preserve"> nem igénylő személy és teherszállítással összefüggő gépkocsi-elhelyezés lehetőségét a feltételek megléte esetén igazoltuk. Környezetét zavaró működés esetén rendeztük a nézeteltéréseket. </w:t>
      </w:r>
    </w:p>
    <w:p w:rsidR="00252810" w:rsidRPr="005C6F11" w:rsidRDefault="00252810" w:rsidP="00457D90">
      <w:pPr>
        <w:spacing w:after="0" w:line="312" w:lineRule="auto"/>
        <w:rPr>
          <w:rFonts w:ascii="Arial" w:hAnsi="Arial" w:cs="Arial"/>
          <w:sz w:val="24"/>
          <w:szCs w:val="24"/>
          <w:lang w:eastAsia="hu-HU"/>
        </w:rPr>
      </w:pPr>
    </w:p>
    <w:p w:rsidR="00252810" w:rsidRPr="009866AA" w:rsidRDefault="00252810" w:rsidP="00457D90">
      <w:pPr>
        <w:pStyle w:val="Listaszerbekezds"/>
        <w:numPr>
          <w:ilvl w:val="0"/>
          <w:numId w:val="27"/>
        </w:numPr>
        <w:spacing w:after="0" w:line="312" w:lineRule="auto"/>
        <w:ind w:left="357" w:hanging="357"/>
        <w:contextualSpacing w:val="0"/>
        <w:rPr>
          <w:rFonts w:ascii="Arial" w:hAnsi="Arial" w:cs="Arial"/>
          <w:b/>
          <w:bCs/>
          <w:sz w:val="24"/>
          <w:szCs w:val="24"/>
          <w:lang w:eastAsia="hu-HU"/>
        </w:rPr>
      </w:pPr>
      <w:r w:rsidRPr="009866AA">
        <w:rPr>
          <w:rFonts w:ascii="Arial" w:hAnsi="Arial" w:cs="Arial"/>
          <w:b/>
          <w:bCs/>
          <w:sz w:val="24"/>
          <w:szCs w:val="24"/>
          <w:lang w:eastAsia="hu-HU"/>
        </w:rPr>
        <w:t>Telepengedélyezés</w:t>
      </w:r>
    </w:p>
    <w:p w:rsidR="00252810" w:rsidRPr="005C6F11" w:rsidRDefault="00252810" w:rsidP="00457D90">
      <w:pPr>
        <w:spacing w:after="0" w:line="312" w:lineRule="auto"/>
        <w:rPr>
          <w:rFonts w:ascii="Arial" w:hAnsi="Arial" w:cs="Arial"/>
          <w:sz w:val="24"/>
          <w:szCs w:val="24"/>
          <w:lang w:eastAsia="hu-HU"/>
        </w:rPr>
      </w:pPr>
    </w:p>
    <w:p w:rsidR="00252810" w:rsidRPr="005C6F11" w:rsidRDefault="00252810" w:rsidP="00457D90">
      <w:pPr>
        <w:spacing w:after="0" w:line="312" w:lineRule="auto"/>
        <w:jc w:val="both"/>
        <w:rPr>
          <w:rFonts w:ascii="Arial" w:hAnsi="Arial" w:cs="Arial"/>
          <w:sz w:val="24"/>
          <w:szCs w:val="24"/>
          <w:lang w:eastAsia="hu-HU"/>
        </w:rPr>
      </w:pPr>
      <w:r w:rsidRPr="005C6F11">
        <w:rPr>
          <w:rFonts w:ascii="Arial" w:hAnsi="Arial" w:cs="Arial"/>
          <w:sz w:val="24"/>
          <w:szCs w:val="24"/>
          <w:lang w:eastAsia="hu-HU"/>
        </w:rPr>
        <w:t>A településen 33 telephelyengedélyt tartunk nyilván.</w:t>
      </w:r>
      <w:r w:rsidR="004E4D05">
        <w:rPr>
          <w:rFonts w:ascii="Arial" w:hAnsi="Arial" w:cs="Arial"/>
          <w:sz w:val="24"/>
          <w:szCs w:val="24"/>
          <w:lang w:eastAsia="hu-HU"/>
        </w:rPr>
        <w:t xml:space="preserve"> </w:t>
      </w:r>
      <w:r w:rsidRPr="005C6F11">
        <w:rPr>
          <w:rFonts w:ascii="Arial" w:hAnsi="Arial" w:cs="Arial"/>
          <w:sz w:val="24"/>
          <w:szCs w:val="24"/>
          <w:lang w:eastAsia="hu-HU"/>
        </w:rPr>
        <w:t>2018. évben 11 telephelyköteles – beleértve a bejelentés köteles – tevékenységgel kapcsolatos eljárást folytattuk le. A létesítés hatósági eljárásait az 57/2013. (II.27.) Korm. rendelet kétfelé bontja, úgymint engedélyköteles és bejelentés köteles tevékenység. Ez utóbbi eljárás csak látszólag egyszerűbb, ugyanis magában hordozza azt a veszélyt, hogy utólag derül ki, hogy a szakhatósági feltételek nem teljesülnek. A felesleges beruházási költségek elkerülése érdekében rendszeresen felhívtuk az ügyfelek figyelmét a feltételek előzetes tisztázásának szükségességére.</w:t>
      </w:r>
    </w:p>
    <w:p w:rsidR="00252810" w:rsidRPr="004E4D05" w:rsidRDefault="00252810" w:rsidP="00457D90">
      <w:pPr>
        <w:spacing w:after="0" w:line="312" w:lineRule="auto"/>
        <w:rPr>
          <w:rFonts w:ascii="Arial" w:hAnsi="Arial" w:cs="Arial"/>
          <w:sz w:val="24"/>
          <w:szCs w:val="24"/>
          <w:lang w:eastAsia="hu-HU"/>
        </w:rPr>
      </w:pPr>
    </w:p>
    <w:p w:rsidR="00252810" w:rsidRPr="00C21D9D" w:rsidRDefault="00252810" w:rsidP="00457D90">
      <w:pPr>
        <w:pStyle w:val="Listaszerbekezds"/>
        <w:numPr>
          <w:ilvl w:val="0"/>
          <w:numId w:val="27"/>
        </w:numPr>
        <w:spacing w:after="0" w:line="312" w:lineRule="auto"/>
        <w:ind w:left="357" w:hanging="357"/>
        <w:contextualSpacing w:val="0"/>
        <w:rPr>
          <w:rFonts w:ascii="Arial" w:hAnsi="Arial" w:cs="Arial"/>
          <w:b/>
          <w:bCs/>
          <w:sz w:val="24"/>
          <w:szCs w:val="24"/>
          <w:lang w:eastAsia="hu-HU"/>
        </w:rPr>
      </w:pPr>
      <w:r w:rsidRPr="00C21D9D">
        <w:rPr>
          <w:rFonts w:ascii="Arial" w:hAnsi="Arial" w:cs="Arial"/>
          <w:b/>
          <w:bCs/>
          <w:sz w:val="24"/>
          <w:szCs w:val="24"/>
          <w:lang w:eastAsia="hu-HU"/>
        </w:rPr>
        <w:t>Kereskedelem</w:t>
      </w:r>
    </w:p>
    <w:p w:rsidR="00252810" w:rsidRPr="005C6F11" w:rsidRDefault="00252810" w:rsidP="00457D90">
      <w:pPr>
        <w:spacing w:after="0" w:line="312" w:lineRule="auto"/>
        <w:rPr>
          <w:rFonts w:ascii="Arial" w:hAnsi="Arial" w:cs="Arial"/>
          <w:sz w:val="24"/>
          <w:szCs w:val="24"/>
          <w:lang w:eastAsia="hu-HU"/>
        </w:rPr>
      </w:pPr>
    </w:p>
    <w:p w:rsidR="00252810" w:rsidRPr="005C6F11" w:rsidRDefault="00252810" w:rsidP="00457D90">
      <w:pPr>
        <w:spacing w:after="0" w:line="312" w:lineRule="auto"/>
        <w:jc w:val="both"/>
        <w:rPr>
          <w:rFonts w:ascii="Arial" w:hAnsi="Arial" w:cs="Arial"/>
          <w:sz w:val="24"/>
          <w:szCs w:val="24"/>
          <w:lang w:eastAsia="hu-HU"/>
        </w:rPr>
      </w:pPr>
      <w:r w:rsidRPr="005C6F11">
        <w:rPr>
          <w:rFonts w:ascii="Arial" w:hAnsi="Arial" w:cs="Arial"/>
          <w:sz w:val="24"/>
          <w:szCs w:val="24"/>
          <w:lang w:eastAsia="hu-HU"/>
        </w:rPr>
        <w:lastRenderedPageBreak/>
        <w:t>A kereskedelemről szóló 2005. évi CLXIV. törvény és a kereskedelmi tevékenységek végzésének feltételeiről szóló 210/2009. (IX. 29.) Kormányrendelet, valamint a szolgáltatási tevékenység megkezdésének és folytatásának általános szabályairól szóló 2009. évi LXXVI. törvény alapján lehet kereskedelmi tevékenységet folytatni. Az üzletkörök alapján kétféle kereskedelmi tevékenységet különböztetünk meg:</w:t>
      </w:r>
    </w:p>
    <w:p w:rsidR="00252810" w:rsidRPr="005C6F11" w:rsidRDefault="00252810" w:rsidP="00457D90">
      <w:pPr>
        <w:spacing w:after="0" w:line="312" w:lineRule="auto"/>
        <w:rPr>
          <w:rFonts w:ascii="Arial" w:hAnsi="Arial" w:cs="Arial"/>
          <w:sz w:val="24"/>
          <w:szCs w:val="24"/>
          <w:lang w:eastAsia="hu-HU"/>
        </w:rPr>
      </w:pPr>
    </w:p>
    <w:p w:rsidR="00252810" w:rsidRPr="005C6F11" w:rsidRDefault="004E4D05" w:rsidP="004E4D05">
      <w:pPr>
        <w:numPr>
          <w:ilvl w:val="0"/>
          <w:numId w:val="12"/>
        </w:numPr>
        <w:spacing w:after="0" w:line="312" w:lineRule="auto"/>
        <w:ind w:left="0" w:firstLine="0"/>
        <w:jc w:val="both"/>
        <w:rPr>
          <w:rFonts w:ascii="Arial" w:hAnsi="Arial" w:cs="Arial"/>
          <w:sz w:val="24"/>
          <w:szCs w:val="24"/>
          <w:lang w:eastAsia="hu-HU"/>
        </w:rPr>
      </w:pPr>
      <w:r>
        <w:rPr>
          <w:rFonts w:ascii="Arial" w:hAnsi="Arial" w:cs="Arial"/>
          <w:sz w:val="24"/>
          <w:szCs w:val="24"/>
          <w:lang w:eastAsia="hu-HU"/>
        </w:rPr>
        <w:t xml:space="preserve"> </w:t>
      </w:r>
      <w:r w:rsidR="00252810" w:rsidRPr="005C6F11">
        <w:rPr>
          <w:rFonts w:ascii="Arial" w:hAnsi="Arial" w:cs="Arial"/>
          <w:sz w:val="24"/>
          <w:szCs w:val="24"/>
          <w:lang w:eastAsia="hu-HU"/>
        </w:rPr>
        <w:t>Bejelentés-köteles kereskedelmi tevékenység esetén a bejelentést követően a kereskedő megkezdheti a tevékenység végzését, melyet a jegyző a bejelentést követően nyilvántartásba vesz, és nyilvántartási számmal lát el.</w:t>
      </w:r>
    </w:p>
    <w:p w:rsidR="00252810" w:rsidRPr="005C6F11" w:rsidRDefault="00252810" w:rsidP="004E4D05">
      <w:pPr>
        <w:spacing w:after="0" w:line="312" w:lineRule="auto"/>
        <w:jc w:val="both"/>
        <w:rPr>
          <w:rFonts w:ascii="Arial" w:hAnsi="Arial" w:cs="Arial"/>
          <w:sz w:val="24"/>
          <w:szCs w:val="24"/>
          <w:lang w:eastAsia="hu-HU"/>
        </w:rPr>
      </w:pPr>
    </w:p>
    <w:p w:rsidR="00252810" w:rsidRPr="005C6F11" w:rsidRDefault="004E4D05" w:rsidP="004E4D05">
      <w:pPr>
        <w:numPr>
          <w:ilvl w:val="0"/>
          <w:numId w:val="12"/>
        </w:numPr>
        <w:spacing w:after="0" w:line="312" w:lineRule="auto"/>
        <w:ind w:left="0" w:firstLine="0"/>
        <w:jc w:val="both"/>
        <w:rPr>
          <w:rFonts w:ascii="Arial" w:hAnsi="Arial" w:cs="Arial"/>
          <w:sz w:val="24"/>
          <w:szCs w:val="24"/>
          <w:lang w:eastAsia="hu-HU"/>
        </w:rPr>
      </w:pPr>
      <w:r>
        <w:rPr>
          <w:rFonts w:ascii="Arial" w:hAnsi="Arial" w:cs="Arial"/>
          <w:sz w:val="24"/>
          <w:szCs w:val="24"/>
          <w:lang w:eastAsia="hu-HU"/>
        </w:rPr>
        <w:t xml:space="preserve"> </w:t>
      </w:r>
      <w:r w:rsidR="00252810" w:rsidRPr="005C6F11">
        <w:rPr>
          <w:rFonts w:ascii="Arial" w:hAnsi="Arial" w:cs="Arial"/>
          <w:sz w:val="24"/>
          <w:szCs w:val="24"/>
          <w:lang w:eastAsia="hu-HU"/>
        </w:rPr>
        <w:t>Működési engedély köteles kereskedelmi tevékenység esetén a kereskedelmi tevékenység nem kezdhető meg bejelentést követően, mivel az engedélyezési eljárásban közreműködő szakhatóságokat a kérelem benyújtását követő 8 napon belül szakhatósági állásfoglalás kiadásának céljából meg kell keresni. Valamennyi szakhatósági állásfoglalás beérkezését követően kerülhet sor a működési engedély kiadására, vagy annak elutasítására. A működési engedély megadásával egyidejűleg az üzletet nyilvántartásba kell venni.</w:t>
      </w:r>
    </w:p>
    <w:p w:rsidR="00252810" w:rsidRPr="005C6F11" w:rsidRDefault="00252810" w:rsidP="00457D90">
      <w:pPr>
        <w:spacing w:after="0" w:line="312" w:lineRule="auto"/>
        <w:jc w:val="both"/>
        <w:rPr>
          <w:rFonts w:ascii="Arial" w:hAnsi="Arial" w:cs="Arial"/>
          <w:sz w:val="24"/>
          <w:szCs w:val="24"/>
          <w:shd w:val="clear" w:color="auto" w:fill="FFFFFF"/>
        </w:rPr>
      </w:pPr>
    </w:p>
    <w:p w:rsidR="00252810" w:rsidRPr="00374C56" w:rsidRDefault="00374C56" w:rsidP="00457D90">
      <w:pPr>
        <w:spacing w:after="0" w:line="312" w:lineRule="auto"/>
        <w:jc w:val="both"/>
        <w:rPr>
          <w:rFonts w:ascii="Arial" w:hAnsi="Arial" w:cs="Arial"/>
          <w:sz w:val="24"/>
          <w:szCs w:val="24"/>
          <w:shd w:val="clear" w:color="auto" w:fill="FFFFFF"/>
        </w:rPr>
      </w:pPr>
      <w:r w:rsidRPr="00374C56">
        <w:rPr>
          <w:rFonts w:ascii="Arial" w:hAnsi="Arial" w:cs="Arial"/>
          <w:sz w:val="24"/>
          <w:szCs w:val="24"/>
          <w:shd w:val="clear" w:color="auto" w:fill="FFFFFF"/>
        </w:rPr>
        <w:t xml:space="preserve">2018. évben 23 darab </w:t>
      </w:r>
      <w:r>
        <w:rPr>
          <w:rFonts w:ascii="Arial" w:hAnsi="Arial" w:cs="Arial"/>
          <w:sz w:val="24"/>
          <w:szCs w:val="24"/>
          <w:shd w:val="clear" w:color="auto" w:fill="FFFFFF"/>
        </w:rPr>
        <w:t>b</w:t>
      </w:r>
      <w:r w:rsidR="00252810" w:rsidRPr="00374C56">
        <w:rPr>
          <w:rFonts w:ascii="Arial" w:hAnsi="Arial" w:cs="Arial"/>
          <w:sz w:val="24"/>
          <w:szCs w:val="24"/>
          <w:shd w:val="clear" w:color="auto" w:fill="FFFFFF"/>
        </w:rPr>
        <w:t>ejelentés kötele</w:t>
      </w:r>
      <w:r w:rsidRPr="00374C56">
        <w:rPr>
          <w:rFonts w:ascii="Arial" w:hAnsi="Arial" w:cs="Arial"/>
          <w:sz w:val="24"/>
          <w:szCs w:val="24"/>
          <w:shd w:val="clear" w:color="auto" w:fill="FFFFFF"/>
        </w:rPr>
        <w:t>s</w:t>
      </w:r>
      <w:r w:rsidR="00252810" w:rsidRPr="00374C56">
        <w:rPr>
          <w:rFonts w:ascii="Arial" w:hAnsi="Arial" w:cs="Arial"/>
          <w:sz w:val="24"/>
          <w:szCs w:val="24"/>
          <w:shd w:val="clear" w:color="auto" w:fill="FFFFFF"/>
        </w:rPr>
        <w:t xml:space="preserve"> </w:t>
      </w:r>
      <w:r w:rsidRPr="00374C56">
        <w:rPr>
          <w:rFonts w:ascii="Arial" w:hAnsi="Arial" w:cs="Arial"/>
          <w:sz w:val="24"/>
          <w:szCs w:val="24"/>
          <w:shd w:val="clear" w:color="auto" w:fill="FFFFFF"/>
        </w:rPr>
        <w:t xml:space="preserve">és </w:t>
      </w:r>
      <w:r w:rsidR="00252810" w:rsidRPr="00374C56">
        <w:rPr>
          <w:rFonts w:ascii="Arial" w:hAnsi="Arial" w:cs="Arial"/>
          <w:sz w:val="24"/>
          <w:szCs w:val="24"/>
          <w:shd w:val="clear" w:color="auto" w:fill="FFFFFF"/>
        </w:rPr>
        <w:t xml:space="preserve">működési engedély köteles tevékenység </w:t>
      </w:r>
      <w:r w:rsidRPr="00374C56">
        <w:rPr>
          <w:rFonts w:ascii="Arial" w:hAnsi="Arial" w:cs="Arial"/>
          <w:sz w:val="24"/>
          <w:szCs w:val="24"/>
          <w:shd w:val="clear" w:color="auto" w:fill="FFFFFF"/>
        </w:rPr>
        <w:t xml:space="preserve">gyakorlásával kapcsolatos ügy </w:t>
      </w:r>
      <w:r w:rsidR="00252810" w:rsidRPr="00374C56">
        <w:rPr>
          <w:rFonts w:ascii="Arial" w:hAnsi="Arial" w:cs="Arial"/>
          <w:sz w:val="24"/>
          <w:szCs w:val="24"/>
          <w:shd w:val="clear" w:color="auto" w:fill="FFFFFF"/>
        </w:rPr>
        <w:t>volt.</w:t>
      </w:r>
      <w:r w:rsidR="00CA1F8E" w:rsidRPr="00374C56">
        <w:rPr>
          <w:rFonts w:ascii="Arial" w:hAnsi="Arial" w:cs="Arial"/>
          <w:sz w:val="24"/>
          <w:szCs w:val="24"/>
          <w:shd w:val="clear" w:color="auto" w:fill="FFFFFF"/>
        </w:rPr>
        <w:t xml:space="preserve"> </w:t>
      </w:r>
    </w:p>
    <w:p w:rsidR="00252810" w:rsidRPr="005C6F11" w:rsidRDefault="00252810" w:rsidP="00457D90">
      <w:pPr>
        <w:spacing w:after="0" w:line="312" w:lineRule="auto"/>
        <w:jc w:val="both"/>
        <w:rPr>
          <w:rFonts w:ascii="Arial" w:hAnsi="Arial" w:cs="Arial"/>
          <w:sz w:val="24"/>
          <w:szCs w:val="24"/>
          <w:shd w:val="clear" w:color="auto" w:fill="FFFFFF"/>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shd w:val="clear" w:color="auto" w:fill="FFFFFF"/>
        </w:rPr>
        <w:t>Automatából történő értékesítés, valamint a közlekedési eszközön folytatott értékesítés esetében a kereskedő székhelye szerinti település</w:t>
      </w:r>
      <w:r w:rsidRPr="005C6F11">
        <w:rPr>
          <w:rFonts w:ascii="Arial" w:hAnsi="Arial" w:cs="Arial"/>
          <w:sz w:val="24"/>
          <w:szCs w:val="24"/>
          <w:lang w:eastAsia="hu-HU"/>
        </w:rPr>
        <w:t>, jegyzője jár el. A fentiekben nem említett esetekben a kereskedelmi tevékenység helye szerinti települési önkormányzat jegyzője jogosult eljárni az ügyben. Ilyen engedélykérelem 2018. évben nem volt.</w:t>
      </w:r>
    </w:p>
    <w:p w:rsidR="00252810" w:rsidRPr="005C6F11" w:rsidRDefault="00252810" w:rsidP="00457D90">
      <w:pPr>
        <w:spacing w:after="0" w:line="312" w:lineRule="auto"/>
        <w:rPr>
          <w:rFonts w:ascii="Arial" w:hAnsi="Arial" w:cs="Arial"/>
          <w:sz w:val="24"/>
          <w:szCs w:val="24"/>
          <w:lang w:eastAsia="hu-HU"/>
        </w:rPr>
      </w:pPr>
    </w:p>
    <w:p w:rsidR="00252810" w:rsidRPr="00C21D9D" w:rsidRDefault="00252810" w:rsidP="00457D90">
      <w:pPr>
        <w:pStyle w:val="Listaszerbekezds"/>
        <w:numPr>
          <w:ilvl w:val="0"/>
          <w:numId w:val="27"/>
        </w:numPr>
        <w:spacing w:after="0" w:line="312" w:lineRule="auto"/>
        <w:ind w:left="357" w:hanging="357"/>
        <w:contextualSpacing w:val="0"/>
        <w:rPr>
          <w:rFonts w:ascii="Arial" w:hAnsi="Arial" w:cs="Arial"/>
          <w:b/>
          <w:bCs/>
          <w:sz w:val="24"/>
          <w:szCs w:val="24"/>
          <w:lang w:eastAsia="hu-HU"/>
        </w:rPr>
      </w:pPr>
      <w:r w:rsidRPr="00C21D9D">
        <w:rPr>
          <w:rFonts w:ascii="Arial" w:hAnsi="Arial" w:cs="Arial"/>
          <w:b/>
          <w:bCs/>
          <w:sz w:val="24"/>
          <w:szCs w:val="24"/>
          <w:lang w:eastAsia="hu-HU"/>
        </w:rPr>
        <w:t>Szálláshelyek</w:t>
      </w:r>
    </w:p>
    <w:p w:rsidR="00252810" w:rsidRPr="005C6F11" w:rsidRDefault="00252810" w:rsidP="00457D90">
      <w:pPr>
        <w:spacing w:after="0" w:line="312" w:lineRule="auto"/>
        <w:rPr>
          <w:rFonts w:ascii="Arial" w:hAnsi="Arial" w:cs="Arial"/>
          <w:sz w:val="24"/>
          <w:szCs w:val="24"/>
          <w:lang w:eastAsia="hu-HU"/>
        </w:rPr>
      </w:pPr>
    </w:p>
    <w:p w:rsidR="00252810" w:rsidRPr="005C6F11" w:rsidRDefault="00252810" w:rsidP="00457D90">
      <w:pPr>
        <w:spacing w:after="0" w:line="312" w:lineRule="auto"/>
        <w:jc w:val="both"/>
        <w:rPr>
          <w:rFonts w:ascii="Arial" w:hAnsi="Arial" w:cs="Arial"/>
          <w:sz w:val="24"/>
          <w:szCs w:val="24"/>
          <w:lang w:eastAsia="hu-HU"/>
        </w:rPr>
      </w:pPr>
      <w:r w:rsidRPr="005C6F11">
        <w:rPr>
          <w:rFonts w:ascii="Arial" w:hAnsi="Arial" w:cs="Arial"/>
          <w:sz w:val="24"/>
          <w:szCs w:val="24"/>
          <w:lang w:eastAsia="hu-HU"/>
        </w:rPr>
        <w:t>Szálláshelyek tekintetében 3 vállalkozó végez jogszabályi feltételek mellett egyéb szálláshely szolgáltatást. A vállalkozók minden év elején statisztikai adatszolgáltatás céljából jelentést tesznek a vendégek számáról, szobafoglalásokról, valamint a vendégéjszakákról.</w:t>
      </w:r>
    </w:p>
    <w:p w:rsidR="00252810" w:rsidRPr="005C6F11" w:rsidRDefault="00252810" w:rsidP="00457D90">
      <w:pPr>
        <w:spacing w:after="0" w:line="312" w:lineRule="auto"/>
        <w:rPr>
          <w:rFonts w:ascii="Arial" w:hAnsi="Arial" w:cs="Arial"/>
          <w:sz w:val="24"/>
          <w:szCs w:val="24"/>
          <w:lang w:eastAsia="hu-HU"/>
        </w:rPr>
      </w:pPr>
    </w:p>
    <w:p w:rsidR="00252810" w:rsidRPr="00C21D9D" w:rsidRDefault="00252810" w:rsidP="00457D90">
      <w:pPr>
        <w:pStyle w:val="Listaszerbekezds"/>
        <w:numPr>
          <w:ilvl w:val="0"/>
          <w:numId w:val="27"/>
        </w:numPr>
        <w:spacing w:after="0" w:line="312" w:lineRule="auto"/>
        <w:ind w:left="357" w:hanging="357"/>
        <w:contextualSpacing w:val="0"/>
        <w:rPr>
          <w:rFonts w:ascii="Arial" w:hAnsi="Arial" w:cs="Arial"/>
          <w:b/>
          <w:bCs/>
          <w:sz w:val="24"/>
          <w:szCs w:val="24"/>
          <w:lang w:eastAsia="hu-HU"/>
        </w:rPr>
      </w:pPr>
      <w:r w:rsidRPr="00C21D9D">
        <w:rPr>
          <w:rFonts w:ascii="Arial" w:hAnsi="Arial" w:cs="Arial"/>
          <w:b/>
          <w:bCs/>
          <w:sz w:val="24"/>
          <w:szCs w:val="24"/>
          <w:lang w:eastAsia="hu-HU"/>
        </w:rPr>
        <w:t>Közterülethasználati engedélyek kiadása</w:t>
      </w:r>
    </w:p>
    <w:p w:rsidR="00252810" w:rsidRPr="005C6F11" w:rsidRDefault="00252810" w:rsidP="00457D90">
      <w:pPr>
        <w:spacing w:after="0" w:line="312" w:lineRule="auto"/>
        <w:rPr>
          <w:rFonts w:ascii="Arial" w:hAnsi="Arial" w:cs="Arial"/>
          <w:sz w:val="24"/>
          <w:szCs w:val="24"/>
          <w:lang w:eastAsia="hu-HU"/>
        </w:rPr>
      </w:pPr>
    </w:p>
    <w:p w:rsidR="00252810" w:rsidRPr="005C6F11" w:rsidRDefault="00252810" w:rsidP="00457D90">
      <w:pPr>
        <w:spacing w:after="0" w:line="312" w:lineRule="auto"/>
        <w:jc w:val="both"/>
        <w:rPr>
          <w:rFonts w:ascii="Arial" w:hAnsi="Arial" w:cs="Arial"/>
          <w:sz w:val="24"/>
          <w:szCs w:val="24"/>
          <w:lang w:eastAsia="hu-HU"/>
        </w:rPr>
      </w:pPr>
      <w:r w:rsidRPr="005C6F11">
        <w:rPr>
          <w:rFonts w:ascii="Arial" w:hAnsi="Arial" w:cs="Arial"/>
          <w:sz w:val="24"/>
          <w:szCs w:val="24"/>
          <w:lang w:eastAsia="hu-HU"/>
        </w:rPr>
        <w:t xml:space="preserve">A közterületek használatáról szóló 19/2011.(XI.29) önkormányzati rendelet alapján a tavalyi évben összesen 19 db közterületfoglalási engedélyt adtunk ki. Problémát jelentett az Északnyugat-magyarországi Közlekedési Központ Zrt. részére az </w:t>
      </w:r>
      <w:r w:rsidRPr="005C6F11">
        <w:rPr>
          <w:rFonts w:ascii="Arial" w:hAnsi="Arial" w:cs="Arial"/>
          <w:sz w:val="24"/>
          <w:szCs w:val="24"/>
          <w:lang w:eastAsia="hu-HU"/>
        </w:rPr>
        <w:lastRenderedPageBreak/>
        <w:t>autóbuszok közterületen történő tárolásának engedélyezése. A rendelet módosításával vált lehetségessé a jogszerű tárolás 2018-ban. Ugyanakkor még ebben az évben megkezdődött a rendelet teljes körű felülvizsgálata.</w:t>
      </w:r>
    </w:p>
    <w:p w:rsidR="00252810" w:rsidRPr="005C6F11" w:rsidRDefault="00252810" w:rsidP="00457D90">
      <w:pPr>
        <w:spacing w:after="0" w:line="312" w:lineRule="auto"/>
        <w:rPr>
          <w:rFonts w:ascii="Arial" w:hAnsi="Arial" w:cs="Arial"/>
          <w:sz w:val="24"/>
          <w:szCs w:val="24"/>
          <w:lang w:eastAsia="hu-HU"/>
        </w:rPr>
      </w:pPr>
    </w:p>
    <w:p w:rsidR="00252810" w:rsidRPr="00C21D9D" w:rsidRDefault="00252810" w:rsidP="00E11517">
      <w:pPr>
        <w:pStyle w:val="Listaszerbekezds"/>
        <w:numPr>
          <w:ilvl w:val="0"/>
          <w:numId w:val="27"/>
        </w:numPr>
        <w:spacing w:after="0" w:line="312" w:lineRule="auto"/>
        <w:ind w:left="357" w:hanging="357"/>
        <w:contextualSpacing w:val="0"/>
        <w:jc w:val="both"/>
        <w:rPr>
          <w:rFonts w:ascii="Arial" w:hAnsi="Arial" w:cs="Arial"/>
          <w:b/>
          <w:bCs/>
          <w:sz w:val="24"/>
          <w:szCs w:val="24"/>
          <w:lang w:eastAsia="hu-HU"/>
        </w:rPr>
      </w:pPr>
      <w:r w:rsidRPr="00C21D9D">
        <w:rPr>
          <w:rFonts w:ascii="Arial" w:hAnsi="Arial" w:cs="Arial"/>
          <w:b/>
          <w:bCs/>
          <w:sz w:val="24"/>
          <w:szCs w:val="24"/>
          <w:lang w:eastAsia="hu-HU"/>
        </w:rPr>
        <w:t>Önkormányzatot érintő ingatlanrendezés, nyilvántartások vezetése Központi Címregiszter Rendszer (KCR), statisztikák készítése</w:t>
      </w:r>
    </w:p>
    <w:p w:rsidR="00252810" w:rsidRPr="005C6F11" w:rsidRDefault="00252810" w:rsidP="00457D90">
      <w:pPr>
        <w:spacing w:after="0" w:line="312" w:lineRule="auto"/>
        <w:rPr>
          <w:rFonts w:ascii="Arial" w:hAnsi="Arial" w:cs="Arial"/>
          <w:sz w:val="24"/>
          <w:szCs w:val="24"/>
          <w:lang w:eastAsia="hu-HU"/>
        </w:rPr>
      </w:pPr>
    </w:p>
    <w:p w:rsidR="00252810" w:rsidRPr="005C6F11" w:rsidRDefault="00252810" w:rsidP="00457D90">
      <w:pPr>
        <w:spacing w:after="0" w:line="312" w:lineRule="auto"/>
        <w:jc w:val="both"/>
        <w:rPr>
          <w:rFonts w:ascii="Arial" w:hAnsi="Arial" w:cs="Arial"/>
          <w:sz w:val="24"/>
          <w:szCs w:val="24"/>
          <w:lang w:eastAsia="hu-HU"/>
        </w:rPr>
      </w:pPr>
      <w:r w:rsidRPr="005C6F11">
        <w:rPr>
          <w:rFonts w:ascii="Arial" w:hAnsi="Arial" w:cs="Arial"/>
          <w:sz w:val="24"/>
          <w:szCs w:val="24"/>
          <w:lang w:eastAsia="hu-HU"/>
        </w:rPr>
        <w:t>Az önkormányzat ingatlanügyeinek rendezésében is aktívan részt vettünk. A közterület elnevezések, művelési ág változások ingatlan-nyilvántartási átvezetése – a pályázattal, vagy telekalakítással érintett ingatlanok kivételével – megtörtént. A települést érintő címnyilvántartás, házszámok felülvizsgálata elkészült, azok nagy része a KCR-ben rögzítésre kerültek véglegesítésük folyamatban van.</w:t>
      </w:r>
    </w:p>
    <w:p w:rsidR="00252810" w:rsidRPr="005C6F11" w:rsidRDefault="00252810" w:rsidP="00457D90">
      <w:pPr>
        <w:spacing w:after="0" w:line="312" w:lineRule="auto"/>
        <w:jc w:val="both"/>
        <w:rPr>
          <w:rFonts w:ascii="Arial" w:hAnsi="Arial" w:cs="Arial"/>
          <w:sz w:val="24"/>
          <w:szCs w:val="24"/>
          <w:lang w:eastAsia="hu-HU"/>
        </w:rPr>
      </w:pPr>
    </w:p>
    <w:p w:rsidR="00252810" w:rsidRPr="005C6F11" w:rsidRDefault="00252810" w:rsidP="00457D90">
      <w:pPr>
        <w:spacing w:after="0" w:line="312" w:lineRule="auto"/>
        <w:jc w:val="both"/>
        <w:rPr>
          <w:rFonts w:ascii="Arial" w:hAnsi="Arial" w:cs="Arial"/>
          <w:sz w:val="24"/>
          <w:szCs w:val="24"/>
          <w:lang w:eastAsia="hu-HU"/>
        </w:rPr>
      </w:pPr>
      <w:r w:rsidRPr="005C6F11">
        <w:rPr>
          <w:rFonts w:ascii="Arial" w:hAnsi="Arial" w:cs="Arial"/>
          <w:sz w:val="24"/>
          <w:szCs w:val="24"/>
          <w:lang w:eastAsia="hu-HU"/>
        </w:rPr>
        <w:t>A statisztikák terén a jelentési időpontokat a megadott határidőn belül teljesítettük, melyek egytől egyig elektronikus úton került benyújtásra.</w:t>
      </w:r>
    </w:p>
    <w:p w:rsidR="00252810" w:rsidRPr="005C6F11" w:rsidRDefault="00252810" w:rsidP="00457D90">
      <w:pPr>
        <w:spacing w:after="0" w:line="312" w:lineRule="auto"/>
        <w:jc w:val="both"/>
        <w:rPr>
          <w:rFonts w:ascii="Arial" w:hAnsi="Arial" w:cs="Arial"/>
          <w:sz w:val="24"/>
          <w:szCs w:val="24"/>
          <w:lang w:eastAsia="hu-HU"/>
        </w:rPr>
      </w:pPr>
    </w:p>
    <w:p w:rsidR="00252810" w:rsidRPr="005C6F11" w:rsidRDefault="00252810" w:rsidP="00457D90">
      <w:pPr>
        <w:spacing w:after="0" w:line="312" w:lineRule="auto"/>
        <w:jc w:val="both"/>
        <w:rPr>
          <w:rFonts w:ascii="Arial" w:hAnsi="Arial" w:cs="Arial"/>
          <w:sz w:val="24"/>
          <w:szCs w:val="24"/>
          <w:lang w:eastAsia="hu-HU"/>
        </w:rPr>
      </w:pPr>
      <w:r w:rsidRPr="005C6F11">
        <w:rPr>
          <w:rFonts w:ascii="Arial" w:hAnsi="Arial" w:cs="Arial"/>
          <w:sz w:val="24"/>
          <w:szCs w:val="24"/>
          <w:lang w:eastAsia="hu-HU"/>
        </w:rPr>
        <w:t>A fenti feladatokhoz kapcsolódó legfontosabb jelentések:</w:t>
      </w:r>
    </w:p>
    <w:p w:rsidR="00252810" w:rsidRPr="005C6F11" w:rsidRDefault="00252810" w:rsidP="00457D90">
      <w:pPr>
        <w:spacing w:after="0" w:line="312" w:lineRule="auto"/>
        <w:jc w:val="both"/>
        <w:rPr>
          <w:rFonts w:ascii="Arial" w:hAnsi="Arial" w:cs="Arial"/>
          <w:sz w:val="24"/>
          <w:szCs w:val="24"/>
          <w:lang w:eastAsia="hu-HU"/>
        </w:rPr>
      </w:pPr>
    </w:p>
    <w:p w:rsidR="00252810" w:rsidRPr="005C6F11" w:rsidRDefault="00252810" w:rsidP="001A3F53">
      <w:pPr>
        <w:numPr>
          <w:ilvl w:val="0"/>
          <w:numId w:val="13"/>
        </w:numPr>
        <w:spacing w:after="0" w:line="312" w:lineRule="auto"/>
        <w:ind w:left="0" w:firstLine="0"/>
        <w:jc w:val="both"/>
        <w:rPr>
          <w:rFonts w:ascii="Arial" w:hAnsi="Arial" w:cs="Arial"/>
          <w:sz w:val="24"/>
          <w:szCs w:val="24"/>
          <w:lang w:eastAsia="hu-HU"/>
        </w:rPr>
      </w:pPr>
      <w:proofErr w:type="spellStart"/>
      <w:r w:rsidRPr="005C6F11">
        <w:rPr>
          <w:rFonts w:ascii="Arial" w:hAnsi="Arial" w:cs="Arial"/>
          <w:sz w:val="24"/>
          <w:szCs w:val="24"/>
          <w:lang w:eastAsia="hu-HU"/>
        </w:rPr>
        <w:t>rekultivált</w:t>
      </w:r>
      <w:proofErr w:type="spellEnd"/>
      <w:r w:rsidRPr="005C6F11">
        <w:rPr>
          <w:rFonts w:ascii="Arial" w:hAnsi="Arial" w:cs="Arial"/>
          <w:sz w:val="24"/>
          <w:szCs w:val="24"/>
          <w:lang w:eastAsia="hu-HU"/>
        </w:rPr>
        <w:t xml:space="preserve"> hulladéklerakóhoz kapcsolódó jelentések</w:t>
      </w:r>
    </w:p>
    <w:p w:rsidR="00252810" w:rsidRPr="005C6F11" w:rsidRDefault="00252810" w:rsidP="001A3F53">
      <w:pPr>
        <w:numPr>
          <w:ilvl w:val="0"/>
          <w:numId w:val="13"/>
        </w:numPr>
        <w:spacing w:after="0" w:line="312" w:lineRule="auto"/>
        <w:ind w:left="0" w:firstLine="0"/>
        <w:jc w:val="both"/>
        <w:rPr>
          <w:rFonts w:ascii="Arial" w:hAnsi="Arial" w:cs="Arial"/>
          <w:sz w:val="24"/>
          <w:szCs w:val="24"/>
          <w:lang w:eastAsia="hu-HU"/>
        </w:rPr>
      </w:pPr>
      <w:r w:rsidRPr="005C6F11">
        <w:rPr>
          <w:rFonts w:ascii="Arial" w:hAnsi="Arial" w:cs="Arial"/>
          <w:sz w:val="24"/>
          <w:szCs w:val="24"/>
          <w:lang w:eastAsia="hu-HU"/>
        </w:rPr>
        <w:t>útügyhöz kapcsolódó jelentések</w:t>
      </w:r>
    </w:p>
    <w:p w:rsidR="00252810" w:rsidRPr="005C6F11" w:rsidRDefault="00252810" w:rsidP="001A3F53">
      <w:pPr>
        <w:numPr>
          <w:ilvl w:val="0"/>
          <w:numId w:val="13"/>
        </w:numPr>
        <w:spacing w:after="0" w:line="312" w:lineRule="auto"/>
        <w:ind w:left="0" w:firstLine="0"/>
        <w:jc w:val="both"/>
        <w:rPr>
          <w:rFonts w:ascii="Arial" w:hAnsi="Arial" w:cs="Arial"/>
          <w:sz w:val="24"/>
          <w:szCs w:val="24"/>
          <w:lang w:eastAsia="hu-HU"/>
        </w:rPr>
      </w:pPr>
      <w:r w:rsidRPr="005C6F11">
        <w:rPr>
          <w:rFonts w:ascii="Arial" w:hAnsi="Arial" w:cs="Arial"/>
          <w:sz w:val="24"/>
          <w:szCs w:val="24"/>
          <w:lang w:eastAsia="hu-HU"/>
        </w:rPr>
        <w:t>közművekhez kapcsolódó</w:t>
      </w:r>
    </w:p>
    <w:p w:rsidR="00252810" w:rsidRPr="005C6F11" w:rsidRDefault="00252810" w:rsidP="001A3F53">
      <w:pPr>
        <w:numPr>
          <w:ilvl w:val="0"/>
          <w:numId w:val="13"/>
        </w:numPr>
        <w:spacing w:after="0" w:line="312" w:lineRule="auto"/>
        <w:ind w:left="0" w:firstLine="0"/>
        <w:jc w:val="both"/>
        <w:rPr>
          <w:rFonts w:ascii="Arial" w:hAnsi="Arial" w:cs="Arial"/>
          <w:sz w:val="24"/>
          <w:szCs w:val="24"/>
          <w:lang w:eastAsia="hu-HU"/>
        </w:rPr>
      </w:pPr>
      <w:r w:rsidRPr="005C6F11">
        <w:rPr>
          <w:rFonts w:ascii="Arial" w:hAnsi="Arial" w:cs="Arial"/>
          <w:sz w:val="24"/>
          <w:szCs w:val="24"/>
          <w:lang w:eastAsia="hu-HU"/>
        </w:rPr>
        <w:t>kutak statisztikája</w:t>
      </w:r>
    </w:p>
    <w:p w:rsidR="00252810" w:rsidRPr="005C6F11" w:rsidRDefault="00252810" w:rsidP="001A3F53">
      <w:pPr>
        <w:numPr>
          <w:ilvl w:val="0"/>
          <w:numId w:val="13"/>
        </w:numPr>
        <w:spacing w:after="0" w:line="312" w:lineRule="auto"/>
        <w:ind w:left="0" w:firstLine="0"/>
        <w:jc w:val="both"/>
        <w:rPr>
          <w:rFonts w:ascii="Arial" w:hAnsi="Arial" w:cs="Arial"/>
          <w:sz w:val="24"/>
          <w:szCs w:val="24"/>
          <w:lang w:eastAsia="hu-HU"/>
        </w:rPr>
      </w:pPr>
      <w:r w:rsidRPr="005C6F11">
        <w:rPr>
          <w:rFonts w:ascii="Arial" w:hAnsi="Arial" w:cs="Arial"/>
          <w:sz w:val="24"/>
          <w:szCs w:val="24"/>
          <w:lang w:eastAsia="hu-HU"/>
        </w:rPr>
        <w:t>közigazgatási határt érintő jelentés</w:t>
      </w:r>
    </w:p>
    <w:p w:rsidR="00252810" w:rsidRPr="005C6F11" w:rsidRDefault="00252810" w:rsidP="001A3F53">
      <w:pPr>
        <w:numPr>
          <w:ilvl w:val="0"/>
          <w:numId w:val="13"/>
        </w:numPr>
        <w:spacing w:after="0" w:line="312" w:lineRule="auto"/>
        <w:ind w:left="0" w:firstLine="0"/>
        <w:jc w:val="both"/>
        <w:rPr>
          <w:rFonts w:ascii="Arial" w:hAnsi="Arial" w:cs="Arial"/>
          <w:sz w:val="24"/>
          <w:szCs w:val="24"/>
          <w:lang w:eastAsia="hu-HU"/>
        </w:rPr>
      </w:pPr>
      <w:r w:rsidRPr="005C6F11">
        <w:rPr>
          <w:rFonts w:ascii="Arial" w:hAnsi="Arial" w:cs="Arial"/>
          <w:sz w:val="24"/>
          <w:szCs w:val="24"/>
          <w:lang w:eastAsia="hu-HU"/>
        </w:rPr>
        <w:t>energiahatékonysági jelentése</w:t>
      </w:r>
    </w:p>
    <w:p w:rsidR="00252810" w:rsidRPr="005C6F11" w:rsidRDefault="00252810" w:rsidP="001A3F53">
      <w:pPr>
        <w:numPr>
          <w:ilvl w:val="0"/>
          <w:numId w:val="13"/>
        </w:numPr>
        <w:spacing w:after="0" w:line="312" w:lineRule="auto"/>
        <w:ind w:left="0" w:firstLine="0"/>
        <w:jc w:val="both"/>
        <w:rPr>
          <w:rFonts w:ascii="Arial" w:hAnsi="Arial" w:cs="Arial"/>
          <w:sz w:val="24"/>
          <w:szCs w:val="24"/>
          <w:lang w:eastAsia="hu-HU"/>
        </w:rPr>
      </w:pPr>
      <w:r w:rsidRPr="005C6F11">
        <w:rPr>
          <w:rFonts w:ascii="Arial" w:hAnsi="Arial" w:cs="Arial"/>
          <w:sz w:val="24"/>
          <w:szCs w:val="24"/>
          <w:lang w:eastAsia="hu-HU"/>
        </w:rPr>
        <w:t>üzletek működésével kapcsolatos féléves statisztikai jelentések</w:t>
      </w:r>
    </w:p>
    <w:p w:rsidR="00252810" w:rsidRPr="005C6F11" w:rsidRDefault="00252810" w:rsidP="001A3F53">
      <w:pPr>
        <w:numPr>
          <w:ilvl w:val="0"/>
          <w:numId w:val="13"/>
        </w:numPr>
        <w:spacing w:after="0" w:line="312" w:lineRule="auto"/>
        <w:ind w:left="0" w:firstLine="0"/>
        <w:jc w:val="both"/>
        <w:rPr>
          <w:rFonts w:ascii="Arial" w:hAnsi="Arial" w:cs="Arial"/>
          <w:sz w:val="24"/>
          <w:szCs w:val="24"/>
          <w:lang w:eastAsia="hu-HU"/>
        </w:rPr>
      </w:pPr>
      <w:r w:rsidRPr="005C6F11">
        <w:rPr>
          <w:rFonts w:ascii="Arial" w:hAnsi="Arial" w:cs="Arial"/>
          <w:sz w:val="24"/>
          <w:szCs w:val="24"/>
          <w:lang w:eastAsia="hu-HU"/>
        </w:rPr>
        <w:t>szálláshelyek statisztikája</w:t>
      </w:r>
    </w:p>
    <w:p w:rsidR="00252810" w:rsidRPr="005C6F11" w:rsidRDefault="00252810" w:rsidP="001A3F53">
      <w:pPr>
        <w:numPr>
          <w:ilvl w:val="0"/>
          <w:numId w:val="13"/>
        </w:numPr>
        <w:spacing w:after="0" w:line="312" w:lineRule="auto"/>
        <w:ind w:left="0" w:firstLine="0"/>
        <w:jc w:val="both"/>
        <w:rPr>
          <w:rFonts w:ascii="Arial" w:hAnsi="Arial" w:cs="Arial"/>
          <w:sz w:val="24"/>
          <w:szCs w:val="24"/>
          <w:lang w:eastAsia="hu-HU"/>
        </w:rPr>
      </w:pPr>
      <w:r w:rsidRPr="005C6F11">
        <w:rPr>
          <w:rFonts w:ascii="Arial" w:hAnsi="Arial" w:cs="Arial"/>
          <w:sz w:val="24"/>
          <w:szCs w:val="24"/>
          <w:lang w:eastAsia="hu-HU"/>
        </w:rPr>
        <w:t>telephelyek statisztikája</w:t>
      </w:r>
    </w:p>
    <w:p w:rsidR="00252810" w:rsidRPr="001A3F53" w:rsidRDefault="00252810" w:rsidP="00457D90">
      <w:pPr>
        <w:spacing w:after="0" w:line="312" w:lineRule="auto"/>
        <w:rPr>
          <w:rFonts w:ascii="Arial" w:hAnsi="Arial" w:cs="Arial"/>
          <w:sz w:val="24"/>
          <w:szCs w:val="24"/>
          <w:lang w:eastAsia="hu-HU"/>
        </w:rPr>
      </w:pPr>
    </w:p>
    <w:p w:rsidR="00252810" w:rsidRPr="00840A6C" w:rsidRDefault="00252810" w:rsidP="00457D90">
      <w:pPr>
        <w:pStyle w:val="Listaszerbekezds"/>
        <w:numPr>
          <w:ilvl w:val="0"/>
          <w:numId w:val="27"/>
        </w:numPr>
        <w:overflowPunct w:val="0"/>
        <w:autoSpaceDE w:val="0"/>
        <w:autoSpaceDN w:val="0"/>
        <w:adjustRightInd w:val="0"/>
        <w:spacing w:after="0" w:line="312" w:lineRule="auto"/>
        <w:ind w:left="357" w:hanging="357"/>
        <w:contextualSpacing w:val="0"/>
        <w:jc w:val="both"/>
        <w:textAlignment w:val="baseline"/>
        <w:rPr>
          <w:rFonts w:ascii="Arial" w:hAnsi="Arial" w:cs="Arial"/>
          <w:b/>
          <w:bCs/>
          <w:sz w:val="24"/>
          <w:szCs w:val="24"/>
        </w:rPr>
      </w:pPr>
      <w:r w:rsidRPr="00840A6C">
        <w:rPr>
          <w:rFonts w:ascii="Arial" w:hAnsi="Arial" w:cs="Arial"/>
          <w:b/>
          <w:bCs/>
          <w:sz w:val="24"/>
          <w:szCs w:val="24"/>
        </w:rPr>
        <w:t>Adóügyek</w:t>
      </w:r>
    </w:p>
    <w:p w:rsidR="00252810" w:rsidRPr="005C6F11" w:rsidRDefault="00252810" w:rsidP="00457D90">
      <w:pPr>
        <w:pStyle w:val="Listaszerbekezds"/>
        <w:overflowPunct w:val="0"/>
        <w:autoSpaceDE w:val="0"/>
        <w:autoSpaceDN w:val="0"/>
        <w:adjustRightInd w:val="0"/>
        <w:spacing w:after="0" w:line="312" w:lineRule="auto"/>
        <w:jc w:val="both"/>
        <w:textAlignment w:val="baseline"/>
        <w:rPr>
          <w:rFonts w:ascii="Arial" w:hAnsi="Arial" w:cs="Arial"/>
          <w:b/>
          <w:bCs/>
          <w:sz w:val="24"/>
          <w:szCs w:val="24"/>
        </w:rPr>
      </w:pPr>
    </w:p>
    <w:p w:rsidR="00252810" w:rsidRDefault="001A3F53" w:rsidP="00457D90">
      <w:pPr>
        <w:autoSpaceDE w:val="0"/>
        <w:autoSpaceDN w:val="0"/>
        <w:adjustRightInd w:val="0"/>
        <w:spacing w:after="0" w:line="312" w:lineRule="auto"/>
        <w:jc w:val="both"/>
        <w:rPr>
          <w:rFonts w:ascii="Arial" w:hAnsi="Arial" w:cs="Arial"/>
          <w:b/>
          <w:bCs/>
          <w:sz w:val="24"/>
          <w:szCs w:val="24"/>
        </w:rPr>
      </w:pPr>
      <w:proofErr w:type="spellStart"/>
      <w:r>
        <w:rPr>
          <w:rFonts w:ascii="Arial" w:hAnsi="Arial" w:cs="Arial"/>
          <w:b/>
          <w:bCs/>
          <w:sz w:val="24"/>
          <w:szCs w:val="24"/>
        </w:rPr>
        <w:t>x</w:t>
      </w:r>
      <w:r w:rsidR="00252810" w:rsidRPr="005C6F11">
        <w:rPr>
          <w:rFonts w:ascii="Arial" w:hAnsi="Arial" w:cs="Arial"/>
          <w:b/>
          <w:bCs/>
          <w:sz w:val="24"/>
          <w:szCs w:val="24"/>
        </w:rPr>
        <w:t>a</w:t>
      </w:r>
      <w:proofErr w:type="spellEnd"/>
      <w:r w:rsidR="00252810" w:rsidRPr="005C6F11">
        <w:rPr>
          <w:rFonts w:ascii="Arial" w:hAnsi="Arial" w:cs="Arial"/>
          <w:b/>
          <w:bCs/>
          <w:sz w:val="24"/>
          <w:szCs w:val="24"/>
        </w:rPr>
        <w:t>. Központi adónemek</w:t>
      </w:r>
    </w:p>
    <w:p w:rsidR="001A3F53" w:rsidRPr="005C6F11" w:rsidRDefault="001A3F53" w:rsidP="00457D90">
      <w:pPr>
        <w:autoSpaceDE w:val="0"/>
        <w:autoSpaceDN w:val="0"/>
        <w:adjustRightInd w:val="0"/>
        <w:spacing w:after="0" w:line="312" w:lineRule="auto"/>
        <w:jc w:val="both"/>
        <w:rPr>
          <w:rFonts w:ascii="Arial" w:hAnsi="Arial" w:cs="Arial"/>
          <w:b/>
          <w:bCs/>
          <w:sz w:val="24"/>
          <w:szCs w:val="24"/>
        </w:rPr>
      </w:pPr>
    </w:p>
    <w:p w:rsidR="00252810" w:rsidRPr="001A3F53" w:rsidRDefault="001A3F53" w:rsidP="00457D90">
      <w:pPr>
        <w:autoSpaceDE w:val="0"/>
        <w:autoSpaceDN w:val="0"/>
        <w:adjustRightInd w:val="0"/>
        <w:spacing w:after="0" w:line="312" w:lineRule="auto"/>
        <w:ind w:left="360"/>
        <w:jc w:val="both"/>
        <w:rPr>
          <w:rFonts w:ascii="Arial" w:hAnsi="Arial" w:cs="Arial"/>
          <w:sz w:val="24"/>
          <w:szCs w:val="24"/>
        </w:rPr>
      </w:pPr>
      <w:proofErr w:type="spellStart"/>
      <w:r w:rsidRPr="001A3F53">
        <w:rPr>
          <w:rFonts w:ascii="Arial" w:hAnsi="Arial" w:cs="Arial"/>
          <w:sz w:val="24"/>
          <w:szCs w:val="24"/>
        </w:rPr>
        <w:t>x</w:t>
      </w:r>
      <w:r w:rsidR="00252810" w:rsidRPr="001A3F53">
        <w:rPr>
          <w:rFonts w:ascii="Arial" w:hAnsi="Arial" w:cs="Arial"/>
          <w:sz w:val="24"/>
          <w:szCs w:val="24"/>
        </w:rPr>
        <w:t>aa</w:t>
      </w:r>
      <w:proofErr w:type="spellEnd"/>
      <w:r w:rsidR="00252810" w:rsidRPr="001A3F53">
        <w:rPr>
          <w:rFonts w:ascii="Arial" w:hAnsi="Arial" w:cs="Arial"/>
          <w:sz w:val="24"/>
          <w:szCs w:val="24"/>
        </w:rPr>
        <w:t>) Gépjárműadó</w:t>
      </w:r>
    </w:p>
    <w:p w:rsidR="001A3F53" w:rsidRPr="005C6F11" w:rsidRDefault="001A3F53" w:rsidP="00457D90">
      <w:pPr>
        <w:autoSpaceDE w:val="0"/>
        <w:autoSpaceDN w:val="0"/>
        <w:adjustRightInd w:val="0"/>
        <w:spacing w:after="0" w:line="312" w:lineRule="auto"/>
        <w:ind w:left="360"/>
        <w:jc w:val="both"/>
        <w:rPr>
          <w:rFonts w:ascii="Arial" w:hAnsi="Arial" w:cs="Arial"/>
          <w:b/>
          <w:bCs/>
          <w:sz w:val="24"/>
          <w:szCs w:val="24"/>
        </w:rPr>
      </w:pPr>
    </w:p>
    <w:p w:rsidR="00252810" w:rsidRPr="005C6F11" w:rsidRDefault="00252810" w:rsidP="00457D90">
      <w:pPr>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 xml:space="preserve">2004. évtől az adózás rendjéről szóló és a gépjárműadóról szóló törvény rendelkezései alapján az adókivetés alapja a BM. hatósági nyilvántartása. Ezek alapján az adóhatóság határozattal adókötelezettséget állapít meg, melyet közöl az adózóval, előírva az adó összegét. A befizetett adót számítógépes rendszeren, </w:t>
      </w:r>
      <w:proofErr w:type="spellStart"/>
      <w:r w:rsidRPr="005C6F11">
        <w:rPr>
          <w:rFonts w:ascii="Arial" w:hAnsi="Arial" w:cs="Arial"/>
          <w:sz w:val="24"/>
          <w:szCs w:val="24"/>
        </w:rPr>
        <w:t>adózónként</w:t>
      </w:r>
      <w:proofErr w:type="spellEnd"/>
      <w:r w:rsidRPr="005C6F11">
        <w:rPr>
          <w:rFonts w:ascii="Arial" w:hAnsi="Arial" w:cs="Arial"/>
          <w:sz w:val="24"/>
          <w:szCs w:val="24"/>
        </w:rPr>
        <w:t xml:space="preserve"> </w:t>
      </w:r>
      <w:r w:rsidRPr="005C6F11">
        <w:rPr>
          <w:rFonts w:ascii="Arial" w:hAnsi="Arial" w:cs="Arial"/>
          <w:sz w:val="24"/>
          <w:szCs w:val="24"/>
        </w:rPr>
        <w:lastRenderedPageBreak/>
        <w:t>nyilvántartja, elszámolja, egyezteti az előírással. Késedelmes befizetés esetén adópótlékot állapít meg. Nem fizetés esetén intézkedik az adó behajtása érdekében. Az adóhatóság egy éven túli adótartozás esetén kezdeményezheti a gépjármű forgalomból történő kivonását. A gépjárműadózásnál gyakori az adómódosítás, előírás, törlés, mentesség, határozati, közlési, nyilvántartási, elszámolási feladat. A havi változások feldolgozása a Belügyminisztérium adatszolgáltatása alapján történik.</w:t>
      </w:r>
    </w:p>
    <w:p w:rsidR="00252810" w:rsidRDefault="00252810" w:rsidP="00457D90">
      <w:pPr>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 xml:space="preserve">Gépjárműadó mentességet vehet igénybe a súlyos mozgáskorlátozott személy, vagy kiskorú esetén a vele közös háztartásban élő szülő, egy db 100 </w:t>
      </w:r>
      <w:proofErr w:type="spellStart"/>
      <w:r w:rsidRPr="005C6F11">
        <w:rPr>
          <w:rFonts w:ascii="Arial" w:hAnsi="Arial" w:cs="Arial"/>
          <w:sz w:val="24"/>
          <w:szCs w:val="24"/>
        </w:rPr>
        <w:t>kw</w:t>
      </w:r>
      <w:proofErr w:type="spellEnd"/>
      <w:r w:rsidRPr="005C6F11">
        <w:rPr>
          <w:rFonts w:ascii="Arial" w:hAnsi="Arial" w:cs="Arial"/>
          <w:sz w:val="24"/>
          <w:szCs w:val="24"/>
        </w:rPr>
        <w:t xml:space="preserve"> teljesítményt el nem érő személygépkocsija után, de maximum </w:t>
      </w:r>
      <w:proofErr w:type="gramStart"/>
      <w:r w:rsidRPr="005C6F11">
        <w:rPr>
          <w:rFonts w:ascii="Arial" w:hAnsi="Arial" w:cs="Arial"/>
          <w:sz w:val="24"/>
          <w:szCs w:val="24"/>
        </w:rPr>
        <w:t>13.000,-</w:t>
      </w:r>
      <w:proofErr w:type="gramEnd"/>
      <w:r w:rsidRPr="005C6F11">
        <w:rPr>
          <w:rFonts w:ascii="Arial" w:hAnsi="Arial" w:cs="Arial"/>
          <w:sz w:val="24"/>
          <w:szCs w:val="24"/>
        </w:rPr>
        <w:t xml:space="preserve"> Ft összegben. A súlyos mozgáskorlátozottság fogalmát a gépjárműadó törvény határozza meg. Ennek tényét igazolni kell a szakértői szerv által kiadott szakvéleménnyel, vagy az államkincstár által kiadott határozattal. Mentességet csak a szakvélemény kiállítását követő hónaptól lehet igénybe venni. </w:t>
      </w:r>
    </w:p>
    <w:p w:rsidR="00087647" w:rsidRPr="005C6F11" w:rsidRDefault="00087647" w:rsidP="00457D90">
      <w:pPr>
        <w:autoSpaceDE w:val="0"/>
        <w:autoSpaceDN w:val="0"/>
        <w:adjustRightInd w:val="0"/>
        <w:spacing w:after="0" w:line="312" w:lineRule="auto"/>
        <w:jc w:val="both"/>
        <w:rPr>
          <w:rFonts w:ascii="Arial" w:hAnsi="Arial" w:cs="Arial"/>
          <w:sz w:val="24"/>
          <w:szCs w:val="24"/>
        </w:rPr>
      </w:pPr>
    </w:p>
    <w:p w:rsidR="00252810" w:rsidRPr="005C6F11" w:rsidRDefault="00252810" w:rsidP="00457D90">
      <w:pPr>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Az adómértékek:</w:t>
      </w:r>
    </w:p>
    <w:p w:rsidR="00252810" w:rsidRDefault="00252810" w:rsidP="00457D90">
      <w:pPr>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A személygépjárműveknél a teljesítményadóztatás értelmében a gépjármű teljesítményadatát megszorozzuk a gépjármű életkorához rendelt szorzószámmal, így kapjuk meg az aktuális évi adómértéket. A gépjárműveket életkoruk szerint 5 csoportba soroljuk, és minél idősebb a gépjármű annál kevesebb a kW-</w:t>
      </w:r>
      <w:proofErr w:type="spellStart"/>
      <w:r w:rsidRPr="005C6F11">
        <w:rPr>
          <w:rFonts w:ascii="Arial" w:hAnsi="Arial" w:cs="Arial"/>
          <w:sz w:val="24"/>
          <w:szCs w:val="24"/>
        </w:rPr>
        <w:t>onkénti</w:t>
      </w:r>
      <w:proofErr w:type="spellEnd"/>
      <w:r w:rsidRPr="005C6F11">
        <w:rPr>
          <w:rFonts w:ascii="Arial" w:hAnsi="Arial" w:cs="Arial"/>
          <w:sz w:val="24"/>
          <w:szCs w:val="24"/>
        </w:rPr>
        <w:t xml:space="preserve"> szorzószáma. Tehergépjárművek esetén a súlyadóztatás értelmében az adó alapja az önsúly növelve a raksúly 50%-</w:t>
      </w:r>
      <w:proofErr w:type="spellStart"/>
      <w:r w:rsidRPr="005C6F11">
        <w:rPr>
          <w:rFonts w:ascii="Arial" w:hAnsi="Arial" w:cs="Arial"/>
          <w:sz w:val="24"/>
          <w:szCs w:val="24"/>
        </w:rPr>
        <w:t>val</w:t>
      </w:r>
      <w:proofErr w:type="spellEnd"/>
      <w:r w:rsidRPr="005C6F11">
        <w:rPr>
          <w:rFonts w:ascii="Arial" w:hAnsi="Arial" w:cs="Arial"/>
          <w:sz w:val="24"/>
          <w:szCs w:val="24"/>
        </w:rPr>
        <w:t>, mértéke minden megkezdett 100 kg után az aktuális évi adóösszeg. Gépjárműadó ügyekben 2018-ban 2087 db határozat meghozatalára került sor.</w:t>
      </w:r>
      <w:r w:rsidR="00087647">
        <w:rPr>
          <w:rFonts w:ascii="Arial" w:hAnsi="Arial" w:cs="Arial"/>
          <w:sz w:val="24"/>
          <w:szCs w:val="24"/>
        </w:rPr>
        <w:t xml:space="preserve"> </w:t>
      </w:r>
      <w:r w:rsidRPr="005C6F11">
        <w:rPr>
          <w:rFonts w:ascii="Arial" w:hAnsi="Arial" w:cs="Arial"/>
          <w:sz w:val="24"/>
          <w:szCs w:val="24"/>
        </w:rPr>
        <w:t>2018</w:t>
      </w:r>
      <w:r w:rsidR="00087647">
        <w:rPr>
          <w:rFonts w:ascii="Arial" w:hAnsi="Arial" w:cs="Arial"/>
          <w:sz w:val="24"/>
          <w:szCs w:val="24"/>
        </w:rPr>
        <w:t xml:space="preserve"> évben:</w:t>
      </w:r>
    </w:p>
    <w:p w:rsidR="00087647" w:rsidRPr="005C6F11" w:rsidRDefault="00087647" w:rsidP="00457D90">
      <w:pPr>
        <w:autoSpaceDE w:val="0"/>
        <w:autoSpaceDN w:val="0"/>
        <w:adjustRightInd w:val="0"/>
        <w:spacing w:after="0" w:line="312" w:lineRule="auto"/>
        <w:jc w:val="both"/>
        <w:rPr>
          <w:rFonts w:ascii="Arial" w:hAnsi="Arial" w:cs="Arial"/>
          <w:sz w:val="24"/>
          <w:szCs w:val="24"/>
        </w:rPr>
      </w:pPr>
    </w:p>
    <w:p w:rsidR="00252810" w:rsidRPr="00087647" w:rsidRDefault="00087647" w:rsidP="00087647">
      <w:pPr>
        <w:pStyle w:val="Listaszerbekezds"/>
        <w:numPr>
          <w:ilvl w:val="0"/>
          <w:numId w:val="23"/>
        </w:numPr>
        <w:autoSpaceDE w:val="0"/>
        <w:autoSpaceDN w:val="0"/>
        <w:adjustRightInd w:val="0"/>
        <w:spacing w:after="0" w:line="312" w:lineRule="auto"/>
        <w:ind w:left="0" w:firstLine="0"/>
        <w:jc w:val="both"/>
        <w:rPr>
          <w:rFonts w:ascii="Arial" w:hAnsi="Arial" w:cs="Arial"/>
          <w:sz w:val="24"/>
          <w:szCs w:val="24"/>
        </w:rPr>
      </w:pPr>
      <w:r>
        <w:rPr>
          <w:rFonts w:ascii="Arial" w:hAnsi="Arial" w:cs="Arial"/>
          <w:sz w:val="24"/>
          <w:szCs w:val="24"/>
        </w:rPr>
        <w:t xml:space="preserve">az </w:t>
      </w:r>
      <w:r w:rsidR="00252810" w:rsidRPr="00087647">
        <w:rPr>
          <w:rFonts w:ascii="Arial" w:hAnsi="Arial" w:cs="Arial"/>
          <w:sz w:val="24"/>
          <w:szCs w:val="24"/>
        </w:rPr>
        <w:t>adózók száma:</w:t>
      </w:r>
      <w:r w:rsidR="00252810" w:rsidRPr="00087647">
        <w:rPr>
          <w:rFonts w:ascii="Arial" w:hAnsi="Arial" w:cs="Arial"/>
          <w:sz w:val="24"/>
          <w:szCs w:val="24"/>
        </w:rPr>
        <w:tab/>
      </w:r>
      <w:r w:rsidR="00252810" w:rsidRPr="00087647">
        <w:rPr>
          <w:rFonts w:ascii="Arial" w:hAnsi="Arial" w:cs="Arial"/>
          <w:sz w:val="24"/>
          <w:szCs w:val="24"/>
        </w:rPr>
        <w:tab/>
      </w:r>
      <w:r w:rsidR="00252810" w:rsidRPr="00087647">
        <w:rPr>
          <w:rFonts w:ascii="Arial" w:hAnsi="Arial" w:cs="Arial"/>
          <w:sz w:val="24"/>
          <w:szCs w:val="24"/>
        </w:rPr>
        <w:tab/>
      </w:r>
      <w:r>
        <w:rPr>
          <w:rFonts w:ascii="Arial" w:hAnsi="Arial" w:cs="Arial"/>
          <w:sz w:val="24"/>
          <w:szCs w:val="24"/>
        </w:rPr>
        <w:t xml:space="preserve"> </w:t>
      </w:r>
      <w:r w:rsidR="00252810" w:rsidRPr="00087647">
        <w:rPr>
          <w:rFonts w:ascii="Arial" w:hAnsi="Arial" w:cs="Arial"/>
          <w:sz w:val="24"/>
          <w:szCs w:val="24"/>
        </w:rPr>
        <w:t>1876 fő</w:t>
      </w:r>
    </w:p>
    <w:p w:rsidR="00252810" w:rsidRPr="00087647" w:rsidRDefault="00087647" w:rsidP="00087647">
      <w:pPr>
        <w:pStyle w:val="Listaszerbekezds"/>
        <w:numPr>
          <w:ilvl w:val="0"/>
          <w:numId w:val="23"/>
        </w:numPr>
        <w:autoSpaceDE w:val="0"/>
        <w:autoSpaceDN w:val="0"/>
        <w:adjustRightInd w:val="0"/>
        <w:spacing w:after="0" w:line="312" w:lineRule="auto"/>
        <w:ind w:left="0" w:firstLine="0"/>
        <w:jc w:val="both"/>
        <w:rPr>
          <w:rFonts w:ascii="Arial" w:hAnsi="Arial" w:cs="Arial"/>
          <w:sz w:val="24"/>
          <w:szCs w:val="24"/>
        </w:rPr>
      </w:pPr>
      <w:r>
        <w:rPr>
          <w:rFonts w:ascii="Arial" w:hAnsi="Arial" w:cs="Arial"/>
          <w:sz w:val="24"/>
          <w:szCs w:val="24"/>
        </w:rPr>
        <w:t xml:space="preserve">az </w:t>
      </w:r>
      <w:r w:rsidR="00252810" w:rsidRPr="00087647">
        <w:rPr>
          <w:rFonts w:ascii="Arial" w:hAnsi="Arial" w:cs="Arial"/>
          <w:sz w:val="24"/>
          <w:szCs w:val="24"/>
        </w:rPr>
        <w:t>adótárgyak száma:</w:t>
      </w:r>
      <w:r w:rsidR="00252810" w:rsidRPr="00087647">
        <w:rPr>
          <w:rFonts w:ascii="Arial" w:hAnsi="Arial" w:cs="Arial"/>
          <w:sz w:val="24"/>
          <w:szCs w:val="24"/>
        </w:rPr>
        <w:tab/>
      </w:r>
      <w:r w:rsidR="00252810" w:rsidRPr="00087647">
        <w:rPr>
          <w:rFonts w:ascii="Arial" w:hAnsi="Arial" w:cs="Arial"/>
          <w:sz w:val="24"/>
          <w:szCs w:val="24"/>
        </w:rPr>
        <w:tab/>
        <w:t xml:space="preserve"> 2473</w:t>
      </w:r>
    </w:p>
    <w:p w:rsidR="00252810" w:rsidRPr="00087647" w:rsidRDefault="00087647" w:rsidP="00087647">
      <w:pPr>
        <w:pStyle w:val="Listaszerbekezds"/>
        <w:numPr>
          <w:ilvl w:val="0"/>
          <w:numId w:val="23"/>
        </w:numPr>
        <w:autoSpaceDE w:val="0"/>
        <w:autoSpaceDN w:val="0"/>
        <w:adjustRightInd w:val="0"/>
        <w:spacing w:after="0" w:line="312" w:lineRule="auto"/>
        <w:ind w:left="0" w:firstLine="0"/>
        <w:jc w:val="both"/>
        <w:rPr>
          <w:rFonts w:ascii="Arial" w:hAnsi="Arial" w:cs="Arial"/>
          <w:sz w:val="24"/>
          <w:szCs w:val="24"/>
        </w:rPr>
      </w:pPr>
      <w:r>
        <w:rPr>
          <w:rFonts w:ascii="Arial" w:hAnsi="Arial" w:cs="Arial"/>
          <w:sz w:val="24"/>
          <w:szCs w:val="24"/>
        </w:rPr>
        <w:t xml:space="preserve">a </w:t>
      </w:r>
      <w:r w:rsidRPr="00087647">
        <w:rPr>
          <w:rFonts w:ascii="Arial" w:hAnsi="Arial" w:cs="Arial"/>
          <w:sz w:val="24"/>
          <w:szCs w:val="24"/>
        </w:rPr>
        <w:t>b</w:t>
      </w:r>
      <w:r w:rsidR="00252810" w:rsidRPr="00087647">
        <w:rPr>
          <w:rFonts w:ascii="Arial" w:hAnsi="Arial" w:cs="Arial"/>
          <w:sz w:val="24"/>
          <w:szCs w:val="24"/>
        </w:rPr>
        <w:t xml:space="preserve">efolyt adó összege: </w:t>
      </w:r>
      <w:r w:rsidR="00252810" w:rsidRPr="00087647">
        <w:rPr>
          <w:rFonts w:ascii="Arial" w:hAnsi="Arial" w:cs="Arial"/>
          <w:sz w:val="24"/>
          <w:szCs w:val="24"/>
        </w:rPr>
        <w:tab/>
      </w:r>
      <w:r w:rsidR="00252810" w:rsidRPr="00087647">
        <w:rPr>
          <w:rFonts w:ascii="Arial" w:hAnsi="Arial" w:cs="Arial"/>
          <w:sz w:val="24"/>
          <w:szCs w:val="24"/>
        </w:rPr>
        <w:tab/>
        <w:t>29.645.205.- Ft</w:t>
      </w:r>
    </w:p>
    <w:p w:rsidR="00087647" w:rsidRPr="005C6F11" w:rsidRDefault="00087647" w:rsidP="00457D90">
      <w:pPr>
        <w:autoSpaceDE w:val="0"/>
        <w:autoSpaceDN w:val="0"/>
        <w:adjustRightInd w:val="0"/>
        <w:spacing w:after="0" w:line="312" w:lineRule="auto"/>
        <w:ind w:left="708"/>
        <w:jc w:val="both"/>
        <w:rPr>
          <w:rFonts w:ascii="Arial" w:hAnsi="Arial" w:cs="Arial"/>
          <w:sz w:val="24"/>
          <w:szCs w:val="24"/>
        </w:rPr>
      </w:pPr>
    </w:p>
    <w:p w:rsidR="00252810" w:rsidRDefault="00252810" w:rsidP="00457D90">
      <w:pPr>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Az is megállapítható, hogy az ügyfelek nem mindig tesznek eleget átíratási</w:t>
      </w:r>
      <w:r w:rsidR="00087647">
        <w:rPr>
          <w:rFonts w:ascii="Arial" w:hAnsi="Arial" w:cs="Arial"/>
          <w:sz w:val="24"/>
          <w:szCs w:val="24"/>
        </w:rPr>
        <w:t>,</w:t>
      </w:r>
      <w:r w:rsidRPr="005C6F11">
        <w:rPr>
          <w:rFonts w:ascii="Arial" w:hAnsi="Arial" w:cs="Arial"/>
          <w:sz w:val="24"/>
          <w:szCs w:val="24"/>
        </w:rPr>
        <w:t xml:space="preserve"> illetve bejelentési kötelezettségüknek az kormányhivatal felé, ezért, valamint az adó behajtása érdekében gyakran kell tájékoztatást kérni, adatokat gyűjteni. 2013. január 01. napjától a gépjárműadó bevételnek a 40 %-a marad az Önkormányzatnál, a 60 % a központi költségvetésnek kerül utalásra minden hónap 10-ig. A gépjárműadó megosztásról minden negyedévet követő hó 15-ig adatot kell szolgáltatni a Magyar Államkincstárnak az </w:t>
      </w:r>
      <w:proofErr w:type="spellStart"/>
      <w:r w:rsidRPr="005C6F11">
        <w:rPr>
          <w:rFonts w:ascii="Arial" w:hAnsi="Arial" w:cs="Arial"/>
          <w:sz w:val="24"/>
          <w:szCs w:val="24"/>
        </w:rPr>
        <w:t>Önegm</w:t>
      </w:r>
      <w:proofErr w:type="spellEnd"/>
      <w:r w:rsidRPr="005C6F11">
        <w:rPr>
          <w:rFonts w:ascii="Arial" w:hAnsi="Arial" w:cs="Arial"/>
          <w:sz w:val="24"/>
          <w:szCs w:val="24"/>
        </w:rPr>
        <w:t xml:space="preserve"> rendszeren keresztül.</w:t>
      </w:r>
    </w:p>
    <w:p w:rsidR="0043159B" w:rsidRPr="00087647" w:rsidRDefault="0043159B" w:rsidP="00457D90">
      <w:pPr>
        <w:autoSpaceDE w:val="0"/>
        <w:autoSpaceDN w:val="0"/>
        <w:adjustRightInd w:val="0"/>
        <w:spacing w:after="0" w:line="312" w:lineRule="auto"/>
        <w:jc w:val="both"/>
        <w:rPr>
          <w:rFonts w:ascii="Arial" w:hAnsi="Arial" w:cs="Arial"/>
          <w:sz w:val="24"/>
          <w:szCs w:val="24"/>
        </w:rPr>
      </w:pPr>
    </w:p>
    <w:p w:rsidR="00252810" w:rsidRPr="00087647" w:rsidRDefault="00252810" w:rsidP="00457D90">
      <w:pPr>
        <w:autoSpaceDE w:val="0"/>
        <w:autoSpaceDN w:val="0"/>
        <w:adjustRightInd w:val="0"/>
        <w:spacing w:after="0" w:line="312" w:lineRule="auto"/>
        <w:jc w:val="both"/>
        <w:rPr>
          <w:rFonts w:ascii="Arial" w:hAnsi="Arial" w:cs="Arial"/>
          <w:sz w:val="24"/>
          <w:szCs w:val="24"/>
        </w:rPr>
      </w:pPr>
      <w:r w:rsidRPr="00087647">
        <w:rPr>
          <w:rFonts w:ascii="Arial" w:hAnsi="Arial" w:cs="Arial"/>
          <w:sz w:val="24"/>
          <w:szCs w:val="24"/>
        </w:rPr>
        <w:t xml:space="preserve"> </w:t>
      </w:r>
      <w:proofErr w:type="spellStart"/>
      <w:r w:rsidR="00087647" w:rsidRPr="00087647">
        <w:rPr>
          <w:rFonts w:ascii="Arial" w:hAnsi="Arial" w:cs="Arial"/>
          <w:sz w:val="24"/>
          <w:szCs w:val="24"/>
        </w:rPr>
        <w:t>x</w:t>
      </w:r>
      <w:r w:rsidRPr="00087647">
        <w:rPr>
          <w:rFonts w:ascii="Arial" w:hAnsi="Arial" w:cs="Arial"/>
          <w:sz w:val="24"/>
          <w:szCs w:val="24"/>
        </w:rPr>
        <w:t>ab</w:t>
      </w:r>
      <w:proofErr w:type="spellEnd"/>
      <w:r w:rsidRPr="00087647">
        <w:rPr>
          <w:rFonts w:ascii="Arial" w:hAnsi="Arial" w:cs="Arial"/>
          <w:sz w:val="24"/>
          <w:szCs w:val="24"/>
        </w:rPr>
        <w:t>) Termőföld-bérbeadásból származó jövedelemadó:</w:t>
      </w:r>
    </w:p>
    <w:p w:rsidR="00252810" w:rsidRDefault="00252810" w:rsidP="00457D90">
      <w:pPr>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Központilag bevezetett adó, azzal a céllal, hogy a bérbeadás útján hasznosított termőföldek jövedelmét adóztassa. 2003. január 01-től mentes az adó alól a termőföld-</w:t>
      </w:r>
      <w:r w:rsidRPr="005C6F11">
        <w:rPr>
          <w:rFonts w:ascii="Arial" w:hAnsi="Arial" w:cs="Arial"/>
          <w:sz w:val="24"/>
          <w:szCs w:val="24"/>
        </w:rPr>
        <w:lastRenderedPageBreak/>
        <w:t>bérbeadásból származó bevétel, ha a termőföld haszonbérbe adása alapjául szolgáló, határozott időre kötött megállapodás (szerződés) alapján a haszonbérlet időtartama az 5 évet eléri. A megkötött szerződések jellemzően 10 éves időtartamúak. Ezért 2018-ban a termőföld-bérbeadásból származó bevételből fizetett adó nem volt.</w:t>
      </w:r>
    </w:p>
    <w:p w:rsidR="0043159B" w:rsidRPr="005C6F11" w:rsidRDefault="0043159B" w:rsidP="00457D90">
      <w:pPr>
        <w:autoSpaceDE w:val="0"/>
        <w:autoSpaceDN w:val="0"/>
        <w:adjustRightInd w:val="0"/>
        <w:spacing w:after="0" w:line="312" w:lineRule="auto"/>
        <w:jc w:val="both"/>
        <w:rPr>
          <w:rFonts w:ascii="Arial" w:hAnsi="Arial" w:cs="Arial"/>
          <w:sz w:val="24"/>
          <w:szCs w:val="24"/>
        </w:rPr>
      </w:pPr>
    </w:p>
    <w:p w:rsidR="00252810" w:rsidRPr="005C6F11" w:rsidRDefault="000A2918" w:rsidP="00457D90">
      <w:pPr>
        <w:autoSpaceDE w:val="0"/>
        <w:autoSpaceDN w:val="0"/>
        <w:adjustRightInd w:val="0"/>
        <w:spacing w:after="0" w:line="312" w:lineRule="auto"/>
        <w:jc w:val="both"/>
        <w:rPr>
          <w:rFonts w:ascii="Arial" w:hAnsi="Arial" w:cs="Arial"/>
          <w:b/>
          <w:bCs/>
          <w:sz w:val="24"/>
          <w:szCs w:val="24"/>
        </w:rPr>
      </w:pPr>
      <w:proofErr w:type="spellStart"/>
      <w:r>
        <w:rPr>
          <w:rFonts w:ascii="Arial" w:hAnsi="Arial" w:cs="Arial"/>
          <w:b/>
          <w:bCs/>
          <w:sz w:val="24"/>
          <w:szCs w:val="24"/>
        </w:rPr>
        <w:t>x</w:t>
      </w:r>
      <w:r w:rsidR="00252810" w:rsidRPr="005C6F11">
        <w:rPr>
          <w:rFonts w:ascii="Arial" w:hAnsi="Arial" w:cs="Arial"/>
          <w:b/>
          <w:bCs/>
          <w:sz w:val="24"/>
          <w:szCs w:val="24"/>
        </w:rPr>
        <w:t>b</w:t>
      </w:r>
      <w:proofErr w:type="spellEnd"/>
      <w:r w:rsidR="00252810" w:rsidRPr="005C6F11">
        <w:rPr>
          <w:rFonts w:ascii="Arial" w:hAnsi="Arial" w:cs="Arial"/>
          <w:b/>
          <w:bCs/>
          <w:sz w:val="24"/>
          <w:szCs w:val="24"/>
        </w:rPr>
        <w:t>. Helyi adók</w:t>
      </w:r>
    </w:p>
    <w:p w:rsidR="00252810" w:rsidRDefault="000A2918" w:rsidP="00457D90">
      <w:pPr>
        <w:autoSpaceDE w:val="0"/>
        <w:autoSpaceDN w:val="0"/>
        <w:adjustRightInd w:val="0"/>
        <w:spacing w:after="0" w:line="312" w:lineRule="auto"/>
        <w:ind w:left="360"/>
        <w:jc w:val="both"/>
        <w:rPr>
          <w:rFonts w:ascii="Arial" w:hAnsi="Arial" w:cs="Arial"/>
          <w:b/>
          <w:bCs/>
          <w:sz w:val="24"/>
          <w:szCs w:val="24"/>
        </w:rPr>
      </w:pPr>
      <w:proofErr w:type="spellStart"/>
      <w:r>
        <w:rPr>
          <w:rFonts w:ascii="Arial" w:hAnsi="Arial" w:cs="Arial"/>
          <w:b/>
          <w:bCs/>
          <w:sz w:val="24"/>
          <w:szCs w:val="24"/>
        </w:rPr>
        <w:t>x</w:t>
      </w:r>
      <w:r w:rsidR="00252810" w:rsidRPr="005C6F11">
        <w:rPr>
          <w:rFonts w:ascii="Arial" w:hAnsi="Arial" w:cs="Arial"/>
          <w:b/>
          <w:bCs/>
          <w:sz w:val="24"/>
          <w:szCs w:val="24"/>
        </w:rPr>
        <w:t>ba</w:t>
      </w:r>
      <w:proofErr w:type="spellEnd"/>
      <w:r w:rsidR="00252810" w:rsidRPr="005C6F11">
        <w:rPr>
          <w:rFonts w:ascii="Arial" w:hAnsi="Arial" w:cs="Arial"/>
          <w:b/>
          <w:bCs/>
          <w:sz w:val="24"/>
          <w:szCs w:val="24"/>
        </w:rPr>
        <w:t>) Helyi iparűzési adó:</w:t>
      </w:r>
    </w:p>
    <w:p w:rsidR="000A2918" w:rsidRPr="005C6F11" w:rsidRDefault="000A2918" w:rsidP="00457D90">
      <w:pPr>
        <w:autoSpaceDE w:val="0"/>
        <w:autoSpaceDN w:val="0"/>
        <w:adjustRightInd w:val="0"/>
        <w:spacing w:after="0" w:line="312" w:lineRule="auto"/>
        <w:ind w:left="360"/>
        <w:jc w:val="both"/>
        <w:rPr>
          <w:rFonts w:ascii="Arial" w:hAnsi="Arial" w:cs="Arial"/>
          <w:b/>
          <w:bCs/>
          <w:sz w:val="24"/>
          <w:szCs w:val="24"/>
        </w:rPr>
      </w:pPr>
    </w:p>
    <w:p w:rsidR="00252810" w:rsidRDefault="00252810" w:rsidP="00457D90">
      <w:pPr>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Az iparűzési adó rendelet hatályba lépése óta többször módosult az adó mértéke is, és a kedvezmények is. Mindezek következtében az iparűzési adó bevételek is folyamatosan változtak.</w:t>
      </w:r>
      <w:r w:rsidR="000A2918">
        <w:rPr>
          <w:rFonts w:ascii="Arial" w:hAnsi="Arial" w:cs="Arial"/>
          <w:sz w:val="24"/>
          <w:szCs w:val="24"/>
        </w:rPr>
        <w:t xml:space="preserve"> </w:t>
      </w:r>
      <w:r w:rsidRPr="005C6F11">
        <w:rPr>
          <w:rFonts w:ascii="Arial" w:hAnsi="Arial" w:cs="Arial"/>
          <w:sz w:val="24"/>
          <w:szCs w:val="24"/>
        </w:rPr>
        <w:t>Az iparűzési adóbevétel 2018 adóévben:</w:t>
      </w:r>
    </w:p>
    <w:p w:rsidR="000A2918" w:rsidRPr="005C6F11" w:rsidRDefault="000A2918" w:rsidP="00457D90">
      <w:pPr>
        <w:autoSpaceDE w:val="0"/>
        <w:autoSpaceDN w:val="0"/>
        <w:adjustRightInd w:val="0"/>
        <w:spacing w:after="0" w:line="312" w:lineRule="auto"/>
        <w:jc w:val="both"/>
        <w:rPr>
          <w:rFonts w:ascii="Arial" w:hAnsi="Arial" w:cs="Arial"/>
          <w:sz w:val="24"/>
          <w:szCs w:val="24"/>
        </w:rPr>
      </w:pPr>
    </w:p>
    <w:p w:rsidR="00252810" w:rsidRPr="000A2918" w:rsidRDefault="000A2918" w:rsidP="000A2918">
      <w:pPr>
        <w:pStyle w:val="Listaszerbekezds"/>
        <w:numPr>
          <w:ilvl w:val="0"/>
          <w:numId w:val="23"/>
        </w:numPr>
        <w:autoSpaceDE w:val="0"/>
        <w:autoSpaceDN w:val="0"/>
        <w:adjustRightInd w:val="0"/>
        <w:spacing w:after="0" w:line="312" w:lineRule="auto"/>
        <w:ind w:left="0" w:firstLine="0"/>
        <w:jc w:val="both"/>
        <w:rPr>
          <w:rFonts w:ascii="Arial" w:hAnsi="Arial" w:cs="Arial"/>
          <w:sz w:val="24"/>
          <w:szCs w:val="24"/>
        </w:rPr>
      </w:pPr>
      <w:r>
        <w:rPr>
          <w:rFonts w:ascii="Arial" w:hAnsi="Arial" w:cs="Arial"/>
          <w:sz w:val="24"/>
          <w:szCs w:val="24"/>
        </w:rPr>
        <w:t xml:space="preserve"> a</w:t>
      </w:r>
      <w:r w:rsidR="00252810" w:rsidRPr="000A2918">
        <w:rPr>
          <w:rFonts w:ascii="Arial" w:hAnsi="Arial" w:cs="Arial"/>
          <w:sz w:val="24"/>
          <w:szCs w:val="24"/>
        </w:rPr>
        <w:t>z adó mértéke: 2 %</w:t>
      </w:r>
    </w:p>
    <w:p w:rsidR="00252810" w:rsidRPr="000A2918" w:rsidRDefault="000A2918" w:rsidP="000A2918">
      <w:pPr>
        <w:pStyle w:val="Listaszerbekezds"/>
        <w:numPr>
          <w:ilvl w:val="0"/>
          <w:numId w:val="23"/>
        </w:numPr>
        <w:autoSpaceDE w:val="0"/>
        <w:autoSpaceDN w:val="0"/>
        <w:adjustRightInd w:val="0"/>
        <w:spacing w:after="0" w:line="312" w:lineRule="auto"/>
        <w:ind w:left="0" w:firstLine="0"/>
        <w:jc w:val="both"/>
        <w:rPr>
          <w:rFonts w:ascii="Arial" w:hAnsi="Arial" w:cs="Arial"/>
          <w:sz w:val="24"/>
          <w:szCs w:val="24"/>
        </w:rPr>
      </w:pPr>
      <w:r>
        <w:rPr>
          <w:rFonts w:ascii="Arial" w:hAnsi="Arial" w:cs="Arial"/>
          <w:sz w:val="24"/>
          <w:szCs w:val="24"/>
        </w:rPr>
        <w:t xml:space="preserve"> a</w:t>
      </w:r>
      <w:r w:rsidR="00252810" w:rsidRPr="000A2918">
        <w:rPr>
          <w:rFonts w:ascii="Arial" w:hAnsi="Arial" w:cs="Arial"/>
          <w:sz w:val="24"/>
          <w:szCs w:val="24"/>
        </w:rPr>
        <w:t>óbevallások száma: 379</w:t>
      </w:r>
    </w:p>
    <w:p w:rsidR="00252810" w:rsidRPr="000A2918" w:rsidRDefault="000A2918" w:rsidP="000A2918">
      <w:pPr>
        <w:pStyle w:val="Listaszerbekezds"/>
        <w:numPr>
          <w:ilvl w:val="0"/>
          <w:numId w:val="23"/>
        </w:numPr>
        <w:autoSpaceDE w:val="0"/>
        <w:autoSpaceDN w:val="0"/>
        <w:adjustRightInd w:val="0"/>
        <w:spacing w:after="0" w:line="312" w:lineRule="auto"/>
        <w:ind w:left="0" w:firstLine="0"/>
        <w:jc w:val="both"/>
        <w:rPr>
          <w:rFonts w:ascii="Arial" w:hAnsi="Arial" w:cs="Arial"/>
          <w:sz w:val="24"/>
          <w:szCs w:val="24"/>
        </w:rPr>
      </w:pPr>
      <w:r>
        <w:rPr>
          <w:rFonts w:ascii="Arial" w:hAnsi="Arial" w:cs="Arial"/>
          <w:sz w:val="24"/>
          <w:szCs w:val="24"/>
        </w:rPr>
        <w:t xml:space="preserve"> b</w:t>
      </w:r>
      <w:r w:rsidR="00252810" w:rsidRPr="000A2918">
        <w:rPr>
          <w:rFonts w:ascii="Arial" w:hAnsi="Arial" w:cs="Arial"/>
          <w:sz w:val="24"/>
          <w:szCs w:val="24"/>
        </w:rPr>
        <w:t>efizetett adó összege: 237.555.791.- Ft</w:t>
      </w:r>
    </w:p>
    <w:p w:rsidR="000A2918" w:rsidRDefault="000A2918" w:rsidP="00457D90">
      <w:pPr>
        <w:autoSpaceDE w:val="0"/>
        <w:autoSpaceDN w:val="0"/>
        <w:adjustRightInd w:val="0"/>
        <w:spacing w:after="0" w:line="312" w:lineRule="auto"/>
        <w:jc w:val="both"/>
        <w:rPr>
          <w:rFonts w:ascii="Arial" w:hAnsi="Arial" w:cs="Arial"/>
          <w:sz w:val="24"/>
          <w:szCs w:val="24"/>
        </w:rPr>
      </w:pPr>
    </w:p>
    <w:p w:rsidR="00252810" w:rsidRDefault="00252810" w:rsidP="00457D90">
      <w:pPr>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Az iparűzési adóhoz kapcsolódó bevallást az előző évről a gazdálkodó szervezetek május 31-ig teljesítik az éves adófizetési kötelezettségükkel egyidejűleg. Amennyiben késedelmesen, vagy egyáltalán nem teljesítik adóbevallási kötelezettségüket a vállalkozók, illetve a vállalkozások, mulasztási bírság kerül felszámolásra.</w:t>
      </w:r>
      <w:r w:rsidR="005A0D30">
        <w:rPr>
          <w:rFonts w:ascii="Arial" w:hAnsi="Arial" w:cs="Arial"/>
          <w:sz w:val="24"/>
          <w:szCs w:val="24"/>
        </w:rPr>
        <w:t xml:space="preserve"> </w:t>
      </w:r>
      <w:r w:rsidRPr="005C6F11">
        <w:rPr>
          <w:rFonts w:ascii="Arial" w:hAnsi="Arial" w:cs="Arial"/>
          <w:sz w:val="24"/>
          <w:szCs w:val="24"/>
        </w:rPr>
        <w:t xml:space="preserve">A bevallásban az adózó állapítja meg az adóelőlegét, amely alapján megfizeti a különbözetet és az előleget is. Az iparűzési adóelőleget március </w:t>
      </w:r>
      <w:proofErr w:type="gramStart"/>
      <w:r w:rsidRPr="005C6F11">
        <w:rPr>
          <w:rFonts w:ascii="Arial" w:hAnsi="Arial" w:cs="Arial"/>
          <w:sz w:val="24"/>
          <w:szCs w:val="24"/>
        </w:rPr>
        <w:t>15-ig</w:t>
      </w:r>
      <w:proofErr w:type="gramEnd"/>
      <w:r w:rsidRPr="005C6F11">
        <w:rPr>
          <w:rFonts w:ascii="Arial" w:hAnsi="Arial" w:cs="Arial"/>
          <w:sz w:val="24"/>
          <w:szCs w:val="24"/>
        </w:rPr>
        <w:t xml:space="preserve"> illetve szeptember 15-ig kell teljesíteni, az adókülönbözetet pedig a bevallás </w:t>
      </w:r>
      <w:proofErr w:type="spellStart"/>
      <w:r w:rsidRPr="005C6F11">
        <w:rPr>
          <w:rFonts w:ascii="Arial" w:hAnsi="Arial" w:cs="Arial"/>
          <w:sz w:val="24"/>
          <w:szCs w:val="24"/>
        </w:rPr>
        <w:t>határidejéig</w:t>
      </w:r>
      <w:proofErr w:type="spellEnd"/>
      <w:r w:rsidRPr="005C6F11">
        <w:rPr>
          <w:rFonts w:ascii="Arial" w:hAnsi="Arial" w:cs="Arial"/>
          <w:sz w:val="24"/>
          <w:szCs w:val="24"/>
        </w:rPr>
        <w:t xml:space="preserve">, május 31-ig. Amennyiben késedelmesen, vagy egyáltalán nem fizetik meg adótartozásukat az adózók, késedelmi pótlék kerül felszámításra. A vállalkozóknak iparűzési adóelőleget a várható éves fizetendő adó összegére az </w:t>
      </w:r>
      <w:proofErr w:type="spellStart"/>
      <w:r w:rsidRPr="005C6F11">
        <w:rPr>
          <w:rFonts w:ascii="Arial" w:hAnsi="Arial" w:cs="Arial"/>
          <w:sz w:val="24"/>
          <w:szCs w:val="24"/>
        </w:rPr>
        <w:t>adóév</w:t>
      </w:r>
      <w:proofErr w:type="spellEnd"/>
      <w:r w:rsidRPr="005C6F11">
        <w:rPr>
          <w:rFonts w:ascii="Arial" w:hAnsi="Arial" w:cs="Arial"/>
          <w:sz w:val="24"/>
          <w:szCs w:val="24"/>
        </w:rPr>
        <w:t xml:space="preserve"> december 20-ig kell kiegészíteni, melyről szintén bevallást kell benyújtani. A társasági adóelőlegnek az adóévi várható fizetendő adó összegére történő kiegészítésére kötelezett vállalkozónak kell az iparűzési adóelőleget a várható éves adó összegére az </w:t>
      </w:r>
      <w:proofErr w:type="spellStart"/>
      <w:r w:rsidRPr="005C6F11">
        <w:rPr>
          <w:rFonts w:ascii="Arial" w:hAnsi="Arial" w:cs="Arial"/>
          <w:sz w:val="24"/>
          <w:szCs w:val="24"/>
        </w:rPr>
        <w:t>adóév</w:t>
      </w:r>
      <w:proofErr w:type="spellEnd"/>
      <w:r w:rsidRPr="005C6F11">
        <w:rPr>
          <w:rFonts w:ascii="Arial" w:hAnsi="Arial" w:cs="Arial"/>
          <w:sz w:val="24"/>
          <w:szCs w:val="24"/>
        </w:rPr>
        <w:t xml:space="preserve"> december 20-ig kiegészíteni. A feltöltési kötelezettség elmulasztása mulasztási bírságot von maga után. Ha a decemberi adófeltöltés meghaladja a 100 %-ot, az a következő évi adófizetésnél jóváírásra kerül, így a tényleges befizetést a következő évben csökkenti. Ez a kettősség eredményezi, hogy az év végi iparűzési adó tervezésének időszakában nem áll rendelkezésünkre adat, amellyel teljes mértékben meg tudnánk ítélni, hogy a következő évben a gazdálkodó szervezetek milyen iparűzési adó befizetést kötelesek teljesíteni. 2017 évtől mentes az adó alól a helyi adókról szóló 1990. évi C. törvény 39/C. § (4) bekezdésében foglalt feltételeknek megfelelő háziorvos, védőnő vállalkozó. Berhida településen 4 orvos (fogorvos, gyerekorvos, háziorvos) végez ilyen tevékenységet. Ideiglenes jelleggel végzett </w:t>
      </w:r>
      <w:r w:rsidRPr="005C6F11">
        <w:rPr>
          <w:rFonts w:ascii="Arial" w:hAnsi="Arial" w:cs="Arial"/>
          <w:sz w:val="24"/>
          <w:szCs w:val="24"/>
        </w:rPr>
        <w:lastRenderedPageBreak/>
        <w:t xml:space="preserve">iparűzési tevékenység nem érkezett bevallás 2018. adóévben. A képviselő-testület 19/2017 (XI.30) számú önkormányzati rendelet értelmében a helyi iparűzési adó mértéke 2018 évtől az ideiglenes jelleggel végzett iparűzési tevékenység esetén 2000,- Ft/naptári nap lett a korábbi 1000,-Ft helyett. </w:t>
      </w:r>
    </w:p>
    <w:p w:rsidR="0043159B" w:rsidRPr="005C6F11" w:rsidRDefault="0043159B" w:rsidP="00457D90">
      <w:pPr>
        <w:autoSpaceDE w:val="0"/>
        <w:autoSpaceDN w:val="0"/>
        <w:adjustRightInd w:val="0"/>
        <w:spacing w:after="0" w:line="312" w:lineRule="auto"/>
        <w:jc w:val="both"/>
        <w:rPr>
          <w:rFonts w:ascii="Arial" w:hAnsi="Arial" w:cs="Arial"/>
          <w:sz w:val="24"/>
          <w:szCs w:val="24"/>
        </w:rPr>
      </w:pPr>
    </w:p>
    <w:p w:rsidR="00252810" w:rsidRDefault="005A0D30" w:rsidP="00457D90">
      <w:pPr>
        <w:spacing w:after="0" w:line="312" w:lineRule="auto"/>
        <w:jc w:val="both"/>
        <w:rPr>
          <w:rFonts w:ascii="Arial" w:hAnsi="Arial" w:cs="Arial"/>
          <w:b/>
          <w:bCs/>
          <w:sz w:val="24"/>
          <w:szCs w:val="24"/>
        </w:rPr>
      </w:pPr>
      <w:proofErr w:type="spellStart"/>
      <w:r>
        <w:rPr>
          <w:rFonts w:ascii="Arial" w:hAnsi="Arial" w:cs="Arial"/>
          <w:b/>
          <w:bCs/>
          <w:sz w:val="24"/>
          <w:szCs w:val="24"/>
        </w:rPr>
        <w:t>x</w:t>
      </w:r>
      <w:r w:rsidR="00252810" w:rsidRPr="005C6F11">
        <w:rPr>
          <w:rFonts w:ascii="Arial" w:hAnsi="Arial" w:cs="Arial"/>
          <w:b/>
          <w:bCs/>
          <w:sz w:val="24"/>
          <w:szCs w:val="24"/>
        </w:rPr>
        <w:t>bb</w:t>
      </w:r>
      <w:proofErr w:type="spellEnd"/>
      <w:r w:rsidR="00252810" w:rsidRPr="005C6F11">
        <w:rPr>
          <w:rFonts w:ascii="Arial" w:hAnsi="Arial" w:cs="Arial"/>
          <w:b/>
          <w:bCs/>
          <w:sz w:val="24"/>
          <w:szCs w:val="24"/>
        </w:rPr>
        <w:t>.) Magánszemélyek kommunális adója</w:t>
      </w:r>
    </w:p>
    <w:p w:rsidR="005A0D30" w:rsidRPr="005C6F11" w:rsidRDefault="005A0D30" w:rsidP="00457D90">
      <w:pPr>
        <w:spacing w:after="0" w:line="312" w:lineRule="auto"/>
        <w:jc w:val="both"/>
        <w:rPr>
          <w:rFonts w:ascii="Arial" w:hAnsi="Arial" w:cs="Arial"/>
          <w:b/>
          <w:bCs/>
          <w:sz w:val="24"/>
          <w:szCs w:val="24"/>
        </w:rPr>
      </w:pPr>
    </w:p>
    <w:p w:rsidR="00252810" w:rsidRDefault="00252810" w:rsidP="00457D90">
      <w:pPr>
        <w:tabs>
          <w:tab w:val="left" w:pos="3420"/>
        </w:tabs>
        <w:spacing w:after="0" w:line="312" w:lineRule="auto"/>
        <w:jc w:val="both"/>
        <w:rPr>
          <w:rFonts w:ascii="Arial" w:hAnsi="Arial" w:cs="Arial"/>
          <w:sz w:val="24"/>
          <w:szCs w:val="24"/>
        </w:rPr>
      </w:pPr>
      <w:r w:rsidRPr="005C6F11">
        <w:rPr>
          <w:rFonts w:ascii="Arial" w:hAnsi="Arial" w:cs="Arial"/>
          <w:sz w:val="24"/>
          <w:szCs w:val="24"/>
        </w:rPr>
        <w:t>2017. december 31. hatállyal a kommunális adó kivezetésre került, helyette 2018. évtől a lakásokra is építményadó került kivetésre, változatlan adómértékkel. Az átállás jelentős többletmunkát rótt az ügyintézőkre.</w:t>
      </w:r>
    </w:p>
    <w:p w:rsidR="0043159B" w:rsidRPr="005C6F11" w:rsidRDefault="0043159B" w:rsidP="00457D90">
      <w:pPr>
        <w:tabs>
          <w:tab w:val="left" w:pos="3420"/>
        </w:tabs>
        <w:spacing w:after="0" w:line="312" w:lineRule="auto"/>
        <w:jc w:val="both"/>
        <w:rPr>
          <w:rFonts w:ascii="Arial" w:hAnsi="Arial" w:cs="Arial"/>
          <w:sz w:val="24"/>
          <w:szCs w:val="24"/>
        </w:rPr>
      </w:pPr>
    </w:p>
    <w:p w:rsidR="00252810" w:rsidRDefault="005A0D30" w:rsidP="00457D90">
      <w:pPr>
        <w:tabs>
          <w:tab w:val="left" w:pos="3420"/>
        </w:tabs>
        <w:spacing w:after="0" w:line="312" w:lineRule="auto"/>
        <w:jc w:val="both"/>
        <w:rPr>
          <w:rFonts w:ascii="Arial" w:hAnsi="Arial" w:cs="Arial"/>
          <w:b/>
          <w:bCs/>
          <w:sz w:val="24"/>
          <w:szCs w:val="24"/>
        </w:rPr>
      </w:pPr>
      <w:proofErr w:type="spellStart"/>
      <w:r>
        <w:rPr>
          <w:rFonts w:ascii="Arial" w:hAnsi="Arial" w:cs="Arial"/>
          <w:b/>
          <w:bCs/>
          <w:sz w:val="24"/>
          <w:szCs w:val="24"/>
        </w:rPr>
        <w:t>x</w:t>
      </w:r>
      <w:r w:rsidR="00252810" w:rsidRPr="005C6F11">
        <w:rPr>
          <w:rFonts w:ascii="Arial" w:hAnsi="Arial" w:cs="Arial"/>
          <w:b/>
          <w:bCs/>
          <w:sz w:val="24"/>
          <w:szCs w:val="24"/>
        </w:rPr>
        <w:t>bc</w:t>
      </w:r>
      <w:proofErr w:type="spellEnd"/>
      <w:r w:rsidR="00252810" w:rsidRPr="005C6F11">
        <w:rPr>
          <w:rFonts w:ascii="Arial" w:hAnsi="Arial" w:cs="Arial"/>
          <w:b/>
          <w:bCs/>
          <w:sz w:val="24"/>
          <w:szCs w:val="24"/>
        </w:rPr>
        <w:t>.) Építményadó</w:t>
      </w:r>
    </w:p>
    <w:p w:rsidR="005A0D30" w:rsidRPr="005C6F11" w:rsidRDefault="005A0D30" w:rsidP="00457D90">
      <w:pPr>
        <w:tabs>
          <w:tab w:val="left" w:pos="3420"/>
        </w:tabs>
        <w:spacing w:after="0" w:line="312" w:lineRule="auto"/>
        <w:jc w:val="both"/>
        <w:rPr>
          <w:rFonts w:ascii="Arial" w:hAnsi="Arial" w:cs="Arial"/>
          <w:b/>
          <w:bCs/>
          <w:sz w:val="24"/>
          <w:szCs w:val="24"/>
        </w:rPr>
      </w:pPr>
    </w:p>
    <w:p w:rsidR="00252810" w:rsidRPr="005C6F11" w:rsidRDefault="00252810" w:rsidP="00457D90">
      <w:pPr>
        <w:tabs>
          <w:tab w:val="left" w:pos="3420"/>
        </w:tabs>
        <w:spacing w:after="0" w:line="312" w:lineRule="auto"/>
        <w:jc w:val="both"/>
        <w:rPr>
          <w:rFonts w:ascii="Arial" w:hAnsi="Arial" w:cs="Arial"/>
          <w:sz w:val="24"/>
          <w:szCs w:val="24"/>
        </w:rPr>
      </w:pPr>
      <w:r w:rsidRPr="005C6F11">
        <w:rPr>
          <w:rFonts w:ascii="Arial" w:hAnsi="Arial" w:cs="Arial"/>
          <w:sz w:val="24"/>
          <w:szCs w:val="24"/>
        </w:rPr>
        <w:t>Az adónem szintén 2001. 01. 01-től került bevezetésre, a nem lakás céljára szolgáló építmények közül az ipari, kereskedelmi és szolgáltatási tevékenységhez kapcsolódó építmények adókötelesek. 2011. évtől 900Ft/m</w:t>
      </w:r>
      <w:r w:rsidRPr="005C6F11">
        <w:rPr>
          <w:rFonts w:ascii="Arial" w:hAnsi="Arial" w:cs="Arial"/>
          <w:sz w:val="24"/>
          <w:szCs w:val="24"/>
          <w:vertAlign w:val="superscript"/>
        </w:rPr>
        <w:t>2</w:t>
      </w:r>
      <w:r w:rsidRPr="005C6F11">
        <w:rPr>
          <w:rFonts w:ascii="Arial" w:hAnsi="Arial" w:cs="Arial"/>
          <w:sz w:val="24"/>
          <w:szCs w:val="24"/>
        </w:rPr>
        <w:t xml:space="preserve"> az adó mértéke.</w:t>
      </w:r>
      <w:r w:rsidR="005A0D30">
        <w:rPr>
          <w:rFonts w:ascii="Arial" w:hAnsi="Arial" w:cs="Arial"/>
          <w:sz w:val="24"/>
          <w:szCs w:val="24"/>
        </w:rPr>
        <w:t xml:space="preserve"> </w:t>
      </w:r>
      <w:r w:rsidRPr="005C6F11">
        <w:rPr>
          <w:rFonts w:ascii="Arial" w:hAnsi="Arial" w:cs="Arial"/>
          <w:sz w:val="24"/>
          <w:szCs w:val="24"/>
        </w:rPr>
        <w:t>2018 évtől a lakásokra 120 Ft/m</w:t>
      </w:r>
      <w:r w:rsidRPr="005C6F11">
        <w:rPr>
          <w:rFonts w:ascii="Arial" w:hAnsi="Arial" w:cs="Arial"/>
          <w:sz w:val="24"/>
          <w:szCs w:val="24"/>
          <w:vertAlign w:val="superscript"/>
        </w:rPr>
        <w:t>2</w:t>
      </w:r>
      <w:r w:rsidRPr="005C6F11">
        <w:rPr>
          <w:rFonts w:ascii="Arial" w:hAnsi="Arial" w:cs="Arial"/>
          <w:sz w:val="24"/>
          <w:szCs w:val="24"/>
        </w:rPr>
        <w:t xml:space="preserve"> az adó mértéke.</w:t>
      </w:r>
      <w:r w:rsidR="005A0D30">
        <w:rPr>
          <w:rFonts w:ascii="Arial" w:hAnsi="Arial" w:cs="Arial"/>
          <w:sz w:val="24"/>
          <w:szCs w:val="24"/>
        </w:rPr>
        <w:t xml:space="preserve"> </w:t>
      </w:r>
      <w:r w:rsidRPr="005C6F11">
        <w:rPr>
          <w:rFonts w:ascii="Arial" w:hAnsi="Arial" w:cs="Arial"/>
          <w:sz w:val="24"/>
          <w:szCs w:val="24"/>
        </w:rPr>
        <w:t xml:space="preserve">2018-ban </w:t>
      </w:r>
    </w:p>
    <w:p w:rsidR="00252810" w:rsidRPr="005A0D30" w:rsidRDefault="005A0D30" w:rsidP="005A0D30">
      <w:pPr>
        <w:tabs>
          <w:tab w:val="left" w:pos="3420"/>
        </w:tabs>
        <w:spacing w:after="0" w:line="312" w:lineRule="auto"/>
        <w:jc w:val="both"/>
        <w:rPr>
          <w:rFonts w:ascii="Arial" w:hAnsi="Arial" w:cs="Arial"/>
          <w:sz w:val="24"/>
          <w:szCs w:val="24"/>
        </w:rPr>
      </w:pPr>
      <w:r w:rsidRPr="005A0D30">
        <w:rPr>
          <w:rFonts w:ascii="Arial" w:hAnsi="Arial" w:cs="Arial"/>
          <w:sz w:val="24"/>
          <w:szCs w:val="24"/>
        </w:rPr>
        <w:t>-</w:t>
      </w:r>
      <w:r>
        <w:rPr>
          <w:rFonts w:ascii="Arial" w:hAnsi="Arial" w:cs="Arial"/>
          <w:sz w:val="24"/>
          <w:szCs w:val="24"/>
        </w:rPr>
        <w:t xml:space="preserve"> </w:t>
      </w:r>
      <w:r w:rsidR="00252810" w:rsidRPr="005A0D30">
        <w:rPr>
          <w:rFonts w:ascii="Arial" w:hAnsi="Arial" w:cs="Arial"/>
          <w:sz w:val="24"/>
          <w:szCs w:val="24"/>
        </w:rPr>
        <w:t>az adózók száma:</w:t>
      </w:r>
      <w:r w:rsidRPr="005A0D30">
        <w:rPr>
          <w:rFonts w:ascii="Arial" w:hAnsi="Arial" w:cs="Arial"/>
          <w:sz w:val="24"/>
          <w:szCs w:val="24"/>
        </w:rPr>
        <w:t xml:space="preserve"> </w:t>
      </w:r>
      <w:r w:rsidR="00252810" w:rsidRPr="005A0D30">
        <w:rPr>
          <w:rFonts w:ascii="Arial" w:hAnsi="Arial" w:cs="Arial"/>
          <w:sz w:val="24"/>
          <w:szCs w:val="24"/>
        </w:rPr>
        <w:t>1923</w:t>
      </w:r>
    </w:p>
    <w:p w:rsidR="00252810" w:rsidRPr="005C6F11" w:rsidRDefault="005A0D30" w:rsidP="00457D90">
      <w:pPr>
        <w:tabs>
          <w:tab w:val="left" w:pos="3420"/>
        </w:tabs>
        <w:spacing w:after="0" w:line="312" w:lineRule="auto"/>
        <w:jc w:val="both"/>
        <w:rPr>
          <w:rFonts w:ascii="Arial" w:hAnsi="Arial" w:cs="Arial"/>
          <w:sz w:val="24"/>
          <w:szCs w:val="24"/>
        </w:rPr>
      </w:pPr>
      <w:r>
        <w:rPr>
          <w:rFonts w:ascii="Arial" w:hAnsi="Arial" w:cs="Arial"/>
          <w:sz w:val="24"/>
          <w:szCs w:val="24"/>
        </w:rPr>
        <w:t xml:space="preserve">- </w:t>
      </w:r>
      <w:r w:rsidR="00252810" w:rsidRPr="005C6F11">
        <w:rPr>
          <w:rFonts w:ascii="Arial" w:hAnsi="Arial" w:cs="Arial"/>
          <w:sz w:val="24"/>
          <w:szCs w:val="24"/>
        </w:rPr>
        <w:t>a befolyt összeg:</w:t>
      </w:r>
      <w:r>
        <w:rPr>
          <w:rFonts w:ascii="Arial" w:hAnsi="Arial" w:cs="Arial"/>
          <w:sz w:val="24"/>
          <w:szCs w:val="24"/>
        </w:rPr>
        <w:t xml:space="preserve"> </w:t>
      </w:r>
      <w:r w:rsidR="00252810" w:rsidRPr="005C6F11">
        <w:rPr>
          <w:rFonts w:ascii="Arial" w:hAnsi="Arial" w:cs="Arial"/>
          <w:sz w:val="24"/>
          <w:szCs w:val="24"/>
        </w:rPr>
        <w:t>108.194.941.- Ft</w:t>
      </w:r>
    </w:p>
    <w:p w:rsidR="005A0D30" w:rsidRDefault="005A0D30" w:rsidP="00457D90">
      <w:pPr>
        <w:tabs>
          <w:tab w:val="left" w:pos="3420"/>
        </w:tabs>
        <w:spacing w:after="0" w:line="312" w:lineRule="auto"/>
        <w:jc w:val="both"/>
        <w:rPr>
          <w:rFonts w:ascii="Arial" w:hAnsi="Arial" w:cs="Arial"/>
          <w:sz w:val="24"/>
          <w:szCs w:val="24"/>
        </w:rPr>
      </w:pPr>
    </w:p>
    <w:p w:rsidR="00252810" w:rsidRDefault="00252810" w:rsidP="00457D90">
      <w:pPr>
        <w:tabs>
          <w:tab w:val="left" w:pos="3420"/>
        </w:tabs>
        <w:spacing w:after="0" w:line="312" w:lineRule="auto"/>
        <w:jc w:val="both"/>
        <w:rPr>
          <w:rFonts w:ascii="Arial" w:hAnsi="Arial" w:cs="Arial"/>
          <w:sz w:val="24"/>
          <w:szCs w:val="24"/>
        </w:rPr>
      </w:pPr>
      <w:r w:rsidRPr="005C6F11">
        <w:rPr>
          <w:rFonts w:ascii="Arial" w:hAnsi="Arial" w:cs="Arial"/>
          <w:sz w:val="24"/>
          <w:szCs w:val="24"/>
        </w:rPr>
        <w:t>2018-ban építményadó tárgyában 2087 db határozat született.</w:t>
      </w:r>
    </w:p>
    <w:p w:rsidR="0043159B" w:rsidRPr="005C6F11" w:rsidRDefault="0043159B" w:rsidP="00457D90">
      <w:pPr>
        <w:tabs>
          <w:tab w:val="left" w:pos="3420"/>
        </w:tabs>
        <w:spacing w:after="0" w:line="312" w:lineRule="auto"/>
        <w:jc w:val="both"/>
        <w:rPr>
          <w:rFonts w:ascii="Arial" w:hAnsi="Arial" w:cs="Arial"/>
          <w:sz w:val="24"/>
          <w:szCs w:val="24"/>
        </w:rPr>
      </w:pPr>
    </w:p>
    <w:p w:rsidR="00252810" w:rsidRDefault="005A0D30" w:rsidP="00457D90">
      <w:pPr>
        <w:tabs>
          <w:tab w:val="left" w:pos="3420"/>
        </w:tabs>
        <w:spacing w:after="0" w:line="312" w:lineRule="auto"/>
        <w:jc w:val="both"/>
        <w:rPr>
          <w:rFonts w:ascii="Arial" w:hAnsi="Arial" w:cs="Arial"/>
          <w:b/>
          <w:bCs/>
          <w:sz w:val="24"/>
          <w:szCs w:val="24"/>
        </w:rPr>
      </w:pPr>
      <w:proofErr w:type="spellStart"/>
      <w:r>
        <w:rPr>
          <w:rFonts w:ascii="Arial" w:hAnsi="Arial" w:cs="Arial"/>
          <w:b/>
          <w:bCs/>
          <w:sz w:val="24"/>
          <w:szCs w:val="24"/>
        </w:rPr>
        <w:t>x</w:t>
      </w:r>
      <w:r w:rsidR="00252810" w:rsidRPr="005C6F11">
        <w:rPr>
          <w:rFonts w:ascii="Arial" w:hAnsi="Arial" w:cs="Arial"/>
          <w:b/>
          <w:bCs/>
          <w:sz w:val="24"/>
          <w:szCs w:val="24"/>
        </w:rPr>
        <w:t>bd</w:t>
      </w:r>
      <w:proofErr w:type="spellEnd"/>
      <w:r w:rsidR="00252810" w:rsidRPr="005C6F11">
        <w:rPr>
          <w:rFonts w:ascii="Arial" w:hAnsi="Arial" w:cs="Arial"/>
          <w:b/>
          <w:bCs/>
          <w:sz w:val="24"/>
          <w:szCs w:val="24"/>
        </w:rPr>
        <w:t>.) Talajterhelési díj</w:t>
      </w:r>
    </w:p>
    <w:p w:rsidR="005A0D30" w:rsidRPr="005C6F11" w:rsidRDefault="005A0D30" w:rsidP="00457D90">
      <w:pPr>
        <w:tabs>
          <w:tab w:val="left" w:pos="3420"/>
        </w:tabs>
        <w:spacing w:after="0" w:line="312" w:lineRule="auto"/>
        <w:jc w:val="both"/>
        <w:rPr>
          <w:rFonts w:ascii="Arial" w:hAnsi="Arial" w:cs="Arial"/>
          <w:b/>
          <w:bCs/>
          <w:sz w:val="24"/>
          <w:szCs w:val="24"/>
        </w:rPr>
      </w:pPr>
    </w:p>
    <w:p w:rsidR="00252810" w:rsidRPr="005C6F11" w:rsidRDefault="00252810" w:rsidP="00457D90">
      <w:pPr>
        <w:tabs>
          <w:tab w:val="left" w:pos="3420"/>
        </w:tabs>
        <w:spacing w:after="0" w:line="312" w:lineRule="auto"/>
        <w:jc w:val="both"/>
        <w:rPr>
          <w:rFonts w:ascii="Arial" w:hAnsi="Arial" w:cs="Arial"/>
          <w:sz w:val="24"/>
          <w:szCs w:val="24"/>
        </w:rPr>
      </w:pPr>
      <w:r w:rsidRPr="005C6F11">
        <w:rPr>
          <w:rFonts w:ascii="Arial" w:hAnsi="Arial" w:cs="Arial"/>
          <w:sz w:val="24"/>
          <w:szCs w:val="24"/>
        </w:rPr>
        <w:t>2004. július 01-től került bevezetésre. A talajterhelési díjfizetési kötelezettség azt a kibocsátót terheli, aki a műszakilag rendelkezésre álló közcsatornára nem köt rá, és helyi vízgazdálkodási hatósági, illetve vízjogi engedélyezés hatálya alá tartozó szennyvízelhelyezést, ideértve az egyedi zárt szennyvíztározót is alkalmaz.</w:t>
      </w:r>
      <w:r w:rsidR="005A0D30">
        <w:rPr>
          <w:rFonts w:ascii="Arial" w:hAnsi="Arial" w:cs="Arial"/>
          <w:sz w:val="24"/>
          <w:szCs w:val="24"/>
        </w:rPr>
        <w:t xml:space="preserve"> </w:t>
      </w:r>
      <w:r w:rsidRPr="005C6F11">
        <w:rPr>
          <w:rFonts w:ascii="Arial" w:hAnsi="Arial" w:cs="Arial"/>
          <w:sz w:val="24"/>
          <w:szCs w:val="24"/>
        </w:rPr>
        <w:t>2018-ban</w:t>
      </w:r>
    </w:p>
    <w:p w:rsidR="005A0D30" w:rsidRDefault="005A0D30" w:rsidP="00457D90">
      <w:pPr>
        <w:tabs>
          <w:tab w:val="left" w:pos="3420"/>
        </w:tabs>
        <w:spacing w:after="0" w:line="312" w:lineRule="auto"/>
        <w:jc w:val="both"/>
        <w:rPr>
          <w:rFonts w:ascii="Arial" w:hAnsi="Arial" w:cs="Arial"/>
          <w:sz w:val="24"/>
          <w:szCs w:val="24"/>
        </w:rPr>
      </w:pPr>
    </w:p>
    <w:p w:rsidR="00252810" w:rsidRPr="005A0D30" w:rsidRDefault="005A0D30" w:rsidP="005A0D30">
      <w:pPr>
        <w:tabs>
          <w:tab w:val="left" w:pos="3420"/>
        </w:tabs>
        <w:spacing w:after="0" w:line="312" w:lineRule="auto"/>
        <w:jc w:val="both"/>
        <w:rPr>
          <w:rFonts w:ascii="Arial" w:hAnsi="Arial" w:cs="Arial"/>
          <w:sz w:val="24"/>
          <w:szCs w:val="24"/>
        </w:rPr>
      </w:pPr>
      <w:r w:rsidRPr="005A0D30">
        <w:rPr>
          <w:rFonts w:ascii="Arial" w:hAnsi="Arial" w:cs="Arial"/>
          <w:sz w:val="24"/>
          <w:szCs w:val="24"/>
        </w:rPr>
        <w:t>-</w:t>
      </w:r>
      <w:r>
        <w:rPr>
          <w:rFonts w:ascii="Arial" w:hAnsi="Arial" w:cs="Arial"/>
          <w:sz w:val="24"/>
          <w:szCs w:val="24"/>
        </w:rPr>
        <w:t xml:space="preserve"> </w:t>
      </w:r>
      <w:r w:rsidR="00252810" w:rsidRPr="005A0D30">
        <w:rPr>
          <w:rFonts w:ascii="Arial" w:hAnsi="Arial" w:cs="Arial"/>
          <w:sz w:val="24"/>
          <w:szCs w:val="24"/>
        </w:rPr>
        <w:t>az adózók száma:</w:t>
      </w:r>
      <w:r>
        <w:rPr>
          <w:rFonts w:ascii="Arial" w:hAnsi="Arial" w:cs="Arial"/>
          <w:sz w:val="24"/>
          <w:szCs w:val="24"/>
        </w:rPr>
        <w:t xml:space="preserve"> </w:t>
      </w:r>
      <w:r w:rsidR="00252810" w:rsidRPr="005A0D30">
        <w:rPr>
          <w:rFonts w:ascii="Arial" w:hAnsi="Arial" w:cs="Arial"/>
          <w:sz w:val="24"/>
          <w:szCs w:val="24"/>
        </w:rPr>
        <w:t>11</w:t>
      </w:r>
    </w:p>
    <w:p w:rsidR="00252810" w:rsidRPr="005C6F11" w:rsidRDefault="005A0D30" w:rsidP="00457D90">
      <w:pPr>
        <w:tabs>
          <w:tab w:val="left" w:pos="3420"/>
        </w:tabs>
        <w:spacing w:after="0" w:line="312" w:lineRule="auto"/>
        <w:jc w:val="both"/>
        <w:rPr>
          <w:rFonts w:ascii="Arial" w:hAnsi="Arial" w:cs="Arial"/>
          <w:sz w:val="24"/>
          <w:szCs w:val="24"/>
        </w:rPr>
      </w:pPr>
      <w:r>
        <w:rPr>
          <w:rFonts w:ascii="Arial" w:hAnsi="Arial" w:cs="Arial"/>
          <w:sz w:val="24"/>
          <w:szCs w:val="24"/>
        </w:rPr>
        <w:t xml:space="preserve">- </w:t>
      </w:r>
      <w:r w:rsidR="00252810" w:rsidRPr="005C6F11">
        <w:rPr>
          <w:rFonts w:ascii="Arial" w:hAnsi="Arial" w:cs="Arial"/>
          <w:sz w:val="24"/>
          <w:szCs w:val="24"/>
        </w:rPr>
        <w:t>a befolyt összeg:</w:t>
      </w:r>
      <w:r>
        <w:rPr>
          <w:rFonts w:ascii="Arial" w:hAnsi="Arial" w:cs="Arial"/>
          <w:sz w:val="24"/>
          <w:szCs w:val="24"/>
        </w:rPr>
        <w:t xml:space="preserve"> </w:t>
      </w:r>
      <w:r w:rsidR="00252810" w:rsidRPr="005C6F11">
        <w:rPr>
          <w:rFonts w:ascii="Arial" w:hAnsi="Arial" w:cs="Arial"/>
          <w:sz w:val="24"/>
          <w:szCs w:val="24"/>
        </w:rPr>
        <w:t>97.200.- Ft</w:t>
      </w:r>
    </w:p>
    <w:p w:rsidR="005A0D30" w:rsidRDefault="005A0D30" w:rsidP="00457D90">
      <w:pPr>
        <w:tabs>
          <w:tab w:val="left" w:pos="3420"/>
        </w:tabs>
        <w:spacing w:after="0" w:line="312" w:lineRule="auto"/>
        <w:jc w:val="both"/>
        <w:rPr>
          <w:rFonts w:ascii="Arial" w:hAnsi="Arial" w:cs="Arial"/>
          <w:sz w:val="24"/>
          <w:szCs w:val="24"/>
        </w:rPr>
      </w:pPr>
    </w:p>
    <w:p w:rsidR="00252810" w:rsidRPr="005C6F11" w:rsidRDefault="00252810" w:rsidP="00457D90">
      <w:pPr>
        <w:tabs>
          <w:tab w:val="left" w:pos="3420"/>
        </w:tabs>
        <w:spacing w:after="0" w:line="312" w:lineRule="auto"/>
        <w:jc w:val="both"/>
        <w:rPr>
          <w:rFonts w:ascii="Arial" w:hAnsi="Arial" w:cs="Arial"/>
          <w:sz w:val="24"/>
          <w:szCs w:val="24"/>
        </w:rPr>
      </w:pPr>
      <w:r w:rsidRPr="005C6F11">
        <w:rPr>
          <w:rFonts w:ascii="Arial" w:hAnsi="Arial" w:cs="Arial"/>
          <w:sz w:val="24"/>
          <w:szCs w:val="24"/>
        </w:rPr>
        <w:t xml:space="preserve">A talajterhelési díj egységdíjának mértéke 2012. </w:t>
      </w:r>
      <w:r w:rsidR="005A0D30">
        <w:rPr>
          <w:rFonts w:ascii="Arial" w:hAnsi="Arial" w:cs="Arial"/>
          <w:sz w:val="24"/>
          <w:szCs w:val="24"/>
        </w:rPr>
        <w:t>február</w:t>
      </w:r>
      <w:r w:rsidRPr="005C6F11">
        <w:rPr>
          <w:rFonts w:ascii="Arial" w:hAnsi="Arial" w:cs="Arial"/>
          <w:sz w:val="24"/>
          <w:szCs w:val="24"/>
        </w:rPr>
        <w:t xml:space="preserve"> 01-től 120</w:t>
      </w:r>
      <w:r w:rsidR="005A0D30">
        <w:rPr>
          <w:rFonts w:ascii="Arial" w:hAnsi="Arial" w:cs="Arial"/>
          <w:sz w:val="24"/>
          <w:szCs w:val="24"/>
        </w:rPr>
        <w:t>,</w:t>
      </w:r>
      <w:r w:rsidRPr="005C6F11">
        <w:rPr>
          <w:rFonts w:ascii="Arial" w:hAnsi="Arial" w:cs="Arial"/>
          <w:sz w:val="24"/>
          <w:szCs w:val="24"/>
        </w:rPr>
        <w:t>-Ft-ról 1200</w:t>
      </w:r>
      <w:r w:rsidR="005A0D30">
        <w:rPr>
          <w:rFonts w:ascii="Arial" w:hAnsi="Arial" w:cs="Arial"/>
          <w:sz w:val="24"/>
          <w:szCs w:val="24"/>
        </w:rPr>
        <w:t>,</w:t>
      </w:r>
      <w:r w:rsidRPr="005C6F11">
        <w:rPr>
          <w:rFonts w:ascii="Arial" w:hAnsi="Arial" w:cs="Arial"/>
          <w:sz w:val="24"/>
          <w:szCs w:val="24"/>
        </w:rPr>
        <w:t xml:space="preserve">-Ft-ra változott. Emiatt az önkormányzati rendelet is módosult, a rákötés teljes évében mentes a talajterhelési díj megfizetése alól az a kibocsátó, aki a műszakilag rendelkezésre álló közcsatornára ráköt. A fizetendő talajterhelési díjból 80 % mértékű díjkedvezményt kaphat az a kibocsátó, akinek a közszolgáltató által igazolt éves vízfogyasztása nem haladja meg a 10 m3-t, vagy a szennyvízcsatorna –hálózatra </w:t>
      </w:r>
      <w:r w:rsidRPr="005C6F11">
        <w:rPr>
          <w:rFonts w:ascii="Arial" w:hAnsi="Arial" w:cs="Arial"/>
          <w:sz w:val="24"/>
          <w:szCs w:val="24"/>
        </w:rPr>
        <w:lastRenderedPageBreak/>
        <w:t xml:space="preserve">történő rácsatlakozása műszakilag megvalósítható, de csak kerti csappal rendelkezik, és az ingatlanban nincs fürdőszoba. </w:t>
      </w:r>
    </w:p>
    <w:p w:rsidR="00252810" w:rsidRPr="005C6F11" w:rsidRDefault="00252810" w:rsidP="00457D90">
      <w:pPr>
        <w:tabs>
          <w:tab w:val="left" w:pos="3420"/>
        </w:tabs>
        <w:spacing w:after="0" w:line="312" w:lineRule="auto"/>
        <w:jc w:val="both"/>
        <w:rPr>
          <w:rFonts w:ascii="Arial" w:hAnsi="Arial" w:cs="Arial"/>
          <w:sz w:val="24"/>
          <w:szCs w:val="24"/>
        </w:rPr>
      </w:pPr>
    </w:p>
    <w:p w:rsidR="00252810" w:rsidRPr="005C6F11" w:rsidRDefault="005A0D30" w:rsidP="00457D90">
      <w:pPr>
        <w:tabs>
          <w:tab w:val="left" w:pos="3420"/>
        </w:tabs>
        <w:spacing w:after="0" w:line="312" w:lineRule="auto"/>
        <w:jc w:val="both"/>
        <w:rPr>
          <w:rFonts w:ascii="Arial" w:hAnsi="Arial" w:cs="Arial"/>
          <w:b/>
          <w:bCs/>
          <w:sz w:val="24"/>
          <w:szCs w:val="24"/>
        </w:rPr>
      </w:pPr>
      <w:r>
        <w:rPr>
          <w:rFonts w:ascii="Arial" w:hAnsi="Arial" w:cs="Arial"/>
          <w:b/>
          <w:bCs/>
          <w:sz w:val="24"/>
          <w:szCs w:val="24"/>
        </w:rPr>
        <w:t>x</w:t>
      </w:r>
      <w:r w:rsidR="00252810" w:rsidRPr="005C6F11">
        <w:rPr>
          <w:rFonts w:ascii="Arial" w:hAnsi="Arial" w:cs="Arial"/>
          <w:b/>
          <w:bCs/>
          <w:sz w:val="24"/>
          <w:szCs w:val="24"/>
        </w:rPr>
        <w:t>c. Egyéb adóügyi tevékenység</w:t>
      </w:r>
    </w:p>
    <w:p w:rsidR="00252810" w:rsidRPr="005C6F11" w:rsidRDefault="00252810" w:rsidP="00457D90">
      <w:pPr>
        <w:tabs>
          <w:tab w:val="left" w:pos="3420"/>
        </w:tabs>
        <w:spacing w:after="0" w:line="312" w:lineRule="auto"/>
        <w:jc w:val="both"/>
        <w:rPr>
          <w:rFonts w:ascii="Arial" w:hAnsi="Arial" w:cs="Arial"/>
          <w:sz w:val="24"/>
          <w:szCs w:val="24"/>
        </w:rPr>
      </w:pPr>
    </w:p>
    <w:p w:rsidR="005A0D30" w:rsidRDefault="00252810" w:rsidP="00457D90">
      <w:pPr>
        <w:tabs>
          <w:tab w:val="left" w:pos="3420"/>
        </w:tabs>
        <w:spacing w:after="0" w:line="312" w:lineRule="auto"/>
        <w:jc w:val="both"/>
        <w:rPr>
          <w:rFonts w:ascii="Arial" w:hAnsi="Arial" w:cs="Arial"/>
          <w:sz w:val="24"/>
          <w:szCs w:val="24"/>
        </w:rPr>
      </w:pPr>
      <w:r w:rsidRPr="005C6F11">
        <w:rPr>
          <w:rFonts w:ascii="Arial" w:hAnsi="Arial" w:cs="Arial"/>
          <w:sz w:val="24"/>
          <w:szCs w:val="24"/>
        </w:rPr>
        <w:t xml:space="preserve">Az I. fokú önkormányzati adóhatóság hatáskörébe tartozik az adó és értékbizonyítványok kiállítása, adóigazolások kiadása, illetve a különböző adók módjára behajtandó köztartozások, melyeket megkeresésre teljesítünk. </w:t>
      </w:r>
    </w:p>
    <w:p w:rsidR="005A0D30" w:rsidRDefault="005A0D30" w:rsidP="00457D90">
      <w:pPr>
        <w:tabs>
          <w:tab w:val="left" w:pos="3420"/>
        </w:tabs>
        <w:spacing w:after="0" w:line="312" w:lineRule="auto"/>
        <w:jc w:val="both"/>
        <w:rPr>
          <w:rFonts w:ascii="Arial" w:hAnsi="Arial" w:cs="Arial"/>
          <w:sz w:val="24"/>
          <w:szCs w:val="24"/>
        </w:rPr>
      </w:pPr>
    </w:p>
    <w:p w:rsidR="00252810" w:rsidRDefault="00252810" w:rsidP="005A0D30">
      <w:pPr>
        <w:tabs>
          <w:tab w:val="left" w:pos="3420"/>
        </w:tabs>
        <w:spacing w:after="0" w:line="312" w:lineRule="auto"/>
        <w:jc w:val="both"/>
        <w:rPr>
          <w:rFonts w:ascii="Arial" w:hAnsi="Arial" w:cs="Arial"/>
          <w:sz w:val="24"/>
          <w:szCs w:val="24"/>
        </w:rPr>
      </w:pPr>
      <w:r w:rsidRPr="005C6F11">
        <w:rPr>
          <w:rFonts w:ascii="Arial" w:hAnsi="Arial" w:cs="Arial"/>
          <w:sz w:val="24"/>
          <w:szCs w:val="24"/>
        </w:rPr>
        <w:t>Adó és értékbizonyítványok kiállítása ügyfél kérelmére, hagyatéki eljáráshoz,</w:t>
      </w:r>
      <w:r w:rsidR="005A0D30">
        <w:rPr>
          <w:rFonts w:ascii="Arial" w:hAnsi="Arial" w:cs="Arial"/>
          <w:sz w:val="24"/>
          <w:szCs w:val="24"/>
        </w:rPr>
        <w:t xml:space="preserve"> </w:t>
      </w:r>
      <w:r w:rsidRPr="005C6F11">
        <w:rPr>
          <w:rFonts w:ascii="Arial" w:hAnsi="Arial" w:cs="Arial"/>
          <w:sz w:val="24"/>
          <w:szCs w:val="24"/>
        </w:rPr>
        <w:t>végrehajtási eljáráshoz</w:t>
      </w:r>
      <w:r w:rsidR="005A0D30">
        <w:rPr>
          <w:rFonts w:ascii="Arial" w:hAnsi="Arial" w:cs="Arial"/>
          <w:sz w:val="24"/>
          <w:szCs w:val="24"/>
        </w:rPr>
        <w:t xml:space="preserve"> </w:t>
      </w:r>
      <w:r w:rsidRPr="005C6F11">
        <w:rPr>
          <w:rFonts w:ascii="Arial" w:hAnsi="Arial" w:cs="Arial"/>
          <w:sz w:val="24"/>
          <w:szCs w:val="24"/>
        </w:rPr>
        <w:t>2018-ban 145 db értékbizonyítványt állítottunk ki.</w:t>
      </w:r>
      <w:r w:rsidR="005A0D30">
        <w:rPr>
          <w:rFonts w:ascii="Arial" w:hAnsi="Arial" w:cs="Arial"/>
          <w:sz w:val="24"/>
          <w:szCs w:val="24"/>
        </w:rPr>
        <w:t xml:space="preserve"> </w:t>
      </w:r>
      <w:r w:rsidRPr="005C6F11">
        <w:rPr>
          <w:rFonts w:ascii="Arial" w:hAnsi="Arial" w:cs="Arial"/>
          <w:sz w:val="24"/>
          <w:szCs w:val="24"/>
        </w:rPr>
        <w:t>Az adó és értékbizonyítvány kiadását helyszíni szemle előzi meg.</w:t>
      </w:r>
      <w:r w:rsidR="005A0D30">
        <w:rPr>
          <w:rFonts w:ascii="Arial" w:hAnsi="Arial" w:cs="Arial"/>
          <w:sz w:val="24"/>
          <w:szCs w:val="24"/>
        </w:rPr>
        <w:t xml:space="preserve"> </w:t>
      </w:r>
      <w:r w:rsidR="005A0D30" w:rsidRPr="005C6F11">
        <w:rPr>
          <w:rFonts w:ascii="Arial" w:hAnsi="Arial" w:cs="Arial"/>
          <w:sz w:val="24"/>
          <w:szCs w:val="24"/>
        </w:rPr>
        <w:t>2018-ban 20 db adóigazolást adtunk ki.</w:t>
      </w:r>
      <w:r w:rsidR="005A0D30">
        <w:rPr>
          <w:rFonts w:ascii="Arial" w:hAnsi="Arial" w:cs="Arial"/>
          <w:sz w:val="24"/>
          <w:szCs w:val="24"/>
        </w:rPr>
        <w:t xml:space="preserve"> I</w:t>
      </w:r>
      <w:r w:rsidRPr="005C6F11">
        <w:rPr>
          <w:rFonts w:ascii="Arial" w:hAnsi="Arial" w:cs="Arial"/>
          <w:sz w:val="24"/>
          <w:szCs w:val="24"/>
        </w:rPr>
        <w:t xml:space="preserve">degen helyről kimutatott adók módjára behajtandó köztartozások </w:t>
      </w:r>
      <w:r w:rsidR="005A0D30">
        <w:rPr>
          <w:rFonts w:ascii="Arial" w:hAnsi="Arial" w:cs="Arial"/>
          <w:sz w:val="24"/>
          <w:szCs w:val="24"/>
        </w:rPr>
        <w:t xml:space="preserve">esetében </w:t>
      </w:r>
      <w:r w:rsidRPr="005C6F11">
        <w:rPr>
          <w:rFonts w:ascii="Arial" w:hAnsi="Arial" w:cs="Arial"/>
          <w:sz w:val="24"/>
          <w:szCs w:val="24"/>
        </w:rPr>
        <w:t xml:space="preserve">2018-ban 35 bírságot adtak át </w:t>
      </w:r>
      <w:r w:rsidR="005A0D30">
        <w:rPr>
          <w:rFonts w:ascii="Arial" w:hAnsi="Arial" w:cs="Arial"/>
          <w:sz w:val="24"/>
          <w:szCs w:val="24"/>
        </w:rPr>
        <w:t xml:space="preserve">Hivatalunkhoz </w:t>
      </w:r>
      <w:r w:rsidRPr="005C6F11">
        <w:rPr>
          <w:rFonts w:ascii="Arial" w:hAnsi="Arial" w:cs="Arial"/>
          <w:sz w:val="24"/>
          <w:szCs w:val="24"/>
        </w:rPr>
        <w:t xml:space="preserve">behajtásra (zömében elővezetési költség). A közigazgatási bírság végrehajtása 2018. évtől a NAV hatáskörébe tartozik, </w:t>
      </w:r>
      <w:r w:rsidR="005A0D30">
        <w:rPr>
          <w:rFonts w:ascii="Arial" w:hAnsi="Arial" w:cs="Arial"/>
          <w:sz w:val="24"/>
          <w:szCs w:val="24"/>
        </w:rPr>
        <w:t xml:space="preserve">így a </w:t>
      </w:r>
      <w:r w:rsidRPr="005C6F11">
        <w:rPr>
          <w:rFonts w:ascii="Arial" w:hAnsi="Arial" w:cs="Arial"/>
          <w:sz w:val="24"/>
          <w:szCs w:val="24"/>
        </w:rPr>
        <w:t>folyamatban lévő ügyek átadásra kerültek a NAV részére. Az idegen helyről kimutatott köztartozások köre törvényi változások miatt leszűkült, így az átadott ügyek száma is csökkent.</w:t>
      </w:r>
    </w:p>
    <w:p w:rsidR="005A0D30" w:rsidRPr="005C6F11" w:rsidRDefault="005A0D30" w:rsidP="005A0D30">
      <w:pPr>
        <w:tabs>
          <w:tab w:val="left" w:pos="3420"/>
        </w:tabs>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Az adóztatási munka legnehezebb részfeladata – az adóhiány feltárása mellett - a vég</w:t>
      </w:r>
      <w:r w:rsidR="001601CE">
        <w:rPr>
          <w:rFonts w:ascii="Arial" w:hAnsi="Arial" w:cs="Arial"/>
          <w:sz w:val="24"/>
          <w:szCs w:val="24"/>
        </w:rPr>
        <w:t>legesen</w:t>
      </w:r>
      <w:r w:rsidRPr="005C6F11">
        <w:rPr>
          <w:rFonts w:ascii="Arial" w:hAnsi="Arial" w:cs="Arial"/>
          <w:sz w:val="24"/>
          <w:szCs w:val="24"/>
        </w:rPr>
        <w:t xml:space="preserve"> kiszabott, de határidőre meg nem fizetett adóhátralékok behajtása. Valamennyi eljárás hivatalból indul.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2018. évben indított eljárások száma: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7"/>
        <w:gridCol w:w="2305"/>
        <w:gridCol w:w="2103"/>
      </w:tblGrid>
      <w:tr w:rsidR="00252810" w:rsidRPr="005C6F11" w:rsidTr="00252810">
        <w:tc>
          <w:tcPr>
            <w:tcW w:w="2777" w:type="dxa"/>
          </w:tcPr>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Letiltás:</w:t>
            </w:r>
          </w:p>
        </w:tc>
        <w:tc>
          <w:tcPr>
            <w:tcW w:w="2305" w:type="dxa"/>
          </w:tcPr>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58 db</w:t>
            </w:r>
          </w:p>
        </w:tc>
        <w:tc>
          <w:tcPr>
            <w:tcW w:w="2103" w:type="dxa"/>
          </w:tcPr>
          <w:p w:rsidR="00252810" w:rsidRPr="005C6F11" w:rsidRDefault="00252810" w:rsidP="00457D90">
            <w:pPr>
              <w:spacing w:after="0" w:line="312" w:lineRule="auto"/>
              <w:jc w:val="both"/>
              <w:rPr>
                <w:rFonts w:ascii="Arial" w:hAnsi="Arial" w:cs="Arial"/>
                <w:sz w:val="24"/>
                <w:szCs w:val="24"/>
              </w:rPr>
            </w:pPr>
          </w:p>
        </w:tc>
      </w:tr>
      <w:tr w:rsidR="00252810" w:rsidRPr="005C6F11" w:rsidTr="00252810">
        <w:tc>
          <w:tcPr>
            <w:tcW w:w="2777" w:type="dxa"/>
          </w:tcPr>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Inkasszó: </w:t>
            </w:r>
          </w:p>
        </w:tc>
        <w:tc>
          <w:tcPr>
            <w:tcW w:w="2305" w:type="dxa"/>
          </w:tcPr>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79 db</w:t>
            </w:r>
          </w:p>
        </w:tc>
        <w:tc>
          <w:tcPr>
            <w:tcW w:w="2103" w:type="dxa"/>
          </w:tcPr>
          <w:p w:rsidR="00252810" w:rsidRPr="005C6F11" w:rsidRDefault="00252810" w:rsidP="00457D90">
            <w:pPr>
              <w:spacing w:after="0" w:line="312" w:lineRule="auto"/>
              <w:jc w:val="both"/>
              <w:rPr>
                <w:rFonts w:ascii="Arial" w:hAnsi="Arial" w:cs="Arial"/>
                <w:sz w:val="24"/>
                <w:szCs w:val="24"/>
              </w:rPr>
            </w:pPr>
          </w:p>
        </w:tc>
      </w:tr>
      <w:tr w:rsidR="00252810" w:rsidRPr="005C6F11" w:rsidTr="00252810">
        <w:tc>
          <w:tcPr>
            <w:tcW w:w="2777" w:type="dxa"/>
          </w:tcPr>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Fizetési felszólítás:</w:t>
            </w:r>
          </w:p>
        </w:tc>
        <w:tc>
          <w:tcPr>
            <w:tcW w:w="2305" w:type="dxa"/>
          </w:tcPr>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46 db</w:t>
            </w:r>
          </w:p>
        </w:tc>
        <w:tc>
          <w:tcPr>
            <w:tcW w:w="2103" w:type="dxa"/>
          </w:tcPr>
          <w:p w:rsidR="00252810" w:rsidRPr="005C6F11" w:rsidRDefault="00252810" w:rsidP="00457D90">
            <w:pPr>
              <w:spacing w:after="0" w:line="312" w:lineRule="auto"/>
              <w:jc w:val="both"/>
              <w:rPr>
                <w:rFonts w:ascii="Arial" w:hAnsi="Arial" w:cs="Arial"/>
                <w:sz w:val="24"/>
                <w:szCs w:val="24"/>
              </w:rPr>
            </w:pPr>
          </w:p>
        </w:tc>
      </w:tr>
      <w:tr w:rsidR="005C6F11" w:rsidRPr="005C6F11" w:rsidTr="00252810">
        <w:tc>
          <w:tcPr>
            <w:tcW w:w="2777" w:type="dxa"/>
          </w:tcPr>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NAV megkeresés: </w:t>
            </w:r>
          </w:p>
        </w:tc>
        <w:tc>
          <w:tcPr>
            <w:tcW w:w="2305" w:type="dxa"/>
          </w:tcPr>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20 db</w:t>
            </w:r>
          </w:p>
        </w:tc>
        <w:tc>
          <w:tcPr>
            <w:tcW w:w="2103" w:type="dxa"/>
          </w:tcPr>
          <w:p w:rsidR="00252810" w:rsidRPr="005C6F11" w:rsidRDefault="00252810" w:rsidP="00457D90">
            <w:pPr>
              <w:spacing w:after="0" w:line="312" w:lineRule="auto"/>
              <w:jc w:val="both"/>
              <w:rPr>
                <w:rFonts w:ascii="Arial" w:hAnsi="Arial" w:cs="Arial"/>
                <w:sz w:val="24"/>
                <w:szCs w:val="24"/>
              </w:rPr>
            </w:pPr>
            <w:proofErr w:type="spellStart"/>
            <w:r w:rsidRPr="005C6F11">
              <w:rPr>
                <w:rFonts w:ascii="Arial" w:hAnsi="Arial" w:cs="Arial"/>
                <w:sz w:val="24"/>
                <w:szCs w:val="24"/>
              </w:rPr>
              <w:t>Avr</w:t>
            </w:r>
            <w:proofErr w:type="spellEnd"/>
            <w:r w:rsidRPr="005C6F11">
              <w:rPr>
                <w:rFonts w:ascii="Arial" w:hAnsi="Arial" w:cs="Arial"/>
                <w:sz w:val="24"/>
                <w:szCs w:val="24"/>
              </w:rPr>
              <w:t>. 117. §</w:t>
            </w:r>
          </w:p>
        </w:tc>
      </w:tr>
    </w:tbl>
    <w:p w:rsidR="00252810" w:rsidRPr="00BF1A7B" w:rsidRDefault="00252810" w:rsidP="00457D90">
      <w:pPr>
        <w:tabs>
          <w:tab w:val="left" w:pos="3420"/>
        </w:tabs>
        <w:spacing w:after="0" w:line="312" w:lineRule="auto"/>
        <w:jc w:val="both"/>
        <w:rPr>
          <w:rFonts w:ascii="Arial" w:hAnsi="Arial" w:cs="Arial"/>
          <w:sz w:val="24"/>
          <w:szCs w:val="24"/>
        </w:rPr>
      </w:pPr>
    </w:p>
    <w:p w:rsidR="00BF1A7B" w:rsidRDefault="00252810" w:rsidP="00457D90">
      <w:pPr>
        <w:tabs>
          <w:tab w:val="left" w:pos="3420"/>
        </w:tabs>
        <w:spacing w:after="0" w:line="312" w:lineRule="auto"/>
        <w:jc w:val="both"/>
        <w:rPr>
          <w:rFonts w:ascii="Arial" w:hAnsi="Arial" w:cs="Arial"/>
          <w:sz w:val="24"/>
          <w:szCs w:val="24"/>
        </w:rPr>
      </w:pPr>
      <w:r w:rsidRPr="00BF1A7B">
        <w:rPr>
          <w:rFonts w:ascii="Arial" w:hAnsi="Arial" w:cs="Arial"/>
          <w:sz w:val="24"/>
          <w:szCs w:val="24"/>
        </w:rPr>
        <w:t xml:space="preserve">Az Art. 76. §. szerinti </w:t>
      </w:r>
      <w:r w:rsidRPr="005C6F11">
        <w:rPr>
          <w:rFonts w:ascii="Arial" w:hAnsi="Arial" w:cs="Arial"/>
          <w:sz w:val="24"/>
          <w:szCs w:val="24"/>
        </w:rPr>
        <w:t xml:space="preserve">visszatartási jog gyakorlásához a hátralékos állományt havonta megküldtük az állami adóhatósághoz. Összességében a hátralékos állomány az év eleji 22.694.000.- Ft-ról 16.483.250.- Ft-ra csökkent. </w:t>
      </w:r>
    </w:p>
    <w:p w:rsidR="00BF1A7B" w:rsidRPr="005C6F11" w:rsidRDefault="00BF1A7B" w:rsidP="00457D90">
      <w:pPr>
        <w:tabs>
          <w:tab w:val="left" w:pos="3420"/>
        </w:tabs>
        <w:spacing w:after="0" w:line="312" w:lineRule="auto"/>
        <w:jc w:val="both"/>
        <w:rPr>
          <w:rFonts w:ascii="Arial" w:hAnsi="Arial" w:cs="Arial"/>
          <w:sz w:val="24"/>
          <w:szCs w:val="24"/>
        </w:rPr>
      </w:pPr>
    </w:p>
    <w:p w:rsidR="00252810" w:rsidRDefault="00B05057" w:rsidP="00457D90">
      <w:pPr>
        <w:tabs>
          <w:tab w:val="left" w:pos="3420"/>
        </w:tabs>
        <w:spacing w:after="0" w:line="312" w:lineRule="auto"/>
        <w:jc w:val="both"/>
        <w:rPr>
          <w:rFonts w:ascii="Arial" w:hAnsi="Arial" w:cs="Arial"/>
          <w:b/>
          <w:bCs/>
          <w:sz w:val="24"/>
          <w:szCs w:val="24"/>
        </w:rPr>
      </w:pPr>
      <w:proofErr w:type="spellStart"/>
      <w:r>
        <w:rPr>
          <w:rFonts w:ascii="Arial" w:hAnsi="Arial" w:cs="Arial"/>
          <w:b/>
          <w:bCs/>
          <w:sz w:val="24"/>
          <w:szCs w:val="24"/>
        </w:rPr>
        <w:t>x</w:t>
      </w:r>
      <w:r w:rsidR="00252810" w:rsidRPr="005C6F11">
        <w:rPr>
          <w:rFonts w:ascii="Arial" w:hAnsi="Arial" w:cs="Arial"/>
          <w:b/>
          <w:bCs/>
          <w:sz w:val="24"/>
          <w:szCs w:val="24"/>
        </w:rPr>
        <w:t>d</w:t>
      </w:r>
      <w:proofErr w:type="spellEnd"/>
      <w:r w:rsidR="00252810" w:rsidRPr="005C6F11">
        <w:rPr>
          <w:rFonts w:ascii="Arial" w:hAnsi="Arial" w:cs="Arial"/>
          <w:b/>
          <w:bCs/>
          <w:sz w:val="24"/>
          <w:szCs w:val="24"/>
        </w:rPr>
        <w:t xml:space="preserve">. </w:t>
      </w:r>
      <w:proofErr w:type="spellStart"/>
      <w:r w:rsidR="00252810" w:rsidRPr="005C6F11">
        <w:rPr>
          <w:rFonts w:ascii="Arial" w:hAnsi="Arial" w:cs="Arial"/>
          <w:b/>
          <w:bCs/>
          <w:sz w:val="24"/>
          <w:szCs w:val="24"/>
        </w:rPr>
        <w:t>vilonyai</w:t>
      </w:r>
      <w:proofErr w:type="spellEnd"/>
      <w:r w:rsidR="00252810" w:rsidRPr="005C6F11">
        <w:rPr>
          <w:rFonts w:ascii="Arial" w:hAnsi="Arial" w:cs="Arial"/>
          <w:b/>
          <w:bCs/>
          <w:sz w:val="24"/>
          <w:szCs w:val="24"/>
        </w:rPr>
        <w:t xml:space="preserve"> adóügyi feladatok:</w:t>
      </w:r>
    </w:p>
    <w:p w:rsidR="00B05057" w:rsidRPr="005C6F11" w:rsidRDefault="00B05057" w:rsidP="00457D90">
      <w:pPr>
        <w:tabs>
          <w:tab w:val="left" w:pos="3420"/>
        </w:tabs>
        <w:spacing w:after="0" w:line="312" w:lineRule="auto"/>
        <w:jc w:val="both"/>
        <w:rPr>
          <w:rFonts w:ascii="Arial" w:hAnsi="Arial" w:cs="Arial"/>
          <w:b/>
          <w:bCs/>
          <w:sz w:val="24"/>
          <w:szCs w:val="24"/>
        </w:rPr>
      </w:pPr>
    </w:p>
    <w:p w:rsidR="00252810" w:rsidRPr="005C6F11" w:rsidRDefault="00252810" w:rsidP="00457D90">
      <w:pPr>
        <w:tabs>
          <w:tab w:val="left" w:pos="3420"/>
        </w:tabs>
        <w:spacing w:after="0" w:line="312" w:lineRule="auto"/>
        <w:jc w:val="both"/>
        <w:rPr>
          <w:rFonts w:ascii="Arial" w:hAnsi="Arial" w:cs="Arial"/>
          <w:sz w:val="24"/>
          <w:szCs w:val="24"/>
        </w:rPr>
      </w:pPr>
      <w:r w:rsidRPr="005C6F11">
        <w:rPr>
          <w:rFonts w:ascii="Arial" w:hAnsi="Arial" w:cs="Arial"/>
          <w:sz w:val="24"/>
          <w:szCs w:val="24"/>
        </w:rPr>
        <w:t xml:space="preserve">A </w:t>
      </w:r>
      <w:proofErr w:type="spellStart"/>
      <w:r w:rsidRPr="005C6F11">
        <w:rPr>
          <w:rFonts w:ascii="Arial" w:hAnsi="Arial" w:cs="Arial"/>
          <w:sz w:val="24"/>
          <w:szCs w:val="24"/>
        </w:rPr>
        <w:t>vilonyai</w:t>
      </w:r>
      <w:proofErr w:type="spellEnd"/>
      <w:r w:rsidRPr="005C6F11">
        <w:rPr>
          <w:rFonts w:ascii="Arial" w:hAnsi="Arial" w:cs="Arial"/>
          <w:sz w:val="24"/>
          <w:szCs w:val="24"/>
        </w:rPr>
        <w:t xml:space="preserve"> adóügyi feladatokat a berhidai hivatalban a helyi adóügyi ügyintéző látja el.</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Feladata a bevallások feldolgozása, az adó előírása, határozatok meghozatala, befizetések feldolgozása, zárási összesítők elkészítése, továbbítása a költségvetés, MÁK felé, értesítések, egyenlegértesítők elkészítése, fizetési felszólítások, letiltási rendelvények elkészítése. Egyéb adóügyi feladatok: behajtási tevékenység, </w:t>
      </w:r>
      <w:r w:rsidRPr="005C6F11">
        <w:rPr>
          <w:rFonts w:ascii="Arial" w:hAnsi="Arial" w:cs="Arial"/>
          <w:sz w:val="24"/>
          <w:szCs w:val="24"/>
        </w:rPr>
        <w:lastRenderedPageBreak/>
        <w:t xml:space="preserve">adóigazolások kiadása, adó- és értékbizonyítvány kiállítása, idegen helyről kimutatott köztartozások behajtása.  Az elkészített iratok iktatásáról és kézbesítéséről a </w:t>
      </w:r>
      <w:proofErr w:type="spellStart"/>
      <w:r w:rsidRPr="005C6F11">
        <w:rPr>
          <w:rFonts w:ascii="Arial" w:hAnsi="Arial" w:cs="Arial"/>
          <w:sz w:val="24"/>
          <w:szCs w:val="24"/>
        </w:rPr>
        <w:t>vilonyai</w:t>
      </w:r>
      <w:proofErr w:type="spellEnd"/>
      <w:r w:rsidRPr="005C6F11">
        <w:rPr>
          <w:rFonts w:ascii="Arial" w:hAnsi="Arial" w:cs="Arial"/>
          <w:sz w:val="24"/>
          <w:szCs w:val="24"/>
        </w:rPr>
        <w:t xml:space="preserve"> igazgatási ügyintéző gondoskodik. A központi adónemeken (gépjárműadó, termőföld bérbeadásából származó jövedelem adója) túl a helyi adók közül Vilonyán bevezetésre került az építményadó, helyi iparűzési adó, magánszemélyek kommunális adója, valamint a talajterhelési díj is.  </w:t>
      </w:r>
    </w:p>
    <w:p w:rsidR="00252810" w:rsidRPr="005C6F11" w:rsidRDefault="00252810" w:rsidP="00457D90">
      <w:pPr>
        <w:spacing w:after="0" w:line="312" w:lineRule="auto"/>
        <w:jc w:val="both"/>
        <w:rPr>
          <w:rFonts w:ascii="Arial" w:hAnsi="Arial" w:cs="Arial"/>
          <w:sz w:val="24"/>
          <w:szCs w:val="24"/>
        </w:rPr>
      </w:pPr>
    </w:p>
    <w:p w:rsidR="00252810"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 </w:t>
      </w:r>
      <w:r w:rsidRPr="005C6F11">
        <w:rPr>
          <w:rFonts w:ascii="Arial" w:hAnsi="Arial" w:cs="Arial"/>
          <w:b/>
          <w:bCs/>
          <w:sz w:val="24"/>
          <w:szCs w:val="24"/>
        </w:rPr>
        <w:t>gépjárműadó</w:t>
      </w:r>
      <w:r w:rsidRPr="005C6F11">
        <w:rPr>
          <w:rFonts w:ascii="Arial" w:hAnsi="Arial" w:cs="Arial"/>
          <w:sz w:val="24"/>
          <w:szCs w:val="24"/>
        </w:rPr>
        <w:t xml:space="preserve"> kivetése a Belügyminisztérium adatszolgáltatása alapján történik. Az év eleji nyitó állapotot követően az adókötelezettséget érintő változásokat havonta kapjuk a BM-től. A gépjárműadó mértéke központilag kerül megállapításra. 2007. évtől az adó alapja személyszállító gépjármű esetében a hatósági nyilvántartásban feltüntetett teljesítmény. 2018. évben Vilonyán 319 gépjármű után keletkezett adófizetési kötelezettség. 2013. évtől a gépjárműadó bevétel 60%-a </w:t>
      </w:r>
      <w:proofErr w:type="spellStart"/>
      <w:r w:rsidRPr="005C6F11">
        <w:rPr>
          <w:rFonts w:ascii="Arial" w:hAnsi="Arial" w:cs="Arial"/>
          <w:sz w:val="24"/>
          <w:szCs w:val="24"/>
        </w:rPr>
        <w:t>a</w:t>
      </w:r>
      <w:proofErr w:type="spellEnd"/>
      <w:r w:rsidRPr="005C6F11">
        <w:rPr>
          <w:rFonts w:ascii="Arial" w:hAnsi="Arial" w:cs="Arial"/>
          <w:sz w:val="24"/>
          <w:szCs w:val="24"/>
        </w:rPr>
        <w:t xml:space="preserve"> központi költségvetést illeti meg. A helyben maradó 40% értéke 2.244.673.- Ft.  </w:t>
      </w:r>
    </w:p>
    <w:p w:rsidR="00B05057" w:rsidRPr="005C6F11" w:rsidRDefault="00B05057"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b/>
          <w:bCs/>
          <w:sz w:val="24"/>
          <w:szCs w:val="24"/>
        </w:rPr>
        <w:t>Építményadónál</w:t>
      </w:r>
      <w:r w:rsidRPr="005C6F11">
        <w:rPr>
          <w:rFonts w:ascii="Arial" w:hAnsi="Arial" w:cs="Arial"/>
          <w:sz w:val="24"/>
          <w:szCs w:val="24"/>
        </w:rPr>
        <w:t xml:space="preserve"> az adó mértéke 2012. január 01. napjától 200.-Ft/m</w:t>
      </w:r>
      <w:r w:rsidRPr="005C6F11">
        <w:rPr>
          <w:rFonts w:ascii="Arial" w:hAnsi="Arial" w:cs="Arial"/>
          <w:sz w:val="24"/>
          <w:szCs w:val="24"/>
          <w:vertAlign w:val="superscript"/>
        </w:rPr>
        <w:t>2</w:t>
      </w:r>
      <w:r w:rsidRPr="005C6F11">
        <w:rPr>
          <w:rFonts w:ascii="Arial" w:hAnsi="Arial" w:cs="Arial"/>
          <w:sz w:val="24"/>
          <w:szCs w:val="24"/>
        </w:rPr>
        <w:t xml:space="preserve">. 2018. évben 77 adózónak keletkezett fizetési kötelezettsége, a befolyt összeg 418.800 Ft. </w:t>
      </w:r>
    </w:p>
    <w:p w:rsidR="00252810" w:rsidRDefault="00252810" w:rsidP="00457D90">
      <w:pPr>
        <w:spacing w:after="0" w:line="312" w:lineRule="auto"/>
        <w:jc w:val="both"/>
        <w:rPr>
          <w:rFonts w:ascii="Arial" w:hAnsi="Arial" w:cs="Arial"/>
          <w:sz w:val="24"/>
          <w:szCs w:val="24"/>
        </w:rPr>
      </w:pPr>
      <w:r w:rsidRPr="005C6F11">
        <w:rPr>
          <w:rFonts w:ascii="Arial" w:hAnsi="Arial" w:cs="Arial"/>
          <w:sz w:val="24"/>
          <w:szCs w:val="24"/>
        </w:rPr>
        <w:t>2013. évtől bevezetésre került a</w:t>
      </w:r>
      <w:r w:rsidRPr="005C6F11">
        <w:rPr>
          <w:rFonts w:ascii="Arial" w:hAnsi="Arial" w:cs="Arial"/>
          <w:b/>
          <w:bCs/>
          <w:sz w:val="24"/>
          <w:szCs w:val="24"/>
        </w:rPr>
        <w:t xml:space="preserve"> magánszemélyek kommunális adója </w:t>
      </w:r>
      <w:r w:rsidRPr="005C6F11">
        <w:rPr>
          <w:rFonts w:ascii="Arial" w:hAnsi="Arial" w:cs="Arial"/>
          <w:sz w:val="24"/>
          <w:szCs w:val="24"/>
        </w:rPr>
        <w:t>5000 Ft/adótárgy mértékkel. Ebben az adónemben 200 adózó 892.500.- Ft befizetést teljesített.</w:t>
      </w:r>
    </w:p>
    <w:p w:rsidR="00B05057" w:rsidRPr="005C6F11" w:rsidRDefault="00B05057" w:rsidP="00457D90">
      <w:pPr>
        <w:spacing w:after="0" w:line="312" w:lineRule="auto"/>
        <w:jc w:val="both"/>
        <w:rPr>
          <w:rFonts w:ascii="Arial" w:hAnsi="Arial" w:cs="Arial"/>
          <w:sz w:val="24"/>
          <w:szCs w:val="24"/>
        </w:rPr>
      </w:pPr>
    </w:p>
    <w:p w:rsidR="00252810" w:rsidRDefault="00252810" w:rsidP="00457D90">
      <w:pPr>
        <w:spacing w:after="0" w:line="312" w:lineRule="auto"/>
        <w:jc w:val="both"/>
        <w:rPr>
          <w:rFonts w:ascii="Arial" w:hAnsi="Arial" w:cs="Arial"/>
          <w:sz w:val="24"/>
          <w:szCs w:val="24"/>
        </w:rPr>
      </w:pPr>
      <w:r w:rsidRPr="005C6F11">
        <w:rPr>
          <w:rFonts w:ascii="Arial" w:hAnsi="Arial" w:cs="Arial"/>
          <w:sz w:val="24"/>
          <w:szCs w:val="24"/>
        </w:rPr>
        <w:t>A</w:t>
      </w:r>
      <w:r w:rsidRPr="005C6F11">
        <w:rPr>
          <w:rFonts w:ascii="Arial" w:hAnsi="Arial" w:cs="Arial"/>
          <w:b/>
          <w:bCs/>
          <w:sz w:val="24"/>
          <w:szCs w:val="24"/>
        </w:rPr>
        <w:t xml:space="preserve"> helyi iparűzési adónál</w:t>
      </w:r>
      <w:r w:rsidRPr="005C6F11">
        <w:rPr>
          <w:rFonts w:ascii="Arial" w:hAnsi="Arial" w:cs="Arial"/>
          <w:sz w:val="24"/>
          <w:szCs w:val="24"/>
        </w:rPr>
        <w:t xml:space="preserve"> az adó mértéke 2%. 2018. évben 76 bevallás érkezett. A teljesített befizetés 5.352.513.- Ft volt.</w:t>
      </w:r>
    </w:p>
    <w:p w:rsidR="00B05057" w:rsidRPr="005C6F11" w:rsidRDefault="00B05057"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2015. szeptember 4-én hatályba lépett az új </w:t>
      </w:r>
      <w:r w:rsidRPr="005C6F11">
        <w:rPr>
          <w:rFonts w:ascii="Arial" w:hAnsi="Arial" w:cs="Arial"/>
          <w:b/>
          <w:bCs/>
          <w:sz w:val="24"/>
          <w:szCs w:val="24"/>
        </w:rPr>
        <w:t>talajterhelési díj</w:t>
      </w:r>
      <w:r w:rsidRPr="005C6F11">
        <w:rPr>
          <w:rFonts w:ascii="Arial" w:hAnsi="Arial" w:cs="Arial"/>
          <w:sz w:val="24"/>
          <w:szCs w:val="24"/>
        </w:rPr>
        <w:t>ról szóló rendelet. E rendelet értelmében díjfizetési kötelezettség terheli azt a kibocsátót, aki a műszakilag rendelkezésre álló közcsatornára nem köt rá, és helyi vízgazdálkodási hatósági engedélyezés alapján szennyvíz elhelyezést alkalmaz. 2018-ban 97.200.- Ft befizetést teljesített 2 fő adózó.</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Késedelmes befizetések miatt 33.614.- Ft késedelmi pótlék folyt be.</w:t>
      </w:r>
    </w:p>
    <w:p w:rsidR="00B05057" w:rsidRDefault="00B05057" w:rsidP="00457D90">
      <w:pPr>
        <w:tabs>
          <w:tab w:val="left" w:pos="3420"/>
        </w:tabs>
        <w:spacing w:after="0" w:line="312" w:lineRule="auto"/>
        <w:jc w:val="both"/>
        <w:rPr>
          <w:rFonts w:ascii="Arial" w:hAnsi="Arial" w:cs="Arial"/>
          <w:sz w:val="24"/>
          <w:szCs w:val="24"/>
        </w:rPr>
      </w:pPr>
    </w:p>
    <w:p w:rsidR="00252810" w:rsidRPr="005C6F11" w:rsidRDefault="00252810" w:rsidP="00457D90">
      <w:pPr>
        <w:tabs>
          <w:tab w:val="left" w:pos="3420"/>
        </w:tabs>
        <w:spacing w:after="0" w:line="312" w:lineRule="auto"/>
        <w:jc w:val="both"/>
        <w:rPr>
          <w:rFonts w:ascii="Arial" w:hAnsi="Arial" w:cs="Arial"/>
          <w:sz w:val="24"/>
          <w:szCs w:val="24"/>
        </w:rPr>
      </w:pPr>
      <w:r w:rsidRPr="005C6F11">
        <w:rPr>
          <w:rFonts w:ascii="Arial" w:hAnsi="Arial" w:cs="Arial"/>
          <w:sz w:val="24"/>
          <w:szCs w:val="24"/>
        </w:rPr>
        <w:t xml:space="preserve">Behajtási tevékenység: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2018. évben indított eljárások száma: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7"/>
        <w:gridCol w:w="2305"/>
        <w:gridCol w:w="2103"/>
      </w:tblGrid>
      <w:tr w:rsidR="00252810" w:rsidRPr="005C6F11" w:rsidTr="00252810">
        <w:tc>
          <w:tcPr>
            <w:tcW w:w="2777" w:type="dxa"/>
          </w:tcPr>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Gépjármű forgalomból való kivonás kezdeményezése:</w:t>
            </w:r>
          </w:p>
        </w:tc>
        <w:tc>
          <w:tcPr>
            <w:tcW w:w="2305" w:type="dxa"/>
          </w:tcPr>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3 db</w:t>
            </w:r>
          </w:p>
        </w:tc>
        <w:tc>
          <w:tcPr>
            <w:tcW w:w="2103" w:type="dxa"/>
          </w:tcPr>
          <w:p w:rsidR="00252810" w:rsidRPr="005C6F11" w:rsidRDefault="00252810" w:rsidP="00457D90">
            <w:pPr>
              <w:spacing w:after="0" w:line="312" w:lineRule="auto"/>
              <w:jc w:val="both"/>
              <w:rPr>
                <w:rFonts w:ascii="Arial" w:hAnsi="Arial" w:cs="Arial"/>
                <w:sz w:val="24"/>
                <w:szCs w:val="24"/>
              </w:rPr>
            </w:pPr>
          </w:p>
        </w:tc>
      </w:tr>
      <w:tr w:rsidR="00252810" w:rsidRPr="005C6F11" w:rsidTr="00252810">
        <w:tc>
          <w:tcPr>
            <w:tcW w:w="2777" w:type="dxa"/>
          </w:tcPr>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Inkasszó: </w:t>
            </w:r>
          </w:p>
        </w:tc>
        <w:tc>
          <w:tcPr>
            <w:tcW w:w="2305" w:type="dxa"/>
          </w:tcPr>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9 db</w:t>
            </w:r>
          </w:p>
        </w:tc>
        <w:tc>
          <w:tcPr>
            <w:tcW w:w="2103" w:type="dxa"/>
          </w:tcPr>
          <w:p w:rsidR="00252810" w:rsidRPr="005C6F11" w:rsidRDefault="00252810" w:rsidP="00457D90">
            <w:pPr>
              <w:spacing w:after="0" w:line="312" w:lineRule="auto"/>
              <w:jc w:val="both"/>
              <w:rPr>
                <w:rFonts w:ascii="Arial" w:hAnsi="Arial" w:cs="Arial"/>
                <w:sz w:val="24"/>
                <w:szCs w:val="24"/>
              </w:rPr>
            </w:pPr>
          </w:p>
        </w:tc>
      </w:tr>
      <w:tr w:rsidR="00252810" w:rsidRPr="005C6F11" w:rsidTr="00252810">
        <w:tc>
          <w:tcPr>
            <w:tcW w:w="2777" w:type="dxa"/>
          </w:tcPr>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Fizetési felszólítás:</w:t>
            </w:r>
          </w:p>
        </w:tc>
        <w:tc>
          <w:tcPr>
            <w:tcW w:w="2305" w:type="dxa"/>
          </w:tcPr>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11 db</w:t>
            </w:r>
          </w:p>
        </w:tc>
        <w:tc>
          <w:tcPr>
            <w:tcW w:w="2103" w:type="dxa"/>
          </w:tcPr>
          <w:p w:rsidR="00252810" w:rsidRPr="005C6F11" w:rsidRDefault="00252810" w:rsidP="00457D90">
            <w:pPr>
              <w:spacing w:after="0" w:line="312" w:lineRule="auto"/>
              <w:jc w:val="both"/>
              <w:rPr>
                <w:rFonts w:ascii="Arial" w:hAnsi="Arial" w:cs="Arial"/>
                <w:sz w:val="24"/>
                <w:szCs w:val="24"/>
              </w:rPr>
            </w:pPr>
          </w:p>
        </w:tc>
      </w:tr>
      <w:tr w:rsidR="005C6F11" w:rsidRPr="005C6F11" w:rsidTr="00252810">
        <w:tc>
          <w:tcPr>
            <w:tcW w:w="2777" w:type="dxa"/>
          </w:tcPr>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lastRenderedPageBreak/>
              <w:t xml:space="preserve">NAV megkeresés: </w:t>
            </w:r>
          </w:p>
        </w:tc>
        <w:tc>
          <w:tcPr>
            <w:tcW w:w="2305" w:type="dxa"/>
          </w:tcPr>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2 db</w:t>
            </w:r>
          </w:p>
        </w:tc>
        <w:tc>
          <w:tcPr>
            <w:tcW w:w="2103" w:type="dxa"/>
          </w:tcPr>
          <w:p w:rsidR="00252810" w:rsidRPr="005C6F11" w:rsidRDefault="00252810" w:rsidP="00457D90">
            <w:pPr>
              <w:spacing w:after="0" w:line="312" w:lineRule="auto"/>
              <w:jc w:val="both"/>
              <w:rPr>
                <w:rFonts w:ascii="Arial" w:hAnsi="Arial" w:cs="Arial"/>
                <w:sz w:val="24"/>
                <w:szCs w:val="24"/>
              </w:rPr>
            </w:pPr>
            <w:proofErr w:type="spellStart"/>
            <w:r w:rsidRPr="005C6F11">
              <w:rPr>
                <w:rFonts w:ascii="Arial" w:hAnsi="Arial" w:cs="Arial"/>
                <w:sz w:val="24"/>
                <w:szCs w:val="24"/>
              </w:rPr>
              <w:t>Avr</w:t>
            </w:r>
            <w:proofErr w:type="spellEnd"/>
            <w:r w:rsidRPr="005C6F11">
              <w:rPr>
                <w:rFonts w:ascii="Arial" w:hAnsi="Arial" w:cs="Arial"/>
                <w:sz w:val="24"/>
                <w:szCs w:val="24"/>
              </w:rPr>
              <w:t>. 117. §</w:t>
            </w:r>
          </w:p>
        </w:tc>
      </w:tr>
    </w:tbl>
    <w:p w:rsidR="00252810" w:rsidRPr="005C6F11" w:rsidRDefault="00252810" w:rsidP="00457D90">
      <w:pPr>
        <w:spacing w:after="0" w:line="312" w:lineRule="auto"/>
        <w:jc w:val="both"/>
        <w:rPr>
          <w:rFonts w:ascii="Arial" w:hAnsi="Arial" w:cs="Arial"/>
          <w:sz w:val="24"/>
          <w:szCs w:val="24"/>
        </w:rPr>
      </w:pPr>
    </w:p>
    <w:p w:rsidR="00252810" w:rsidRDefault="00252810" w:rsidP="00457D90">
      <w:pPr>
        <w:tabs>
          <w:tab w:val="left" w:pos="3420"/>
        </w:tabs>
        <w:spacing w:after="0" w:line="312" w:lineRule="auto"/>
        <w:jc w:val="both"/>
        <w:rPr>
          <w:rFonts w:ascii="Arial" w:hAnsi="Arial" w:cs="Arial"/>
          <w:sz w:val="24"/>
          <w:szCs w:val="24"/>
        </w:rPr>
      </w:pPr>
      <w:r w:rsidRPr="005C6F11">
        <w:rPr>
          <w:rFonts w:ascii="Arial" w:hAnsi="Arial" w:cs="Arial"/>
          <w:sz w:val="24"/>
          <w:szCs w:val="24"/>
        </w:rPr>
        <w:t xml:space="preserve">Az Art. 76. §. szerinti visszatartási jog gyakorlásához a hátralékos állományt havonta megküldtük az állami adóhatósághoz. Összességében a hátralékos állomány az év eleji </w:t>
      </w:r>
      <w:bookmarkStart w:id="12" w:name="_Hlk8043188"/>
      <w:r w:rsidRPr="005C6F11">
        <w:rPr>
          <w:rFonts w:ascii="Arial" w:hAnsi="Arial" w:cs="Arial"/>
          <w:sz w:val="24"/>
          <w:szCs w:val="24"/>
        </w:rPr>
        <w:t xml:space="preserve">3.305.786.- </w:t>
      </w:r>
      <w:bookmarkEnd w:id="12"/>
      <w:r w:rsidRPr="005C6F11">
        <w:rPr>
          <w:rFonts w:ascii="Arial" w:hAnsi="Arial" w:cs="Arial"/>
          <w:sz w:val="24"/>
          <w:szCs w:val="24"/>
        </w:rPr>
        <w:t xml:space="preserve">Ft-ról 2.084.992.- Ft-ra csökkent.  </w:t>
      </w:r>
    </w:p>
    <w:p w:rsidR="00B05057" w:rsidRPr="005C6F11" w:rsidRDefault="00B05057" w:rsidP="00457D90">
      <w:pPr>
        <w:tabs>
          <w:tab w:val="left" w:pos="3420"/>
        </w:tabs>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2018. évben az önkormányzati adók nyilvántartó rendszerét, az ONKADO programot felváltotta az ASP adószakrendszer. </w:t>
      </w:r>
    </w:p>
    <w:p w:rsidR="00252810" w:rsidRPr="00B05057" w:rsidRDefault="00252810" w:rsidP="00457D90">
      <w:pPr>
        <w:spacing w:after="0" w:line="312" w:lineRule="auto"/>
        <w:jc w:val="both"/>
        <w:rPr>
          <w:rFonts w:ascii="Arial" w:hAnsi="Arial" w:cs="Arial"/>
          <w:sz w:val="24"/>
          <w:szCs w:val="24"/>
        </w:rPr>
      </w:pPr>
      <w:r w:rsidRPr="00B05057">
        <w:rPr>
          <w:rFonts w:ascii="Arial" w:hAnsi="Arial" w:cs="Arial"/>
          <w:sz w:val="24"/>
          <w:szCs w:val="24"/>
        </w:rPr>
        <w:t>Az iktatott adóügyi ügyiratok számában nem jelennek meg az ügyintézők által ellátandó további feladatok:</w:t>
      </w:r>
    </w:p>
    <w:p w:rsidR="00252810" w:rsidRPr="005C6F11" w:rsidRDefault="00252810" w:rsidP="00B05057">
      <w:pPr>
        <w:numPr>
          <w:ilvl w:val="0"/>
          <w:numId w:val="9"/>
        </w:numPr>
        <w:spacing w:after="0" w:line="312" w:lineRule="auto"/>
        <w:ind w:left="0" w:firstLine="0"/>
        <w:jc w:val="both"/>
        <w:rPr>
          <w:rFonts w:ascii="Arial" w:hAnsi="Arial" w:cs="Arial"/>
          <w:sz w:val="24"/>
          <w:szCs w:val="24"/>
        </w:rPr>
      </w:pPr>
      <w:r w:rsidRPr="005C6F11">
        <w:rPr>
          <w:rFonts w:ascii="Arial" w:hAnsi="Arial" w:cs="Arial"/>
          <w:sz w:val="24"/>
          <w:szCs w:val="24"/>
        </w:rPr>
        <w:t>havi, negyedéves, éves zárási feladatok, adatszolgáltatások,</w:t>
      </w:r>
    </w:p>
    <w:p w:rsidR="00252810" w:rsidRPr="005C6F11" w:rsidRDefault="00252810" w:rsidP="00B05057">
      <w:pPr>
        <w:numPr>
          <w:ilvl w:val="0"/>
          <w:numId w:val="9"/>
        </w:numPr>
        <w:spacing w:after="0" w:line="312" w:lineRule="auto"/>
        <w:ind w:left="0" w:firstLine="0"/>
        <w:jc w:val="both"/>
        <w:rPr>
          <w:rFonts w:ascii="Arial" w:hAnsi="Arial" w:cs="Arial"/>
          <w:sz w:val="24"/>
          <w:szCs w:val="24"/>
        </w:rPr>
      </w:pPr>
      <w:r w:rsidRPr="005C6F11">
        <w:rPr>
          <w:rFonts w:ascii="Arial" w:hAnsi="Arial" w:cs="Arial"/>
          <w:sz w:val="24"/>
          <w:szCs w:val="24"/>
        </w:rPr>
        <w:t xml:space="preserve">nyomtatványok, ügyleírások elkészítése, karbantartása nyilvántartások kezelése, </w:t>
      </w:r>
    </w:p>
    <w:p w:rsidR="00252810" w:rsidRPr="005C6F11" w:rsidRDefault="00252810" w:rsidP="00B05057">
      <w:pPr>
        <w:numPr>
          <w:ilvl w:val="0"/>
          <w:numId w:val="9"/>
        </w:numPr>
        <w:spacing w:after="0" w:line="312" w:lineRule="auto"/>
        <w:ind w:left="0" w:firstLine="0"/>
        <w:jc w:val="both"/>
        <w:rPr>
          <w:rFonts w:ascii="Arial" w:hAnsi="Arial" w:cs="Arial"/>
          <w:sz w:val="24"/>
          <w:szCs w:val="24"/>
        </w:rPr>
      </w:pPr>
      <w:r w:rsidRPr="005C6F11">
        <w:rPr>
          <w:rFonts w:ascii="Arial" w:hAnsi="Arial" w:cs="Arial"/>
          <w:sz w:val="24"/>
          <w:szCs w:val="24"/>
        </w:rPr>
        <w:t xml:space="preserve">természetes személyi adatok, lakcímek aktualizálása </w:t>
      </w:r>
    </w:p>
    <w:p w:rsidR="00252810" w:rsidRPr="005C6F11" w:rsidRDefault="00252810" w:rsidP="00B05057">
      <w:pPr>
        <w:numPr>
          <w:ilvl w:val="0"/>
          <w:numId w:val="9"/>
        </w:numPr>
        <w:spacing w:after="0" w:line="312" w:lineRule="auto"/>
        <w:ind w:left="0" w:firstLine="0"/>
        <w:jc w:val="both"/>
        <w:rPr>
          <w:rFonts w:ascii="Arial" w:hAnsi="Arial" w:cs="Arial"/>
          <w:sz w:val="24"/>
          <w:szCs w:val="24"/>
        </w:rPr>
      </w:pPr>
      <w:r w:rsidRPr="005C6F11">
        <w:rPr>
          <w:rFonts w:ascii="Arial" w:hAnsi="Arial" w:cs="Arial"/>
          <w:sz w:val="24"/>
          <w:szCs w:val="24"/>
        </w:rPr>
        <w:t xml:space="preserve">egyenlegértesítők évi kiküldéséhez szükséges adatállományok létrehozása, </w:t>
      </w:r>
    </w:p>
    <w:p w:rsidR="00252810" w:rsidRPr="005C6F11" w:rsidRDefault="00252810" w:rsidP="00B05057">
      <w:pPr>
        <w:numPr>
          <w:ilvl w:val="0"/>
          <w:numId w:val="9"/>
        </w:numPr>
        <w:spacing w:after="0" w:line="312" w:lineRule="auto"/>
        <w:ind w:left="0" w:firstLine="0"/>
        <w:jc w:val="both"/>
        <w:rPr>
          <w:rFonts w:ascii="Arial" w:hAnsi="Arial" w:cs="Arial"/>
          <w:sz w:val="24"/>
          <w:szCs w:val="24"/>
        </w:rPr>
      </w:pPr>
      <w:r w:rsidRPr="005C6F11">
        <w:rPr>
          <w:rFonts w:ascii="Arial" w:hAnsi="Arial" w:cs="Arial"/>
          <w:sz w:val="24"/>
          <w:szCs w:val="24"/>
        </w:rPr>
        <w:t>szűrése, befizetéshez szükséges csekkek előállítása, csomagolása</w:t>
      </w:r>
    </w:p>
    <w:p w:rsidR="00252810" w:rsidRPr="005C6F11" w:rsidRDefault="00252810" w:rsidP="00B05057">
      <w:pPr>
        <w:numPr>
          <w:ilvl w:val="0"/>
          <w:numId w:val="9"/>
        </w:numPr>
        <w:spacing w:after="0" w:line="312" w:lineRule="auto"/>
        <w:ind w:left="0" w:firstLine="0"/>
        <w:jc w:val="both"/>
        <w:rPr>
          <w:rFonts w:ascii="Arial" w:hAnsi="Arial" w:cs="Arial"/>
          <w:sz w:val="24"/>
          <w:szCs w:val="24"/>
        </w:rPr>
      </w:pPr>
      <w:r w:rsidRPr="005C6F11">
        <w:rPr>
          <w:rFonts w:ascii="Arial" w:hAnsi="Arial" w:cs="Arial"/>
          <w:sz w:val="24"/>
          <w:szCs w:val="24"/>
        </w:rPr>
        <w:t>hátralékos listák készítése, szűrése a végrehajtási eljáráshoz</w:t>
      </w:r>
    </w:p>
    <w:p w:rsidR="00252810" w:rsidRPr="005C6F11" w:rsidRDefault="00252810" w:rsidP="00B05057">
      <w:pPr>
        <w:numPr>
          <w:ilvl w:val="0"/>
          <w:numId w:val="9"/>
        </w:numPr>
        <w:spacing w:after="0" w:line="312" w:lineRule="auto"/>
        <w:ind w:left="0" w:firstLine="0"/>
        <w:jc w:val="both"/>
        <w:rPr>
          <w:rFonts w:ascii="Arial" w:hAnsi="Arial" w:cs="Arial"/>
          <w:sz w:val="24"/>
          <w:szCs w:val="24"/>
        </w:rPr>
      </w:pPr>
      <w:r w:rsidRPr="005C6F11">
        <w:rPr>
          <w:rFonts w:ascii="Arial" w:hAnsi="Arial" w:cs="Arial"/>
          <w:sz w:val="24"/>
          <w:szCs w:val="24"/>
        </w:rPr>
        <w:t xml:space="preserve">az adókötelezettséget (bejelentési, bevallási) elmulasztó adóalanyok szűrése, </w:t>
      </w:r>
    </w:p>
    <w:p w:rsidR="00252810" w:rsidRPr="005C6F11" w:rsidRDefault="00252810" w:rsidP="00B05057">
      <w:pPr>
        <w:numPr>
          <w:ilvl w:val="0"/>
          <w:numId w:val="9"/>
        </w:numPr>
        <w:spacing w:after="0" w:line="312" w:lineRule="auto"/>
        <w:ind w:left="0" w:firstLine="0"/>
        <w:jc w:val="both"/>
        <w:rPr>
          <w:rFonts w:ascii="Arial" w:hAnsi="Arial" w:cs="Arial"/>
          <w:sz w:val="24"/>
          <w:szCs w:val="24"/>
        </w:rPr>
      </w:pPr>
      <w:r w:rsidRPr="005C6F11">
        <w:rPr>
          <w:rFonts w:ascii="Arial" w:hAnsi="Arial" w:cs="Arial"/>
          <w:sz w:val="24"/>
          <w:szCs w:val="24"/>
        </w:rPr>
        <w:t>hatósági nyilvántartásból történő ellenőrzése</w:t>
      </w:r>
    </w:p>
    <w:p w:rsidR="00252810" w:rsidRPr="005C6F11" w:rsidRDefault="00252810" w:rsidP="00B05057">
      <w:pPr>
        <w:numPr>
          <w:ilvl w:val="0"/>
          <w:numId w:val="9"/>
        </w:numPr>
        <w:spacing w:after="0" w:line="312" w:lineRule="auto"/>
        <w:ind w:left="0" w:firstLine="0"/>
        <w:jc w:val="both"/>
        <w:rPr>
          <w:rFonts w:ascii="Arial" w:hAnsi="Arial" w:cs="Arial"/>
          <w:sz w:val="24"/>
          <w:szCs w:val="24"/>
        </w:rPr>
      </w:pPr>
      <w:r w:rsidRPr="005C6F11">
        <w:rPr>
          <w:rFonts w:ascii="Arial" w:hAnsi="Arial" w:cs="Arial"/>
          <w:sz w:val="24"/>
          <w:szCs w:val="24"/>
        </w:rPr>
        <w:t xml:space="preserve">postázási feladatok ellátása </w:t>
      </w:r>
    </w:p>
    <w:p w:rsidR="00252810" w:rsidRPr="005C6F11" w:rsidRDefault="00252810" w:rsidP="00B05057">
      <w:pPr>
        <w:numPr>
          <w:ilvl w:val="0"/>
          <w:numId w:val="9"/>
        </w:numPr>
        <w:spacing w:after="0" w:line="312" w:lineRule="auto"/>
        <w:ind w:left="0" w:firstLine="0"/>
        <w:jc w:val="both"/>
        <w:rPr>
          <w:rFonts w:ascii="Arial" w:hAnsi="Arial" w:cs="Arial"/>
          <w:sz w:val="24"/>
          <w:szCs w:val="24"/>
        </w:rPr>
      </w:pPr>
      <w:r w:rsidRPr="005C6F11">
        <w:rPr>
          <w:rFonts w:ascii="Arial" w:hAnsi="Arial" w:cs="Arial"/>
          <w:sz w:val="24"/>
          <w:szCs w:val="24"/>
        </w:rPr>
        <w:t>könyvelési, könyvelés ellenőrzési feladatok</w:t>
      </w:r>
    </w:p>
    <w:p w:rsidR="00252810" w:rsidRPr="005C6F11" w:rsidRDefault="00252810" w:rsidP="00B05057">
      <w:pPr>
        <w:numPr>
          <w:ilvl w:val="0"/>
          <w:numId w:val="9"/>
        </w:numPr>
        <w:spacing w:after="0" w:line="312" w:lineRule="auto"/>
        <w:ind w:left="0" w:firstLine="0"/>
        <w:jc w:val="both"/>
        <w:rPr>
          <w:rFonts w:ascii="Arial" w:hAnsi="Arial" w:cs="Arial"/>
          <w:sz w:val="24"/>
          <w:szCs w:val="24"/>
        </w:rPr>
      </w:pPr>
      <w:r w:rsidRPr="005C6F11">
        <w:rPr>
          <w:rFonts w:ascii="Arial" w:hAnsi="Arial" w:cs="Arial"/>
          <w:sz w:val="24"/>
          <w:szCs w:val="24"/>
        </w:rPr>
        <w:t xml:space="preserve">telefonos ügyfél tájékoztatás, </w:t>
      </w:r>
    </w:p>
    <w:p w:rsidR="00252810" w:rsidRPr="005C6F11" w:rsidRDefault="00252810" w:rsidP="00B05057">
      <w:pPr>
        <w:numPr>
          <w:ilvl w:val="0"/>
          <w:numId w:val="9"/>
        </w:numPr>
        <w:spacing w:after="0" w:line="312" w:lineRule="auto"/>
        <w:ind w:left="0" w:firstLine="0"/>
        <w:jc w:val="both"/>
        <w:rPr>
          <w:rFonts w:ascii="Arial" w:hAnsi="Arial" w:cs="Arial"/>
          <w:sz w:val="24"/>
          <w:szCs w:val="24"/>
        </w:rPr>
      </w:pPr>
      <w:r w:rsidRPr="005C6F11">
        <w:rPr>
          <w:rFonts w:ascii="Arial" w:hAnsi="Arial" w:cs="Arial"/>
          <w:sz w:val="24"/>
          <w:szCs w:val="24"/>
        </w:rPr>
        <w:t>személyes ügyfélfogadás</w:t>
      </w:r>
    </w:p>
    <w:p w:rsidR="00252810" w:rsidRPr="005C6F11" w:rsidRDefault="00252810" w:rsidP="00457D90">
      <w:pPr>
        <w:spacing w:after="0" w:line="312" w:lineRule="auto"/>
        <w:jc w:val="both"/>
        <w:rPr>
          <w:rFonts w:ascii="Arial" w:hAnsi="Arial" w:cs="Arial"/>
          <w:sz w:val="24"/>
          <w:szCs w:val="24"/>
        </w:rPr>
      </w:pPr>
    </w:p>
    <w:p w:rsidR="00252810" w:rsidRDefault="00252810" w:rsidP="00457D90">
      <w:pPr>
        <w:spacing w:after="0" w:line="312" w:lineRule="auto"/>
        <w:jc w:val="both"/>
        <w:rPr>
          <w:rFonts w:ascii="Arial" w:hAnsi="Arial" w:cs="Arial"/>
          <w:sz w:val="24"/>
          <w:szCs w:val="24"/>
        </w:rPr>
      </w:pPr>
      <w:r w:rsidRPr="005C6F11">
        <w:rPr>
          <w:rFonts w:ascii="Arial" w:hAnsi="Arial" w:cs="Arial"/>
          <w:sz w:val="24"/>
          <w:szCs w:val="24"/>
        </w:rPr>
        <w:t>További kihívást jelent, hogy az elektronikus ügyintézés és a bizalmi szolgáltatások általános szabályairól szóló 2015. évi CCXXII. törvény 25. §-</w:t>
      </w:r>
      <w:proofErr w:type="spellStart"/>
      <w:r w:rsidRPr="005C6F11">
        <w:rPr>
          <w:rFonts w:ascii="Arial" w:hAnsi="Arial" w:cs="Arial"/>
          <w:sz w:val="24"/>
          <w:szCs w:val="24"/>
        </w:rPr>
        <w:t>ában</w:t>
      </w:r>
      <w:proofErr w:type="spellEnd"/>
      <w:r w:rsidRPr="005C6F11">
        <w:rPr>
          <w:rFonts w:ascii="Arial" w:hAnsi="Arial" w:cs="Arial"/>
          <w:sz w:val="24"/>
          <w:szCs w:val="24"/>
        </w:rPr>
        <w:t xml:space="preserve"> foglalt rendelkezések alapján az elektronikus ügyintézésre kötelezett szerveknek – így az önkormányzatoknak is – legkésőbb 2018. </w:t>
      </w:r>
      <w:r w:rsidRPr="00B05057">
        <w:rPr>
          <w:rFonts w:ascii="Arial" w:hAnsi="Arial" w:cs="Arial"/>
          <w:sz w:val="24"/>
          <w:szCs w:val="24"/>
        </w:rPr>
        <w:t xml:space="preserve">január 1-jétől biztosítaniuk kell az e-ügyintézés lehetőségét. </w:t>
      </w:r>
      <w:r w:rsidRPr="00B05057">
        <w:rPr>
          <w:rStyle w:val="s1"/>
          <w:rFonts w:ascii="Arial" w:hAnsi="Arial" w:cs="Arial"/>
          <w:sz w:val="24"/>
          <w:szCs w:val="24"/>
        </w:rPr>
        <w:t xml:space="preserve">Berhida Város Önkormányzata számos ügytípusban az ASP rendszer részét képező ügyintézési portálon, az </w:t>
      </w:r>
      <w:r w:rsidRPr="00B05057">
        <w:rPr>
          <w:rStyle w:val="Kiemels2"/>
          <w:rFonts w:ascii="Arial" w:hAnsi="Arial" w:cs="Arial"/>
          <w:b w:val="0"/>
          <w:bCs w:val="0"/>
          <w:sz w:val="24"/>
          <w:szCs w:val="24"/>
        </w:rPr>
        <w:t>Önkormányzati Hivatali Portálon</w:t>
      </w:r>
      <w:r w:rsidRPr="00B05057">
        <w:rPr>
          <w:rStyle w:val="s1"/>
          <w:rFonts w:ascii="Arial" w:hAnsi="Arial" w:cs="Arial"/>
          <w:sz w:val="24"/>
          <w:szCs w:val="24"/>
        </w:rPr>
        <w:t xml:space="preserve"> közzétett elektronikus űrlapok útján, valamint egyéb esetben </w:t>
      </w:r>
      <w:r w:rsidRPr="00B05057">
        <w:rPr>
          <w:rStyle w:val="Kiemels2"/>
          <w:rFonts w:ascii="Arial" w:hAnsi="Arial" w:cs="Arial"/>
          <w:b w:val="0"/>
          <w:bCs w:val="0"/>
          <w:sz w:val="24"/>
          <w:szCs w:val="24"/>
        </w:rPr>
        <w:t>e-Papír</w:t>
      </w:r>
      <w:r w:rsidRPr="00B05057">
        <w:rPr>
          <w:rStyle w:val="s1"/>
          <w:rFonts w:ascii="Arial" w:hAnsi="Arial" w:cs="Arial"/>
          <w:sz w:val="24"/>
          <w:szCs w:val="24"/>
        </w:rPr>
        <w:t xml:space="preserve"> szolgáltatás útján biztosítja az elektronikus ügyintézés lehetőségét. </w:t>
      </w:r>
      <w:r w:rsidRPr="00B05057">
        <w:rPr>
          <w:rFonts w:ascii="Arial" w:hAnsi="Arial" w:cs="Arial"/>
          <w:sz w:val="24"/>
          <w:szCs w:val="24"/>
        </w:rPr>
        <w:t>A Portál</w:t>
      </w:r>
      <w:r w:rsidRPr="005C6F11">
        <w:rPr>
          <w:rFonts w:ascii="Arial" w:hAnsi="Arial" w:cs="Arial"/>
          <w:sz w:val="24"/>
          <w:szCs w:val="24"/>
        </w:rPr>
        <w:t xml:space="preserve"> az ASP Központot igénybe vevő önkormányzatok természetes személy és jogi személy ügyfelei számára lehetőséget biztosít az önkormányzat által választott szakrendszeri alkalmazásokhoz kialakított, elektronikusan elérhető szolgáltatások igénybevételére. Az Önkormányzati Hivatali Portálon az alábbi elektronikus ügyintézési szolgáltatásokat veheti igénybe az ügyfél: Ügyindítás, Adóegyenleg lekérdezés, Ügykövetés.</w:t>
      </w:r>
    </w:p>
    <w:p w:rsidR="0043159B" w:rsidRPr="005C6F11" w:rsidRDefault="0043159B" w:rsidP="00457D90">
      <w:pPr>
        <w:spacing w:after="0" w:line="312" w:lineRule="auto"/>
        <w:jc w:val="both"/>
        <w:rPr>
          <w:rFonts w:ascii="Arial" w:hAnsi="Arial" w:cs="Arial"/>
          <w:sz w:val="24"/>
          <w:szCs w:val="24"/>
        </w:rPr>
      </w:pPr>
    </w:p>
    <w:p w:rsidR="00252810" w:rsidRDefault="00252810" w:rsidP="00457D90">
      <w:pPr>
        <w:pStyle w:val="Listaszerbekezds"/>
        <w:numPr>
          <w:ilvl w:val="0"/>
          <w:numId w:val="27"/>
        </w:numPr>
        <w:spacing w:after="0" w:line="312" w:lineRule="auto"/>
        <w:ind w:left="357" w:hanging="357"/>
        <w:contextualSpacing w:val="0"/>
        <w:jc w:val="both"/>
        <w:rPr>
          <w:rFonts w:ascii="Arial" w:hAnsi="Arial" w:cs="Arial"/>
          <w:b/>
          <w:bCs/>
          <w:sz w:val="24"/>
          <w:szCs w:val="24"/>
        </w:rPr>
      </w:pPr>
      <w:r w:rsidRPr="005C6F11">
        <w:rPr>
          <w:rFonts w:ascii="Arial" w:hAnsi="Arial" w:cs="Arial"/>
          <w:b/>
          <w:bCs/>
          <w:sz w:val="24"/>
          <w:szCs w:val="24"/>
        </w:rPr>
        <w:t>Iratkezelés:</w:t>
      </w:r>
    </w:p>
    <w:p w:rsidR="00840A6C" w:rsidRPr="005C6F11" w:rsidRDefault="00840A6C" w:rsidP="00840A6C">
      <w:pPr>
        <w:pStyle w:val="Listaszerbekezds"/>
        <w:spacing w:after="0" w:line="312" w:lineRule="auto"/>
        <w:ind w:left="357"/>
        <w:contextualSpacing w:val="0"/>
        <w:jc w:val="both"/>
        <w:rPr>
          <w:rFonts w:ascii="Arial" w:hAnsi="Arial" w:cs="Arial"/>
          <w:b/>
          <w:bCs/>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2018-ban 16168 db iratot iktattunk a Hatósági Irodán.</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Ebből:</w:t>
      </w:r>
    </w:p>
    <w:p w:rsidR="00252810" w:rsidRPr="005C6F11" w:rsidRDefault="00252810" w:rsidP="00457D90">
      <w:pPr>
        <w:spacing w:after="0" w:line="312" w:lineRule="auto"/>
        <w:jc w:val="both"/>
        <w:rPr>
          <w:rFonts w:ascii="Arial" w:hAnsi="Arial" w:cs="Arial"/>
          <w:sz w:val="24"/>
          <w:szCs w:val="24"/>
        </w:rPr>
      </w:pPr>
      <w:proofErr w:type="gramStart"/>
      <w:r w:rsidRPr="005C6F11">
        <w:rPr>
          <w:rFonts w:ascii="Arial" w:hAnsi="Arial" w:cs="Arial"/>
          <w:sz w:val="24"/>
          <w:szCs w:val="24"/>
        </w:rPr>
        <w:t xml:space="preserve">főszám:   </w:t>
      </w:r>
      <w:proofErr w:type="gramEnd"/>
      <w:r w:rsidRPr="005C6F11">
        <w:rPr>
          <w:rFonts w:ascii="Arial" w:hAnsi="Arial" w:cs="Arial"/>
          <w:sz w:val="24"/>
          <w:szCs w:val="24"/>
        </w:rPr>
        <w:t xml:space="preserve">            4876</w:t>
      </w:r>
    </w:p>
    <w:p w:rsidR="00252810" w:rsidRPr="005C6F11" w:rsidRDefault="00252810" w:rsidP="00457D90">
      <w:pPr>
        <w:spacing w:after="0" w:line="312" w:lineRule="auto"/>
        <w:jc w:val="both"/>
        <w:rPr>
          <w:rFonts w:ascii="Arial" w:hAnsi="Arial" w:cs="Arial"/>
          <w:sz w:val="24"/>
          <w:szCs w:val="24"/>
        </w:rPr>
      </w:pPr>
      <w:proofErr w:type="gramStart"/>
      <w:r w:rsidRPr="005C6F11">
        <w:rPr>
          <w:rFonts w:ascii="Arial" w:hAnsi="Arial" w:cs="Arial"/>
          <w:sz w:val="24"/>
          <w:szCs w:val="24"/>
        </w:rPr>
        <w:t xml:space="preserve">alszám:   </w:t>
      </w:r>
      <w:proofErr w:type="gramEnd"/>
      <w:r w:rsidRPr="005C6F11">
        <w:rPr>
          <w:rFonts w:ascii="Arial" w:hAnsi="Arial" w:cs="Arial"/>
          <w:sz w:val="24"/>
          <w:szCs w:val="24"/>
        </w:rPr>
        <w:t xml:space="preserve">          11292</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Döntések száma (határozat, végzés): 4476</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ebből:</w:t>
      </w:r>
    </w:p>
    <w:p w:rsidR="00252810" w:rsidRPr="00420B5B" w:rsidRDefault="00420B5B" w:rsidP="00420B5B">
      <w:pPr>
        <w:spacing w:after="0" w:line="312" w:lineRule="auto"/>
        <w:jc w:val="both"/>
        <w:rPr>
          <w:rFonts w:ascii="Arial" w:hAnsi="Arial" w:cs="Arial"/>
          <w:sz w:val="24"/>
          <w:szCs w:val="24"/>
        </w:rPr>
      </w:pPr>
      <w:r w:rsidRPr="00420B5B">
        <w:rPr>
          <w:rFonts w:ascii="Arial" w:hAnsi="Arial" w:cs="Arial"/>
          <w:sz w:val="24"/>
          <w:szCs w:val="24"/>
        </w:rPr>
        <w:t>-</w:t>
      </w:r>
      <w:r>
        <w:rPr>
          <w:rFonts w:ascii="Arial" w:hAnsi="Arial" w:cs="Arial"/>
          <w:sz w:val="24"/>
          <w:szCs w:val="24"/>
        </w:rPr>
        <w:t xml:space="preserve"> </w:t>
      </w:r>
      <w:r w:rsidR="00252810" w:rsidRPr="00420B5B">
        <w:rPr>
          <w:rFonts w:ascii="Arial" w:hAnsi="Arial" w:cs="Arial"/>
          <w:sz w:val="24"/>
          <w:szCs w:val="24"/>
        </w:rPr>
        <w:t xml:space="preserve">polgármesteri </w:t>
      </w:r>
      <w:proofErr w:type="gramStart"/>
      <w:r w:rsidR="00252810" w:rsidRPr="00420B5B">
        <w:rPr>
          <w:rFonts w:ascii="Arial" w:hAnsi="Arial" w:cs="Arial"/>
          <w:sz w:val="24"/>
          <w:szCs w:val="24"/>
        </w:rPr>
        <w:t xml:space="preserve">hatáskörben:   </w:t>
      </w:r>
      <w:proofErr w:type="gramEnd"/>
      <w:r w:rsidR="00252810" w:rsidRPr="00420B5B">
        <w:rPr>
          <w:rFonts w:ascii="Arial" w:hAnsi="Arial" w:cs="Arial"/>
          <w:sz w:val="24"/>
          <w:szCs w:val="24"/>
        </w:rPr>
        <w:t xml:space="preserve">    396</w:t>
      </w:r>
    </w:p>
    <w:p w:rsidR="00252810" w:rsidRPr="005C6F11" w:rsidRDefault="00420B5B" w:rsidP="00420B5B">
      <w:pPr>
        <w:spacing w:after="0" w:line="312" w:lineRule="auto"/>
        <w:jc w:val="both"/>
        <w:rPr>
          <w:rFonts w:ascii="Arial" w:hAnsi="Arial" w:cs="Arial"/>
          <w:sz w:val="24"/>
          <w:szCs w:val="24"/>
        </w:rPr>
      </w:pPr>
      <w:r>
        <w:rPr>
          <w:rFonts w:ascii="Arial" w:hAnsi="Arial" w:cs="Arial"/>
          <w:sz w:val="24"/>
          <w:szCs w:val="24"/>
        </w:rPr>
        <w:t xml:space="preserve">- </w:t>
      </w:r>
      <w:r w:rsidR="00252810" w:rsidRPr="005C6F11">
        <w:rPr>
          <w:rFonts w:ascii="Arial" w:hAnsi="Arial" w:cs="Arial"/>
          <w:sz w:val="24"/>
          <w:szCs w:val="24"/>
        </w:rPr>
        <w:t xml:space="preserve">bizottsági </w:t>
      </w:r>
      <w:proofErr w:type="gramStart"/>
      <w:r w:rsidR="00252810" w:rsidRPr="005C6F11">
        <w:rPr>
          <w:rFonts w:ascii="Arial" w:hAnsi="Arial" w:cs="Arial"/>
          <w:sz w:val="24"/>
          <w:szCs w:val="24"/>
        </w:rPr>
        <w:t xml:space="preserve">hatáskörben:   </w:t>
      </w:r>
      <w:proofErr w:type="gramEnd"/>
      <w:r w:rsidR="00252810" w:rsidRPr="005C6F11">
        <w:rPr>
          <w:rFonts w:ascii="Arial" w:hAnsi="Arial" w:cs="Arial"/>
          <w:sz w:val="24"/>
          <w:szCs w:val="24"/>
        </w:rPr>
        <w:t xml:space="preserve">             93</w:t>
      </w:r>
    </w:p>
    <w:p w:rsidR="00252810" w:rsidRPr="005C6F11" w:rsidRDefault="00420B5B" w:rsidP="00420B5B">
      <w:pPr>
        <w:spacing w:after="0" w:line="312" w:lineRule="auto"/>
        <w:jc w:val="both"/>
        <w:rPr>
          <w:rFonts w:ascii="Arial" w:hAnsi="Arial" w:cs="Arial"/>
          <w:sz w:val="24"/>
          <w:szCs w:val="24"/>
        </w:rPr>
      </w:pPr>
      <w:r>
        <w:rPr>
          <w:rFonts w:ascii="Arial" w:hAnsi="Arial" w:cs="Arial"/>
          <w:sz w:val="24"/>
          <w:szCs w:val="24"/>
        </w:rPr>
        <w:t xml:space="preserve">- </w:t>
      </w:r>
      <w:r w:rsidR="00252810" w:rsidRPr="005C6F11">
        <w:rPr>
          <w:rFonts w:ascii="Arial" w:hAnsi="Arial" w:cs="Arial"/>
          <w:sz w:val="24"/>
          <w:szCs w:val="24"/>
        </w:rPr>
        <w:t xml:space="preserve">jegyzői </w:t>
      </w:r>
      <w:proofErr w:type="gramStart"/>
      <w:r w:rsidR="00252810" w:rsidRPr="005C6F11">
        <w:rPr>
          <w:rFonts w:ascii="Arial" w:hAnsi="Arial" w:cs="Arial"/>
          <w:sz w:val="24"/>
          <w:szCs w:val="24"/>
        </w:rPr>
        <w:t xml:space="preserve">hatáskörben:   </w:t>
      </w:r>
      <w:proofErr w:type="gramEnd"/>
      <w:r w:rsidR="00252810" w:rsidRPr="005C6F11">
        <w:rPr>
          <w:rFonts w:ascii="Arial" w:hAnsi="Arial" w:cs="Arial"/>
          <w:sz w:val="24"/>
          <w:szCs w:val="24"/>
        </w:rPr>
        <w:t xml:space="preserve">             3987</w:t>
      </w:r>
    </w:p>
    <w:p w:rsidR="00252810" w:rsidRPr="005C6F11" w:rsidRDefault="00252810" w:rsidP="00457D90">
      <w:pPr>
        <w:spacing w:after="0" w:line="312" w:lineRule="auto"/>
        <w:rPr>
          <w:rFonts w:ascii="Arial" w:hAnsi="Arial" w:cs="Arial"/>
          <w:sz w:val="24"/>
          <w:szCs w:val="24"/>
        </w:rPr>
      </w:pPr>
    </w:p>
    <w:p w:rsidR="007A456E" w:rsidRPr="00840A6C" w:rsidRDefault="00914DF0" w:rsidP="00840A6C">
      <w:pPr>
        <w:pStyle w:val="Listaszerbekezds"/>
        <w:numPr>
          <w:ilvl w:val="0"/>
          <w:numId w:val="12"/>
        </w:numPr>
        <w:spacing w:after="0" w:line="312" w:lineRule="auto"/>
        <w:jc w:val="center"/>
        <w:rPr>
          <w:rFonts w:ascii="Arial" w:hAnsi="Arial" w:cs="Arial"/>
          <w:b/>
          <w:sz w:val="24"/>
          <w:szCs w:val="24"/>
          <w:u w:val="single"/>
        </w:rPr>
      </w:pPr>
      <w:r w:rsidRPr="00840A6C">
        <w:rPr>
          <w:rFonts w:ascii="Arial" w:hAnsi="Arial" w:cs="Arial"/>
          <w:b/>
          <w:sz w:val="24"/>
          <w:szCs w:val="24"/>
          <w:u w:val="single"/>
        </w:rPr>
        <w:t>Pénzügyi Iroda</w:t>
      </w:r>
    </w:p>
    <w:p w:rsidR="0043159B" w:rsidRPr="005C6F11" w:rsidRDefault="0043159B" w:rsidP="00457D90">
      <w:pPr>
        <w:spacing w:after="0" w:line="312" w:lineRule="auto"/>
        <w:jc w:val="both"/>
        <w:rPr>
          <w:rFonts w:ascii="Arial" w:hAnsi="Arial" w:cs="Arial"/>
          <w:b/>
          <w:sz w:val="24"/>
          <w:szCs w:val="24"/>
          <w:u w:val="single"/>
        </w:rPr>
      </w:pPr>
    </w:p>
    <w:p w:rsidR="00CF2E95" w:rsidRDefault="009468EA" w:rsidP="00457D90">
      <w:pPr>
        <w:spacing w:after="0" w:line="312" w:lineRule="auto"/>
        <w:jc w:val="both"/>
        <w:rPr>
          <w:rFonts w:ascii="Arial" w:hAnsi="Arial" w:cs="Arial"/>
          <w:sz w:val="24"/>
          <w:szCs w:val="24"/>
        </w:rPr>
      </w:pPr>
      <w:r w:rsidRPr="005C6F11">
        <w:rPr>
          <w:rFonts w:ascii="Arial" w:hAnsi="Arial" w:cs="Arial"/>
          <w:sz w:val="24"/>
          <w:szCs w:val="24"/>
        </w:rPr>
        <w:t>A Pénzügyi Iroda</w:t>
      </w:r>
      <w:r w:rsidR="00C91E39" w:rsidRPr="005C6F11">
        <w:rPr>
          <w:rFonts w:ascii="Arial" w:hAnsi="Arial" w:cs="Arial"/>
          <w:sz w:val="24"/>
          <w:szCs w:val="24"/>
        </w:rPr>
        <w:t xml:space="preserve"> a jelenlegi szervezeti felépítésében</w:t>
      </w:r>
      <w:r w:rsidRPr="005C6F11">
        <w:rPr>
          <w:rFonts w:ascii="Arial" w:hAnsi="Arial" w:cs="Arial"/>
          <w:sz w:val="24"/>
          <w:szCs w:val="24"/>
        </w:rPr>
        <w:t xml:space="preserve"> </w:t>
      </w:r>
      <w:r w:rsidR="00E8781E" w:rsidRPr="005C6F11">
        <w:rPr>
          <w:rFonts w:ascii="Arial" w:hAnsi="Arial" w:cs="Arial"/>
          <w:sz w:val="24"/>
          <w:szCs w:val="24"/>
        </w:rPr>
        <w:t>2007. január 1-e óta látja el Berhida Város Önkormányzata</w:t>
      </w:r>
      <w:r w:rsidRPr="005C6F11">
        <w:rPr>
          <w:rFonts w:ascii="Arial" w:hAnsi="Arial" w:cs="Arial"/>
          <w:sz w:val="24"/>
          <w:szCs w:val="24"/>
        </w:rPr>
        <w:t xml:space="preserve">, </w:t>
      </w:r>
      <w:r w:rsidR="00E8781E" w:rsidRPr="005C6F11">
        <w:rPr>
          <w:rFonts w:ascii="Arial" w:hAnsi="Arial" w:cs="Arial"/>
          <w:sz w:val="24"/>
          <w:szCs w:val="24"/>
        </w:rPr>
        <w:t>Vilonya Község Önkormányzata</w:t>
      </w:r>
      <w:r w:rsidRPr="005C6F11">
        <w:rPr>
          <w:rFonts w:ascii="Arial" w:hAnsi="Arial" w:cs="Arial"/>
          <w:sz w:val="24"/>
          <w:szCs w:val="24"/>
        </w:rPr>
        <w:t xml:space="preserve">, a Német Nemzetiségi Önkormányzat, a Roma Nemzetiségi Önkormányzat, a Település Ellátó és Szolgálató Szervezet, a Kultúrház és könyvtár, a Süni Napköziotthonos </w:t>
      </w:r>
      <w:r w:rsidR="008F4CED" w:rsidRPr="005C6F11">
        <w:rPr>
          <w:rFonts w:ascii="Arial" w:hAnsi="Arial" w:cs="Arial"/>
          <w:sz w:val="24"/>
          <w:szCs w:val="24"/>
        </w:rPr>
        <w:t>Ó</w:t>
      </w:r>
      <w:r w:rsidRPr="005C6F11">
        <w:rPr>
          <w:rFonts w:ascii="Arial" w:hAnsi="Arial" w:cs="Arial"/>
          <w:sz w:val="24"/>
          <w:szCs w:val="24"/>
        </w:rPr>
        <w:t>voda, a Hétszínvirág Napköziotthonos Óvoda és Bölcsőde, a Berhidai Családsegítő és Gyermekjóléti Szolgálat</w:t>
      </w:r>
      <w:r w:rsidR="00941644" w:rsidRPr="005C6F11">
        <w:rPr>
          <w:rFonts w:ascii="Arial" w:hAnsi="Arial" w:cs="Arial"/>
          <w:sz w:val="24"/>
          <w:szCs w:val="24"/>
        </w:rPr>
        <w:t xml:space="preserve"> </w:t>
      </w:r>
      <w:r w:rsidRPr="005C6F11">
        <w:rPr>
          <w:rFonts w:ascii="Arial" w:hAnsi="Arial" w:cs="Arial"/>
          <w:sz w:val="24"/>
          <w:szCs w:val="24"/>
        </w:rPr>
        <w:t>pénzügyi, számviteli, gazdálkodási feladatait. Jogszabályváltozás következtében 2013. július 1-e óta ezen intézményi kör kibővült a Berhidai Köznevelési Társulás</w:t>
      </w:r>
      <w:r w:rsidR="00941644" w:rsidRPr="005C6F11">
        <w:rPr>
          <w:rFonts w:ascii="Arial" w:hAnsi="Arial" w:cs="Arial"/>
          <w:sz w:val="24"/>
          <w:szCs w:val="24"/>
        </w:rPr>
        <w:t>sal</w:t>
      </w:r>
      <w:r w:rsidRPr="005C6F11">
        <w:rPr>
          <w:rFonts w:ascii="Arial" w:hAnsi="Arial" w:cs="Arial"/>
          <w:sz w:val="24"/>
          <w:szCs w:val="24"/>
        </w:rPr>
        <w:t>,</w:t>
      </w:r>
      <w:r w:rsidR="00941644" w:rsidRPr="005C6F11">
        <w:rPr>
          <w:rFonts w:ascii="Arial" w:hAnsi="Arial" w:cs="Arial"/>
          <w:sz w:val="24"/>
          <w:szCs w:val="24"/>
        </w:rPr>
        <w:t xml:space="preserve"> illetve</w:t>
      </w:r>
      <w:r w:rsidRPr="005C6F11">
        <w:rPr>
          <w:rFonts w:ascii="Arial" w:hAnsi="Arial" w:cs="Arial"/>
          <w:sz w:val="24"/>
          <w:szCs w:val="24"/>
        </w:rPr>
        <w:t xml:space="preserve"> a Berhidai Szociális Társulás</w:t>
      </w:r>
      <w:r w:rsidR="00941644" w:rsidRPr="005C6F11">
        <w:rPr>
          <w:rFonts w:ascii="Arial" w:hAnsi="Arial" w:cs="Arial"/>
          <w:sz w:val="24"/>
          <w:szCs w:val="24"/>
        </w:rPr>
        <w:t>sal</w:t>
      </w:r>
      <w:r w:rsidRPr="005C6F11">
        <w:rPr>
          <w:rFonts w:ascii="Arial" w:hAnsi="Arial" w:cs="Arial"/>
          <w:sz w:val="24"/>
          <w:szCs w:val="24"/>
        </w:rPr>
        <w:t>.</w:t>
      </w:r>
    </w:p>
    <w:p w:rsidR="002B239A" w:rsidRPr="005C6F11" w:rsidRDefault="002B239A" w:rsidP="00457D90">
      <w:pPr>
        <w:spacing w:after="0" w:line="312" w:lineRule="auto"/>
        <w:jc w:val="both"/>
        <w:rPr>
          <w:rFonts w:ascii="Arial" w:hAnsi="Arial" w:cs="Arial"/>
          <w:sz w:val="24"/>
          <w:szCs w:val="24"/>
        </w:rPr>
      </w:pPr>
    </w:p>
    <w:p w:rsidR="007A5DBE" w:rsidRDefault="007A5DBE" w:rsidP="00457D90">
      <w:pPr>
        <w:spacing w:after="0" w:line="312" w:lineRule="auto"/>
        <w:jc w:val="both"/>
        <w:rPr>
          <w:rFonts w:ascii="Arial" w:hAnsi="Arial" w:cs="Arial"/>
          <w:sz w:val="24"/>
          <w:szCs w:val="24"/>
        </w:rPr>
      </w:pPr>
      <w:r w:rsidRPr="005C6F11">
        <w:rPr>
          <w:rFonts w:ascii="Arial" w:hAnsi="Arial" w:cs="Arial"/>
          <w:sz w:val="24"/>
          <w:szCs w:val="24"/>
        </w:rPr>
        <w:t>A jogi személyiséggel rendelkező Berhida Város Önkormányzatán</w:t>
      </w:r>
      <w:r w:rsidR="003E44DA" w:rsidRPr="005C6F11">
        <w:rPr>
          <w:rFonts w:ascii="Arial" w:hAnsi="Arial" w:cs="Arial"/>
          <w:sz w:val="24"/>
          <w:szCs w:val="24"/>
        </w:rPr>
        <w:t>ak</w:t>
      </w:r>
      <w:r w:rsidRPr="005C6F11">
        <w:rPr>
          <w:rFonts w:ascii="Arial" w:hAnsi="Arial" w:cs="Arial"/>
          <w:sz w:val="24"/>
          <w:szCs w:val="24"/>
        </w:rPr>
        <w:t xml:space="preserve"> 201</w:t>
      </w:r>
      <w:r w:rsidR="005C4172" w:rsidRPr="005C6F11">
        <w:rPr>
          <w:rFonts w:ascii="Arial" w:hAnsi="Arial" w:cs="Arial"/>
          <w:sz w:val="24"/>
          <w:szCs w:val="24"/>
        </w:rPr>
        <w:t>8</w:t>
      </w:r>
      <w:r w:rsidRPr="005C6F11">
        <w:rPr>
          <w:rFonts w:ascii="Arial" w:hAnsi="Arial" w:cs="Arial"/>
          <w:sz w:val="24"/>
          <w:szCs w:val="24"/>
        </w:rPr>
        <w:t>. évi költségvetési végrehajtási adata</w:t>
      </w:r>
      <w:r w:rsidR="00D55071" w:rsidRPr="005C6F11">
        <w:rPr>
          <w:rFonts w:ascii="Arial" w:hAnsi="Arial" w:cs="Arial"/>
          <w:sz w:val="24"/>
          <w:szCs w:val="24"/>
        </w:rPr>
        <w:t xml:space="preserve">i bevételi oldalon </w:t>
      </w:r>
      <w:r w:rsidR="003E44DA" w:rsidRPr="005C6F11">
        <w:rPr>
          <w:rFonts w:ascii="Arial" w:hAnsi="Arial" w:cs="Arial"/>
          <w:sz w:val="24"/>
          <w:szCs w:val="24"/>
        </w:rPr>
        <w:t>2.424.710.576</w:t>
      </w:r>
      <w:r w:rsidR="00D55071" w:rsidRPr="005C6F11">
        <w:rPr>
          <w:rFonts w:ascii="Arial" w:hAnsi="Arial" w:cs="Arial"/>
          <w:sz w:val="24"/>
          <w:szCs w:val="24"/>
        </w:rPr>
        <w:t>,-Ft</w:t>
      </w:r>
      <w:r w:rsidRPr="005C6F11">
        <w:rPr>
          <w:rFonts w:ascii="Arial" w:hAnsi="Arial" w:cs="Arial"/>
          <w:sz w:val="24"/>
          <w:szCs w:val="24"/>
        </w:rPr>
        <w:t xml:space="preserve"> (mely</w:t>
      </w:r>
      <w:r w:rsidR="00D55071" w:rsidRPr="005C6F11">
        <w:rPr>
          <w:rFonts w:ascii="Arial" w:hAnsi="Arial" w:cs="Arial"/>
          <w:sz w:val="24"/>
          <w:szCs w:val="24"/>
        </w:rPr>
        <w:t xml:space="preserve"> </w:t>
      </w:r>
      <w:r w:rsidR="003E44DA" w:rsidRPr="005C6F11">
        <w:rPr>
          <w:rFonts w:ascii="Arial" w:hAnsi="Arial" w:cs="Arial"/>
          <w:sz w:val="24"/>
          <w:szCs w:val="24"/>
        </w:rPr>
        <w:t>1.635.423.599</w:t>
      </w:r>
      <w:r w:rsidR="00D55071" w:rsidRPr="005C6F11">
        <w:rPr>
          <w:rFonts w:ascii="Arial" w:hAnsi="Arial" w:cs="Arial"/>
          <w:sz w:val="24"/>
          <w:szCs w:val="24"/>
        </w:rPr>
        <w:t xml:space="preserve">,- költségvetési bevételből és </w:t>
      </w:r>
      <w:r w:rsidR="003E44DA" w:rsidRPr="005C6F11">
        <w:rPr>
          <w:rFonts w:ascii="Arial" w:hAnsi="Arial" w:cs="Arial"/>
          <w:sz w:val="24"/>
          <w:szCs w:val="24"/>
        </w:rPr>
        <w:t>789.286.977</w:t>
      </w:r>
      <w:r w:rsidR="00D55071" w:rsidRPr="005C6F11">
        <w:rPr>
          <w:rFonts w:ascii="Arial" w:hAnsi="Arial" w:cs="Arial"/>
          <w:sz w:val="24"/>
          <w:szCs w:val="24"/>
        </w:rPr>
        <w:t>,- Ft finanszírozási bevételből áll</w:t>
      </w:r>
      <w:r w:rsidRPr="005C6F11">
        <w:rPr>
          <w:rFonts w:ascii="Arial" w:hAnsi="Arial" w:cs="Arial"/>
          <w:sz w:val="24"/>
          <w:szCs w:val="24"/>
        </w:rPr>
        <w:t>),</w:t>
      </w:r>
      <w:r w:rsidR="00D55071" w:rsidRPr="005C6F11">
        <w:rPr>
          <w:rFonts w:ascii="Arial" w:hAnsi="Arial" w:cs="Arial"/>
          <w:sz w:val="24"/>
          <w:szCs w:val="24"/>
        </w:rPr>
        <w:t xml:space="preserve"> kiadási oldalon </w:t>
      </w:r>
      <w:r w:rsidR="003E44DA" w:rsidRPr="005C6F11">
        <w:rPr>
          <w:rFonts w:ascii="Arial" w:hAnsi="Arial" w:cs="Arial"/>
          <w:sz w:val="24"/>
          <w:szCs w:val="24"/>
        </w:rPr>
        <w:t>1.324.235.835</w:t>
      </w:r>
      <w:r w:rsidR="00D55071" w:rsidRPr="005C6F11">
        <w:rPr>
          <w:rFonts w:ascii="Arial" w:hAnsi="Arial" w:cs="Arial"/>
          <w:sz w:val="24"/>
          <w:szCs w:val="24"/>
        </w:rPr>
        <w:t xml:space="preserve">,-Ft (mely </w:t>
      </w:r>
      <w:r w:rsidR="003E44DA" w:rsidRPr="005C6F11">
        <w:rPr>
          <w:rFonts w:ascii="Arial" w:hAnsi="Arial" w:cs="Arial"/>
          <w:sz w:val="24"/>
          <w:szCs w:val="24"/>
        </w:rPr>
        <w:t>819.464.887</w:t>
      </w:r>
      <w:r w:rsidR="00D55071" w:rsidRPr="005C6F11">
        <w:rPr>
          <w:rFonts w:ascii="Arial" w:hAnsi="Arial" w:cs="Arial"/>
          <w:sz w:val="24"/>
          <w:szCs w:val="24"/>
        </w:rPr>
        <w:t xml:space="preserve">,- Ft költségvetési kiadásból és </w:t>
      </w:r>
      <w:proofErr w:type="gramStart"/>
      <w:r w:rsidR="003E44DA" w:rsidRPr="005C6F11">
        <w:rPr>
          <w:rFonts w:ascii="Arial" w:hAnsi="Arial" w:cs="Arial"/>
          <w:sz w:val="24"/>
          <w:szCs w:val="24"/>
        </w:rPr>
        <w:t>504.770.948</w:t>
      </w:r>
      <w:r w:rsidR="00D55071" w:rsidRPr="005C6F11">
        <w:rPr>
          <w:rFonts w:ascii="Arial" w:hAnsi="Arial" w:cs="Arial"/>
          <w:sz w:val="24"/>
          <w:szCs w:val="24"/>
        </w:rPr>
        <w:t>,-</w:t>
      </w:r>
      <w:proofErr w:type="gramEnd"/>
      <w:r w:rsidR="00D55071" w:rsidRPr="005C6F11">
        <w:rPr>
          <w:rFonts w:ascii="Arial" w:hAnsi="Arial" w:cs="Arial"/>
          <w:sz w:val="24"/>
          <w:szCs w:val="24"/>
        </w:rPr>
        <w:t>Ft finanszírozási kiadásból áll).</w:t>
      </w:r>
      <w:r w:rsidRPr="005C6F11">
        <w:rPr>
          <w:rFonts w:ascii="Arial" w:hAnsi="Arial" w:cs="Arial"/>
          <w:sz w:val="24"/>
          <w:szCs w:val="24"/>
        </w:rPr>
        <w:t xml:space="preserve"> </w:t>
      </w:r>
      <w:r w:rsidR="005E5A15" w:rsidRPr="005C6F11">
        <w:rPr>
          <w:rFonts w:ascii="Arial" w:hAnsi="Arial" w:cs="Arial"/>
          <w:sz w:val="24"/>
          <w:szCs w:val="24"/>
        </w:rPr>
        <w:t>Vilonya Község Önkormányzatának 201</w:t>
      </w:r>
      <w:r w:rsidR="005C4172" w:rsidRPr="005C6F11">
        <w:rPr>
          <w:rFonts w:ascii="Arial" w:hAnsi="Arial" w:cs="Arial"/>
          <w:sz w:val="24"/>
          <w:szCs w:val="24"/>
        </w:rPr>
        <w:t>8</w:t>
      </w:r>
      <w:r w:rsidR="005E5A15" w:rsidRPr="005C6F11">
        <w:rPr>
          <w:rFonts w:ascii="Arial" w:hAnsi="Arial" w:cs="Arial"/>
          <w:sz w:val="24"/>
          <w:szCs w:val="24"/>
        </w:rPr>
        <w:t xml:space="preserve">. évi költségvetési végrehajtási adatai: bevételi oldalon </w:t>
      </w:r>
      <w:r w:rsidR="003E44DA" w:rsidRPr="005C6F11">
        <w:rPr>
          <w:rFonts w:ascii="Arial" w:hAnsi="Arial" w:cs="Arial"/>
          <w:sz w:val="24"/>
          <w:szCs w:val="24"/>
        </w:rPr>
        <w:t>90.245.884</w:t>
      </w:r>
      <w:r w:rsidR="005E5A15" w:rsidRPr="005C6F11">
        <w:rPr>
          <w:rFonts w:ascii="Arial" w:hAnsi="Arial" w:cs="Arial"/>
          <w:sz w:val="24"/>
          <w:szCs w:val="24"/>
        </w:rPr>
        <w:t xml:space="preserve">,-Ft, kiadási oldalon </w:t>
      </w:r>
      <w:proofErr w:type="gramStart"/>
      <w:r w:rsidR="003E44DA" w:rsidRPr="005C6F11">
        <w:rPr>
          <w:rFonts w:ascii="Arial" w:hAnsi="Arial" w:cs="Arial"/>
          <w:sz w:val="24"/>
          <w:szCs w:val="24"/>
        </w:rPr>
        <w:t>59.089.802</w:t>
      </w:r>
      <w:r w:rsidR="005E5A15" w:rsidRPr="005C6F11">
        <w:rPr>
          <w:rFonts w:ascii="Arial" w:hAnsi="Arial" w:cs="Arial"/>
          <w:sz w:val="24"/>
          <w:szCs w:val="24"/>
        </w:rPr>
        <w:t>,-</w:t>
      </w:r>
      <w:proofErr w:type="gramEnd"/>
      <w:r w:rsidR="005E5A15" w:rsidRPr="005C6F11">
        <w:rPr>
          <w:rFonts w:ascii="Arial" w:hAnsi="Arial" w:cs="Arial"/>
          <w:sz w:val="24"/>
          <w:szCs w:val="24"/>
        </w:rPr>
        <w:t xml:space="preserve">Ft. </w:t>
      </w:r>
      <w:r w:rsidR="00D55071" w:rsidRPr="005C6F11">
        <w:rPr>
          <w:rFonts w:ascii="Arial" w:hAnsi="Arial" w:cs="Arial"/>
          <w:sz w:val="24"/>
          <w:szCs w:val="24"/>
        </w:rPr>
        <w:t xml:space="preserve">A Berhidai </w:t>
      </w:r>
      <w:r w:rsidRPr="005C6F11">
        <w:rPr>
          <w:rFonts w:ascii="Arial" w:hAnsi="Arial" w:cs="Arial"/>
          <w:sz w:val="24"/>
          <w:szCs w:val="24"/>
        </w:rPr>
        <w:t>Szociális Társulás költségvet</w:t>
      </w:r>
      <w:r w:rsidR="00D55071" w:rsidRPr="005C6F11">
        <w:rPr>
          <w:rFonts w:ascii="Arial" w:hAnsi="Arial" w:cs="Arial"/>
          <w:sz w:val="24"/>
          <w:szCs w:val="24"/>
        </w:rPr>
        <w:t xml:space="preserve">ési végrehajtási adatai: bevételi oldalon </w:t>
      </w:r>
      <w:r w:rsidR="00365A14" w:rsidRPr="005C6F11">
        <w:rPr>
          <w:rFonts w:ascii="Arial" w:hAnsi="Arial" w:cs="Arial"/>
          <w:sz w:val="24"/>
          <w:szCs w:val="24"/>
        </w:rPr>
        <w:t>84.587.882</w:t>
      </w:r>
      <w:r w:rsidR="00D55071" w:rsidRPr="005C6F11">
        <w:rPr>
          <w:rFonts w:ascii="Arial" w:hAnsi="Arial" w:cs="Arial"/>
          <w:sz w:val="24"/>
          <w:szCs w:val="24"/>
        </w:rPr>
        <w:t xml:space="preserve">,-Ft, kiadási oldalon </w:t>
      </w:r>
      <w:proofErr w:type="gramStart"/>
      <w:r w:rsidR="00365A14" w:rsidRPr="005C6F11">
        <w:rPr>
          <w:rFonts w:ascii="Arial" w:hAnsi="Arial" w:cs="Arial"/>
          <w:sz w:val="24"/>
          <w:szCs w:val="24"/>
        </w:rPr>
        <w:t>73.011.250</w:t>
      </w:r>
      <w:r w:rsidR="00D55071" w:rsidRPr="005C6F11">
        <w:rPr>
          <w:rFonts w:ascii="Arial" w:hAnsi="Arial" w:cs="Arial"/>
          <w:sz w:val="24"/>
          <w:szCs w:val="24"/>
        </w:rPr>
        <w:t>,-</w:t>
      </w:r>
      <w:proofErr w:type="gramEnd"/>
      <w:r w:rsidR="00D55071" w:rsidRPr="005C6F11">
        <w:rPr>
          <w:rFonts w:ascii="Arial" w:hAnsi="Arial" w:cs="Arial"/>
          <w:sz w:val="24"/>
          <w:szCs w:val="24"/>
        </w:rPr>
        <w:t>Ft.</w:t>
      </w:r>
      <w:r w:rsidR="005E5A15" w:rsidRPr="005C6F11">
        <w:rPr>
          <w:rFonts w:ascii="Arial" w:hAnsi="Arial" w:cs="Arial"/>
          <w:sz w:val="24"/>
          <w:szCs w:val="24"/>
        </w:rPr>
        <w:t xml:space="preserve"> A Berhidai Köznevelési Társulás költségvetési végrehajtási ad</w:t>
      </w:r>
      <w:r w:rsidR="007A456E" w:rsidRPr="005C6F11">
        <w:rPr>
          <w:rFonts w:ascii="Arial" w:hAnsi="Arial" w:cs="Arial"/>
          <w:sz w:val="24"/>
          <w:szCs w:val="24"/>
        </w:rPr>
        <w:t>a</w:t>
      </w:r>
      <w:r w:rsidR="005E5A15" w:rsidRPr="005C6F11">
        <w:rPr>
          <w:rFonts w:ascii="Arial" w:hAnsi="Arial" w:cs="Arial"/>
          <w:sz w:val="24"/>
          <w:szCs w:val="24"/>
        </w:rPr>
        <w:t xml:space="preserve">tai: bevételi oldalon </w:t>
      </w:r>
      <w:r w:rsidR="00365A14" w:rsidRPr="005C6F11">
        <w:rPr>
          <w:rFonts w:ascii="Arial" w:hAnsi="Arial" w:cs="Arial"/>
          <w:sz w:val="24"/>
          <w:szCs w:val="24"/>
        </w:rPr>
        <w:t>245.788.054</w:t>
      </w:r>
      <w:r w:rsidR="005E5A15" w:rsidRPr="005C6F11">
        <w:rPr>
          <w:rFonts w:ascii="Arial" w:hAnsi="Arial" w:cs="Arial"/>
          <w:sz w:val="24"/>
          <w:szCs w:val="24"/>
        </w:rPr>
        <w:t xml:space="preserve">,- Ft, kiadási oldalon </w:t>
      </w:r>
      <w:proofErr w:type="gramStart"/>
      <w:r w:rsidR="00365A14" w:rsidRPr="005C6F11">
        <w:rPr>
          <w:rFonts w:ascii="Arial" w:hAnsi="Arial" w:cs="Arial"/>
          <w:sz w:val="24"/>
          <w:szCs w:val="24"/>
        </w:rPr>
        <w:t>237.558.992</w:t>
      </w:r>
      <w:r w:rsidR="005E5A15" w:rsidRPr="005C6F11">
        <w:rPr>
          <w:rFonts w:ascii="Arial" w:hAnsi="Arial" w:cs="Arial"/>
          <w:sz w:val="24"/>
          <w:szCs w:val="24"/>
        </w:rPr>
        <w:t>,-</w:t>
      </w:r>
      <w:proofErr w:type="gramEnd"/>
      <w:r w:rsidR="005E5A15" w:rsidRPr="005C6F11">
        <w:rPr>
          <w:rFonts w:ascii="Arial" w:hAnsi="Arial" w:cs="Arial"/>
          <w:sz w:val="24"/>
          <w:szCs w:val="24"/>
        </w:rPr>
        <w:t>Ft.</w:t>
      </w:r>
    </w:p>
    <w:p w:rsidR="0043159B" w:rsidRPr="005C6F11" w:rsidRDefault="0043159B" w:rsidP="00457D90">
      <w:pPr>
        <w:spacing w:after="0" w:line="312" w:lineRule="auto"/>
        <w:jc w:val="both"/>
        <w:rPr>
          <w:rFonts w:ascii="Arial" w:hAnsi="Arial" w:cs="Arial"/>
          <w:sz w:val="24"/>
          <w:szCs w:val="24"/>
        </w:rPr>
      </w:pPr>
    </w:p>
    <w:p w:rsidR="001952CA" w:rsidRDefault="00D12B26" w:rsidP="00457D90">
      <w:pPr>
        <w:spacing w:after="0" w:line="312" w:lineRule="auto"/>
        <w:jc w:val="both"/>
        <w:rPr>
          <w:noProof/>
        </w:rPr>
      </w:pPr>
      <w:r w:rsidRPr="005C6F11">
        <w:rPr>
          <w:noProof/>
        </w:rPr>
        <w:lastRenderedPageBreak/>
        <w:drawing>
          <wp:inline distT="0" distB="0" distL="0" distR="0" wp14:anchorId="1E0CDF9C" wp14:editId="6EEB29A7">
            <wp:extent cx="4572000" cy="3417570"/>
            <wp:effectExtent l="0" t="0" r="0" b="11430"/>
            <wp:docPr id="4" name="Diagram 4">
              <a:extLst xmlns:a="http://schemas.openxmlformats.org/drawingml/2006/main">
                <a:ext uri="{FF2B5EF4-FFF2-40B4-BE49-F238E27FC236}">
                  <a16:creationId xmlns:a16="http://schemas.microsoft.com/office/drawing/2014/main" id="{0AC477B5-17D8-47D5-B0F7-554731607F9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3159B" w:rsidRPr="005C6F11" w:rsidRDefault="0043159B" w:rsidP="00457D90">
      <w:pPr>
        <w:spacing w:after="0" w:line="312" w:lineRule="auto"/>
        <w:jc w:val="both"/>
        <w:rPr>
          <w:noProof/>
        </w:rPr>
      </w:pPr>
    </w:p>
    <w:p w:rsidR="003234D0" w:rsidRDefault="00CF2E95" w:rsidP="00457D90">
      <w:pPr>
        <w:spacing w:after="0" w:line="312" w:lineRule="auto"/>
        <w:jc w:val="both"/>
        <w:rPr>
          <w:rFonts w:ascii="Arial" w:hAnsi="Arial" w:cs="Arial"/>
          <w:sz w:val="24"/>
          <w:szCs w:val="24"/>
        </w:rPr>
      </w:pPr>
      <w:r w:rsidRPr="005C6F11">
        <w:rPr>
          <w:rFonts w:ascii="Arial" w:hAnsi="Arial" w:cs="Arial"/>
          <w:sz w:val="24"/>
          <w:szCs w:val="24"/>
        </w:rPr>
        <w:t>A Pénzügyi Iroda létszáma 11 fő.</w:t>
      </w:r>
      <w:r w:rsidR="003234D0" w:rsidRPr="005C6F11">
        <w:rPr>
          <w:rFonts w:ascii="Arial" w:hAnsi="Arial" w:cs="Arial"/>
          <w:sz w:val="24"/>
          <w:szCs w:val="24"/>
        </w:rPr>
        <w:t xml:space="preserve"> </w:t>
      </w:r>
      <w:r w:rsidR="002B239A">
        <w:rPr>
          <w:rFonts w:ascii="Arial" w:hAnsi="Arial" w:cs="Arial"/>
          <w:sz w:val="24"/>
          <w:szCs w:val="24"/>
        </w:rPr>
        <w:t xml:space="preserve"> </w:t>
      </w:r>
      <w:r w:rsidR="003234D0" w:rsidRPr="005C6F11">
        <w:rPr>
          <w:rFonts w:ascii="Arial" w:hAnsi="Arial" w:cs="Arial"/>
          <w:sz w:val="24"/>
          <w:szCs w:val="24"/>
        </w:rPr>
        <w:t>A 201</w:t>
      </w:r>
      <w:r w:rsidR="00F70B9F" w:rsidRPr="005C6F11">
        <w:rPr>
          <w:rFonts w:ascii="Arial" w:hAnsi="Arial" w:cs="Arial"/>
          <w:sz w:val="24"/>
          <w:szCs w:val="24"/>
        </w:rPr>
        <w:t>8</w:t>
      </w:r>
      <w:r w:rsidR="003234D0" w:rsidRPr="005C6F11">
        <w:rPr>
          <w:rFonts w:ascii="Arial" w:hAnsi="Arial" w:cs="Arial"/>
          <w:sz w:val="24"/>
          <w:szCs w:val="24"/>
        </w:rPr>
        <w:t>. évben az iroda minden t</w:t>
      </w:r>
      <w:r w:rsidR="007A456E" w:rsidRPr="005C6F11">
        <w:rPr>
          <w:rFonts w:ascii="Arial" w:hAnsi="Arial" w:cs="Arial"/>
          <w:sz w:val="24"/>
          <w:szCs w:val="24"/>
        </w:rPr>
        <w:t>agja teljesítette</w:t>
      </w:r>
      <w:r w:rsidR="003234D0" w:rsidRPr="005C6F11">
        <w:rPr>
          <w:rFonts w:ascii="Arial" w:hAnsi="Arial" w:cs="Arial"/>
          <w:sz w:val="24"/>
          <w:szCs w:val="24"/>
        </w:rPr>
        <w:t xml:space="preserve"> a kötelező „</w:t>
      </w:r>
      <w:proofErr w:type="spellStart"/>
      <w:proofErr w:type="gramStart"/>
      <w:r w:rsidR="003234D0" w:rsidRPr="005C6F11">
        <w:rPr>
          <w:rFonts w:ascii="Arial" w:hAnsi="Arial" w:cs="Arial"/>
          <w:sz w:val="24"/>
          <w:szCs w:val="24"/>
        </w:rPr>
        <w:t>probono</w:t>
      </w:r>
      <w:proofErr w:type="spellEnd"/>
      <w:r w:rsidR="003234D0" w:rsidRPr="005C6F11">
        <w:rPr>
          <w:rFonts w:ascii="Arial" w:hAnsi="Arial" w:cs="Arial"/>
          <w:sz w:val="24"/>
          <w:szCs w:val="24"/>
        </w:rPr>
        <w:t>”-</w:t>
      </w:r>
      <w:proofErr w:type="gramEnd"/>
      <w:r w:rsidR="003234D0" w:rsidRPr="005C6F11">
        <w:rPr>
          <w:rFonts w:ascii="Arial" w:hAnsi="Arial" w:cs="Arial"/>
          <w:sz w:val="24"/>
          <w:szCs w:val="24"/>
        </w:rPr>
        <w:t>s kredites képzése</w:t>
      </w:r>
      <w:r w:rsidR="007A456E" w:rsidRPr="005C6F11">
        <w:rPr>
          <w:rFonts w:ascii="Arial" w:hAnsi="Arial" w:cs="Arial"/>
          <w:sz w:val="24"/>
          <w:szCs w:val="24"/>
        </w:rPr>
        <w:t>ket</w:t>
      </w:r>
      <w:r w:rsidR="003234D0" w:rsidRPr="005C6F11">
        <w:rPr>
          <w:rFonts w:ascii="Arial" w:hAnsi="Arial" w:cs="Arial"/>
          <w:sz w:val="24"/>
          <w:szCs w:val="24"/>
        </w:rPr>
        <w:t>. Ezen kívül a regisztrált mérlegképes könyvelők kötelező továbbképzésé</w:t>
      </w:r>
      <w:r w:rsidR="007A456E" w:rsidRPr="005C6F11">
        <w:rPr>
          <w:rFonts w:ascii="Arial" w:hAnsi="Arial" w:cs="Arial"/>
          <w:sz w:val="24"/>
          <w:szCs w:val="24"/>
        </w:rPr>
        <w:t>n</w:t>
      </w:r>
      <w:r w:rsidR="003234D0" w:rsidRPr="005C6F11">
        <w:rPr>
          <w:rFonts w:ascii="Arial" w:hAnsi="Arial" w:cs="Arial"/>
          <w:sz w:val="24"/>
          <w:szCs w:val="24"/>
        </w:rPr>
        <w:t xml:space="preserve"> is </w:t>
      </w:r>
      <w:r w:rsidR="007A456E" w:rsidRPr="005C6F11">
        <w:rPr>
          <w:rFonts w:ascii="Arial" w:hAnsi="Arial" w:cs="Arial"/>
          <w:sz w:val="24"/>
          <w:szCs w:val="24"/>
        </w:rPr>
        <w:t>részt vettünk</w:t>
      </w:r>
      <w:r w:rsidR="003234D0" w:rsidRPr="005C6F11">
        <w:rPr>
          <w:rFonts w:ascii="Arial" w:hAnsi="Arial" w:cs="Arial"/>
          <w:sz w:val="24"/>
          <w:szCs w:val="24"/>
        </w:rPr>
        <w:t>. Két fő</w:t>
      </w:r>
      <w:r w:rsidR="00F70B9F" w:rsidRPr="005C6F11">
        <w:rPr>
          <w:rFonts w:ascii="Arial" w:hAnsi="Arial" w:cs="Arial"/>
          <w:sz w:val="24"/>
          <w:szCs w:val="24"/>
        </w:rPr>
        <w:t xml:space="preserve"> végzett, 1 </w:t>
      </w:r>
      <w:proofErr w:type="gramStart"/>
      <w:r w:rsidR="00F70B9F" w:rsidRPr="005C6F11">
        <w:rPr>
          <w:rFonts w:ascii="Arial" w:hAnsi="Arial" w:cs="Arial"/>
          <w:sz w:val="24"/>
          <w:szCs w:val="24"/>
        </w:rPr>
        <w:t xml:space="preserve">fő </w:t>
      </w:r>
      <w:r w:rsidR="003234D0" w:rsidRPr="005C6F11">
        <w:rPr>
          <w:rFonts w:ascii="Arial" w:hAnsi="Arial" w:cs="Arial"/>
          <w:sz w:val="24"/>
          <w:szCs w:val="24"/>
        </w:rPr>
        <w:t xml:space="preserve"> jár</w:t>
      </w:r>
      <w:proofErr w:type="gramEnd"/>
      <w:r w:rsidR="003234D0" w:rsidRPr="005C6F11">
        <w:rPr>
          <w:rFonts w:ascii="Arial" w:hAnsi="Arial" w:cs="Arial"/>
          <w:sz w:val="24"/>
          <w:szCs w:val="24"/>
        </w:rPr>
        <w:t xml:space="preserve"> jelenleg mérlegképes könyvelői </w:t>
      </w:r>
      <w:proofErr w:type="spellStart"/>
      <w:r w:rsidR="003234D0" w:rsidRPr="005C6F11">
        <w:rPr>
          <w:rFonts w:ascii="Arial" w:hAnsi="Arial" w:cs="Arial"/>
          <w:sz w:val="24"/>
          <w:szCs w:val="24"/>
        </w:rPr>
        <w:t>okj</w:t>
      </w:r>
      <w:proofErr w:type="spellEnd"/>
      <w:r w:rsidR="003234D0" w:rsidRPr="005C6F11">
        <w:rPr>
          <w:rFonts w:ascii="Arial" w:hAnsi="Arial" w:cs="Arial"/>
          <w:sz w:val="24"/>
          <w:szCs w:val="24"/>
        </w:rPr>
        <w:t xml:space="preserve">-s képzésre. </w:t>
      </w:r>
      <w:r w:rsidR="00F70B9F" w:rsidRPr="005C6F11">
        <w:rPr>
          <w:rFonts w:ascii="Arial" w:hAnsi="Arial" w:cs="Arial"/>
          <w:sz w:val="24"/>
          <w:szCs w:val="24"/>
        </w:rPr>
        <w:t>Minden ügyintéző rendelkezik</w:t>
      </w:r>
      <w:r w:rsidR="00C84F1B" w:rsidRPr="005C6F11">
        <w:rPr>
          <w:rFonts w:ascii="Arial" w:hAnsi="Arial" w:cs="Arial"/>
          <w:sz w:val="24"/>
          <w:szCs w:val="24"/>
        </w:rPr>
        <w:t xml:space="preserve"> közigazgatási alapvizsgá</w:t>
      </w:r>
      <w:r w:rsidR="00F70B9F" w:rsidRPr="005C6F11">
        <w:rPr>
          <w:rFonts w:ascii="Arial" w:hAnsi="Arial" w:cs="Arial"/>
          <w:sz w:val="24"/>
          <w:szCs w:val="24"/>
        </w:rPr>
        <w:t>val vagy közigazgatási szakvizsgával</w:t>
      </w:r>
      <w:r w:rsidR="00C84F1B" w:rsidRPr="005C6F11">
        <w:rPr>
          <w:rFonts w:ascii="Arial" w:hAnsi="Arial" w:cs="Arial"/>
          <w:sz w:val="24"/>
          <w:szCs w:val="24"/>
        </w:rPr>
        <w:t>.</w:t>
      </w:r>
    </w:p>
    <w:p w:rsidR="002B239A" w:rsidRPr="005C6F11" w:rsidRDefault="002B239A" w:rsidP="00457D90">
      <w:pPr>
        <w:spacing w:after="0" w:line="312" w:lineRule="auto"/>
        <w:jc w:val="both"/>
        <w:rPr>
          <w:rFonts w:ascii="Arial" w:hAnsi="Arial" w:cs="Arial"/>
          <w:sz w:val="24"/>
          <w:szCs w:val="24"/>
        </w:rPr>
      </w:pPr>
    </w:p>
    <w:p w:rsidR="00665E4E" w:rsidRPr="005C6F11" w:rsidRDefault="002D7326" w:rsidP="00457D90">
      <w:pPr>
        <w:spacing w:after="0" w:line="312" w:lineRule="auto"/>
        <w:jc w:val="both"/>
        <w:rPr>
          <w:rFonts w:ascii="Arial" w:hAnsi="Arial" w:cs="Arial"/>
          <w:sz w:val="24"/>
          <w:szCs w:val="24"/>
        </w:rPr>
      </w:pPr>
      <w:r w:rsidRPr="005C6F11">
        <w:rPr>
          <w:noProof/>
        </w:rPr>
        <w:drawing>
          <wp:inline distT="0" distB="0" distL="0" distR="0" wp14:anchorId="08AE63B4" wp14:editId="2533B806">
            <wp:extent cx="4572000" cy="3657600"/>
            <wp:effectExtent l="0" t="0" r="0" b="0"/>
            <wp:docPr id="1" name="Diagram 1">
              <a:extLst xmlns:a="http://schemas.openxmlformats.org/drawingml/2006/main">
                <a:ext uri="{FF2B5EF4-FFF2-40B4-BE49-F238E27FC236}">
                  <a16:creationId xmlns:a16="http://schemas.microsoft.com/office/drawing/2014/main" id="{1E722354-3E36-4193-B7ED-122BA1AC416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665E4E" w:rsidRPr="005C6F11" w:rsidRDefault="00665E4E" w:rsidP="00457D90">
      <w:pPr>
        <w:spacing w:after="0" w:line="312" w:lineRule="auto"/>
        <w:jc w:val="both"/>
        <w:rPr>
          <w:rFonts w:ascii="Arial" w:hAnsi="Arial" w:cs="Arial"/>
          <w:sz w:val="24"/>
          <w:szCs w:val="24"/>
        </w:rPr>
      </w:pPr>
    </w:p>
    <w:p w:rsidR="008F4CED" w:rsidRPr="002B239A" w:rsidRDefault="008F4CED" w:rsidP="00457D90">
      <w:pPr>
        <w:spacing w:after="0" w:line="312" w:lineRule="auto"/>
        <w:jc w:val="both"/>
        <w:rPr>
          <w:rFonts w:ascii="Arial" w:hAnsi="Arial" w:cs="Arial"/>
          <w:b/>
          <w:bCs/>
          <w:sz w:val="24"/>
          <w:szCs w:val="24"/>
          <w:u w:val="single"/>
        </w:rPr>
      </w:pPr>
      <w:r w:rsidRPr="002B239A">
        <w:rPr>
          <w:rFonts w:ascii="Arial" w:hAnsi="Arial" w:cs="Arial"/>
          <w:b/>
          <w:bCs/>
          <w:sz w:val="24"/>
          <w:szCs w:val="24"/>
          <w:u w:val="single"/>
        </w:rPr>
        <w:t>Pénzügyi feladatok:</w:t>
      </w:r>
    </w:p>
    <w:p w:rsidR="002B239A" w:rsidRPr="005C6F11" w:rsidRDefault="002B239A" w:rsidP="00457D90">
      <w:pPr>
        <w:spacing w:after="0" w:line="312" w:lineRule="auto"/>
        <w:jc w:val="both"/>
        <w:rPr>
          <w:rFonts w:ascii="Arial" w:hAnsi="Arial" w:cs="Arial"/>
          <w:sz w:val="24"/>
          <w:szCs w:val="24"/>
          <w:u w:val="single"/>
        </w:rPr>
      </w:pPr>
    </w:p>
    <w:p w:rsidR="009468DD" w:rsidRDefault="004D5E88" w:rsidP="00457D90">
      <w:pPr>
        <w:spacing w:after="0" w:line="312" w:lineRule="auto"/>
        <w:jc w:val="both"/>
        <w:rPr>
          <w:rFonts w:ascii="Arial" w:hAnsi="Arial" w:cs="Arial"/>
          <w:sz w:val="24"/>
          <w:szCs w:val="24"/>
        </w:rPr>
      </w:pPr>
      <w:r w:rsidRPr="005C6F11">
        <w:rPr>
          <w:rFonts w:ascii="Arial" w:hAnsi="Arial" w:cs="Arial"/>
          <w:sz w:val="24"/>
          <w:szCs w:val="24"/>
        </w:rPr>
        <w:t xml:space="preserve">A pénzügyi területen az intézmények részére az OTP terminál elektronikus rendszerén keresztül történik az átutalások teljesítése. </w:t>
      </w:r>
      <w:r w:rsidR="008F4CED" w:rsidRPr="005C6F11">
        <w:rPr>
          <w:rFonts w:ascii="Arial" w:hAnsi="Arial" w:cs="Arial"/>
          <w:sz w:val="24"/>
          <w:szCs w:val="24"/>
        </w:rPr>
        <w:t>M</w:t>
      </w:r>
      <w:r w:rsidR="0044635E" w:rsidRPr="005C6F11">
        <w:rPr>
          <w:rFonts w:ascii="Arial" w:hAnsi="Arial" w:cs="Arial"/>
          <w:sz w:val="24"/>
          <w:szCs w:val="24"/>
        </w:rPr>
        <w:t>inden költségvetési szerv házipénztári kifizetései</w:t>
      </w:r>
      <w:r w:rsidR="00E21F35" w:rsidRPr="005C6F11">
        <w:rPr>
          <w:rFonts w:ascii="Arial" w:hAnsi="Arial" w:cs="Arial"/>
          <w:sz w:val="24"/>
          <w:szCs w:val="24"/>
        </w:rPr>
        <w:t>re</w:t>
      </w:r>
      <w:r w:rsidR="0044635E" w:rsidRPr="005C6F11">
        <w:rPr>
          <w:rFonts w:ascii="Arial" w:hAnsi="Arial" w:cs="Arial"/>
          <w:sz w:val="24"/>
          <w:szCs w:val="24"/>
        </w:rPr>
        <w:t xml:space="preserve"> a Közös Önkormányzati Hivatal Pénzügyi Irodájában kerül sor.</w:t>
      </w:r>
      <w:r w:rsidR="002B239A">
        <w:rPr>
          <w:rFonts w:ascii="Arial" w:hAnsi="Arial" w:cs="Arial"/>
          <w:sz w:val="24"/>
          <w:szCs w:val="24"/>
        </w:rPr>
        <w:t xml:space="preserve"> </w:t>
      </w:r>
      <w:r w:rsidR="008F4CED" w:rsidRPr="005C6F11">
        <w:rPr>
          <w:rFonts w:ascii="Arial" w:hAnsi="Arial" w:cs="Arial"/>
          <w:sz w:val="24"/>
          <w:szCs w:val="24"/>
        </w:rPr>
        <w:t xml:space="preserve">A bankkal történő levelezések, szerződés módosítások, szerződéskötések bonyolítása </w:t>
      </w:r>
      <w:r w:rsidR="007A456E" w:rsidRPr="005C6F11">
        <w:rPr>
          <w:rFonts w:ascii="Arial" w:hAnsi="Arial" w:cs="Arial"/>
          <w:sz w:val="24"/>
          <w:szCs w:val="24"/>
        </w:rPr>
        <w:t xml:space="preserve">is </w:t>
      </w:r>
      <w:r w:rsidR="008F4CED" w:rsidRPr="005C6F11">
        <w:rPr>
          <w:rFonts w:ascii="Arial" w:hAnsi="Arial" w:cs="Arial"/>
          <w:sz w:val="24"/>
          <w:szCs w:val="24"/>
        </w:rPr>
        <w:t>az irodán keresztül történik. Az intézményi pályázatokkal, közfoglalkoztatási hatósági szerződésekkel kapcsolatos felhatalmazó levelek koordinációj</w:t>
      </w:r>
      <w:r w:rsidR="009468DD" w:rsidRPr="005C6F11">
        <w:rPr>
          <w:rFonts w:ascii="Arial" w:hAnsi="Arial" w:cs="Arial"/>
          <w:sz w:val="24"/>
          <w:szCs w:val="24"/>
        </w:rPr>
        <w:t>át végezzük.</w:t>
      </w:r>
      <w:r w:rsidR="002B239A">
        <w:rPr>
          <w:rFonts w:ascii="Arial" w:hAnsi="Arial" w:cs="Arial"/>
          <w:sz w:val="24"/>
          <w:szCs w:val="24"/>
        </w:rPr>
        <w:t xml:space="preserve"> </w:t>
      </w:r>
      <w:r w:rsidR="009468DD" w:rsidRPr="005C6F11">
        <w:rPr>
          <w:rFonts w:ascii="Arial" w:hAnsi="Arial" w:cs="Arial"/>
          <w:sz w:val="24"/>
          <w:szCs w:val="24"/>
        </w:rPr>
        <w:t>Gondoskodunk az intézmények részére a készpénzellátásról. Elvégezzük a folyószámlák irányító szervi finanszírozását</w:t>
      </w:r>
      <w:r w:rsidR="00D812CA" w:rsidRPr="005C6F11">
        <w:rPr>
          <w:rFonts w:ascii="Arial" w:hAnsi="Arial" w:cs="Arial"/>
          <w:sz w:val="24"/>
          <w:szCs w:val="24"/>
        </w:rPr>
        <w:t>. A likviditási helyzetüket folyamatosan figyelemmel kísérjük a saját bevételeikre tekintettel is.</w:t>
      </w:r>
    </w:p>
    <w:p w:rsidR="002B239A" w:rsidRPr="005C6F11" w:rsidRDefault="002B239A" w:rsidP="00457D90">
      <w:pPr>
        <w:spacing w:after="0" w:line="312" w:lineRule="auto"/>
        <w:jc w:val="both"/>
        <w:rPr>
          <w:rFonts w:ascii="Arial" w:hAnsi="Arial" w:cs="Arial"/>
          <w:sz w:val="24"/>
          <w:szCs w:val="24"/>
        </w:rPr>
      </w:pPr>
    </w:p>
    <w:p w:rsidR="00AB1137" w:rsidRDefault="00D812CA" w:rsidP="00457D90">
      <w:pPr>
        <w:spacing w:after="0" w:line="312" w:lineRule="auto"/>
        <w:jc w:val="both"/>
        <w:rPr>
          <w:rFonts w:ascii="Arial" w:hAnsi="Arial" w:cs="Arial"/>
          <w:sz w:val="24"/>
          <w:szCs w:val="24"/>
        </w:rPr>
      </w:pPr>
      <w:r w:rsidRPr="005C6F11">
        <w:rPr>
          <w:rFonts w:ascii="Arial" w:hAnsi="Arial" w:cs="Arial"/>
          <w:sz w:val="24"/>
          <w:szCs w:val="24"/>
        </w:rPr>
        <w:t>Elvégezzük a Képviselő-testületi döntések végrehajtását, az átmenetileg szabad pénzeszközök lekötését.</w:t>
      </w:r>
      <w:r w:rsidR="002B239A">
        <w:rPr>
          <w:rFonts w:ascii="Arial" w:hAnsi="Arial" w:cs="Arial"/>
          <w:sz w:val="24"/>
          <w:szCs w:val="24"/>
        </w:rPr>
        <w:t xml:space="preserve"> </w:t>
      </w:r>
      <w:r w:rsidR="00CB266A" w:rsidRPr="005C6F11">
        <w:rPr>
          <w:rFonts w:ascii="Arial" w:hAnsi="Arial" w:cs="Arial"/>
          <w:sz w:val="24"/>
          <w:szCs w:val="24"/>
        </w:rPr>
        <w:t xml:space="preserve">Minden kifizetés előtt a folyamatba épített ellenőrzés keretében megtörténik a számlák, kifizetés </w:t>
      </w:r>
      <w:proofErr w:type="spellStart"/>
      <w:r w:rsidR="00CB266A" w:rsidRPr="005C6F11">
        <w:rPr>
          <w:rFonts w:ascii="Arial" w:hAnsi="Arial" w:cs="Arial"/>
          <w:sz w:val="24"/>
          <w:szCs w:val="24"/>
        </w:rPr>
        <w:t>alátámasztásául</w:t>
      </w:r>
      <w:proofErr w:type="spellEnd"/>
      <w:r w:rsidR="00CB266A" w:rsidRPr="005C6F11">
        <w:rPr>
          <w:rFonts w:ascii="Arial" w:hAnsi="Arial" w:cs="Arial"/>
          <w:sz w:val="24"/>
          <w:szCs w:val="24"/>
        </w:rPr>
        <w:t xml:space="preserve"> szolgáló bizonylatok vizsgálata (szerződéssel, teljesítés igazolással történő egyeztetés, a számla formai, tartalmi megfelelőségének vizsgálata, aláírások megléte stb.).</w:t>
      </w:r>
    </w:p>
    <w:p w:rsidR="0043159B" w:rsidRDefault="0043159B" w:rsidP="00457D90">
      <w:pPr>
        <w:spacing w:after="0" w:line="312" w:lineRule="auto"/>
        <w:jc w:val="both"/>
        <w:rPr>
          <w:rFonts w:ascii="Arial" w:hAnsi="Arial" w:cs="Arial"/>
          <w:sz w:val="24"/>
          <w:szCs w:val="24"/>
        </w:rPr>
      </w:pPr>
    </w:p>
    <w:p w:rsidR="00D812CA" w:rsidRDefault="00D812CA" w:rsidP="00457D90">
      <w:pPr>
        <w:spacing w:after="0" w:line="312" w:lineRule="auto"/>
        <w:jc w:val="both"/>
        <w:rPr>
          <w:rFonts w:ascii="Arial" w:hAnsi="Arial" w:cs="Arial"/>
          <w:b/>
          <w:bCs/>
          <w:sz w:val="24"/>
          <w:szCs w:val="24"/>
          <w:u w:val="single"/>
        </w:rPr>
      </w:pPr>
      <w:r w:rsidRPr="002B239A">
        <w:rPr>
          <w:rFonts w:ascii="Arial" w:hAnsi="Arial" w:cs="Arial"/>
          <w:b/>
          <w:bCs/>
          <w:sz w:val="24"/>
          <w:szCs w:val="24"/>
          <w:u w:val="single"/>
        </w:rPr>
        <w:t>Számviteli feladatok:</w:t>
      </w:r>
    </w:p>
    <w:p w:rsidR="002B239A" w:rsidRPr="002B239A" w:rsidRDefault="002B239A" w:rsidP="00457D90">
      <w:pPr>
        <w:spacing w:after="0" w:line="312" w:lineRule="auto"/>
        <w:jc w:val="both"/>
        <w:rPr>
          <w:rFonts w:ascii="Arial" w:hAnsi="Arial" w:cs="Arial"/>
          <w:b/>
          <w:bCs/>
          <w:sz w:val="24"/>
          <w:szCs w:val="24"/>
          <w:u w:val="single"/>
        </w:rPr>
      </w:pPr>
    </w:p>
    <w:p w:rsidR="00BE3389" w:rsidRPr="005C6F11" w:rsidRDefault="00EC44D1" w:rsidP="00457D90">
      <w:pPr>
        <w:spacing w:after="0" w:line="312" w:lineRule="auto"/>
        <w:jc w:val="both"/>
        <w:rPr>
          <w:rFonts w:ascii="Arial" w:hAnsi="Arial" w:cs="Arial"/>
          <w:sz w:val="24"/>
          <w:szCs w:val="24"/>
        </w:rPr>
      </w:pPr>
      <w:r w:rsidRPr="005C6F11">
        <w:rPr>
          <w:rFonts w:ascii="Arial" w:hAnsi="Arial" w:cs="Arial"/>
          <w:sz w:val="24"/>
          <w:szCs w:val="24"/>
        </w:rPr>
        <w:t>A</w:t>
      </w:r>
      <w:r w:rsidR="007A456E" w:rsidRPr="005C6F11">
        <w:rPr>
          <w:rFonts w:ascii="Arial" w:hAnsi="Arial" w:cs="Arial"/>
          <w:sz w:val="24"/>
          <w:szCs w:val="24"/>
        </w:rPr>
        <w:t xml:space="preserve"> költségvetési szervek</w:t>
      </w:r>
      <w:r w:rsidR="008646F2" w:rsidRPr="005C6F11">
        <w:rPr>
          <w:rFonts w:ascii="Arial" w:hAnsi="Arial" w:cs="Arial"/>
          <w:sz w:val="24"/>
          <w:szCs w:val="24"/>
        </w:rPr>
        <w:t xml:space="preserve"> gazdasági esemény</w:t>
      </w:r>
      <w:r w:rsidR="007A456E" w:rsidRPr="005C6F11">
        <w:rPr>
          <w:rFonts w:ascii="Arial" w:hAnsi="Arial" w:cs="Arial"/>
          <w:sz w:val="24"/>
          <w:szCs w:val="24"/>
        </w:rPr>
        <w:t>inek</w:t>
      </w:r>
      <w:r w:rsidRPr="005C6F11">
        <w:rPr>
          <w:rFonts w:ascii="Arial" w:hAnsi="Arial" w:cs="Arial"/>
          <w:sz w:val="24"/>
          <w:szCs w:val="24"/>
        </w:rPr>
        <w:t xml:space="preserve"> könyvelési, könyvvezetési feladatainak ellátás</w:t>
      </w:r>
      <w:r w:rsidR="00710AB8" w:rsidRPr="005C6F11">
        <w:rPr>
          <w:rFonts w:ascii="Arial" w:hAnsi="Arial" w:cs="Arial"/>
          <w:sz w:val="24"/>
          <w:szCs w:val="24"/>
        </w:rPr>
        <w:t>a</w:t>
      </w:r>
      <w:r w:rsidR="007A456E" w:rsidRPr="005C6F11">
        <w:rPr>
          <w:rFonts w:ascii="Arial" w:hAnsi="Arial" w:cs="Arial"/>
          <w:sz w:val="24"/>
          <w:szCs w:val="24"/>
        </w:rPr>
        <w:t xml:space="preserve"> szintén</w:t>
      </w:r>
      <w:r w:rsidR="00710AB8" w:rsidRPr="005C6F11">
        <w:rPr>
          <w:rFonts w:ascii="Arial" w:hAnsi="Arial" w:cs="Arial"/>
          <w:sz w:val="24"/>
          <w:szCs w:val="24"/>
        </w:rPr>
        <w:t xml:space="preserve"> </w:t>
      </w:r>
      <w:r w:rsidR="007A456E" w:rsidRPr="005C6F11">
        <w:rPr>
          <w:rFonts w:ascii="Arial" w:hAnsi="Arial" w:cs="Arial"/>
          <w:sz w:val="24"/>
          <w:szCs w:val="24"/>
        </w:rPr>
        <w:t>az iroda</w:t>
      </w:r>
      <w:r w:rsidR="00710AB8" w:rsidRPr="005C6F11">
        <w:rPr>
          <w:rFonts w:ascii="Arial" w:hAnsi="Arial" w:cs="Arial"/>
          <w:sz w:val="24"/>
          <w:szCs w:val="24"/>
        </w:rPr>
        <w:t xml:space="preserve"> kereteiben történik. </w:t>
      </w:r>
      <w:r w:rsidR="00EA4EA7" w:rsidRPr="005C6F11">
        <w:rPr>
          <w:rFonts w:ascii="Arial" w:hAnsi="Arial" w:cs="Arial"/>
          <w:sz w:val="24"/>
          <w:szCs w:val="24"/>
        </w:rPr>
        <w:t xml:space="preserve">A helyi adó befizetések </w:t>
      </w:r>
      <w:proofErr w:type="spellStart"/>
      <w:r w:rsidR="00EA4EA7" w:rsidRPr="005C6F11">
        <w:rPr>
          <w:rFonts w:ascii="Arial" w:hAnsi="Arial" w:cs="Arial"/>
          <w:sz w:val="24"/>
          <w:szCs w:val="24"/>
        </w:rPr>
        <w:t>fökönyvi</w:t>
      </w:r>
      <w:proofErr w:type="spellEnd"/>
      <w:r w:rsidR="00EA4EA7" w:rsidRPr="005C6F11">
        <w:rPr>
          <w:rFonts w:ascii="Arial" w:hAnsi="Arial" w:cs="Arial"/>
          <w:sz w:val="24"/>
          <w:szCs w:val="24"/>
        </w:rPr>
        <w:t xml:space="preserve"> könyvelését, mérlegszámlákra történő nyilvántartását vezetjük. </w:t>
      </w:r>
      <w:r w:rsidR="00B37F53" w:rsidRPr="005C6F11">
        <w:rPr>
          <w:rFonts w:ascii="Arial" w:hAnsi="Arial" w:cs="Arial"/>
          <w:sz w:val="24"/>
          <w:szCs w:val="24"/>
        </w:rPr>
        <w:tab/>
      </w:r>
    </w:p>
    <w:p w:rsidR="00840A9D" w:rsidRPr="005C6F11" w:rsidRDefault="00840A9D" w:rsidP="00457D90">
      <w:pPr>
        <w:spacing w:after="0" w:line="312" w:lineRule="auto"/>
        <w:jc w:val="both"/>
        <w:rPr>
          <w:rFonts w:ascii="Arial" w:hAnsi="Arial" w:cs="Arial"/>
          <w:sz w:val="24"/>
          <w:szCs w:val="24"/>
        </w:rPr>
      </w:pPr>
      <w:r w:rsidRPr="005C6F11">
        <w:rPr>
          <w:rFonts w:ascii="Arial" w:hAnsi="Arial" w:cs="Arial"/>
          <w:sz w:val="24"/>
          <w:szCs w:val="24"/>
        </w:rPr>
        <w:t>Az alábbi táblázat tartalmazza a főbb tételszámokat:</w:t>
      </w:r>
    </w:p>
    <w:tbl>
      <w:tblPr>
        <w:tblW w:w="7960" w:type="dxa"/>
        <w:tblCellMar>
          <w:left w:w="70" w:type="dxa"/>
          <w:right w:w="70" w:type="dxa"/>
        </w:tblCellMar>
        <w:tblLook w:val="04A0" w:firstRow="1" w:lastRow="0" w:firstColumn="1" w:lastColumn="0" w:noHBand="0" w:noVBand="1"/>
      </w:tblPr>
      <w:tblGrid>
        <w:gridCol w:w="2700"/>
        <w:gridCol w:w="2180"/>
        <w:gridCol w:w="1820"/>
        <w:gridCol w:w="1300"/>
      </w:tblGrid>
      <w:tr w:rsidR="005C6F11" w:rsidRPr="005C6F11" w:rsidTr="004D02F9">
        <w:trPr>
          <w:trHeight w:val="945"/>
        </w:trPr>
        <w:tc>
          <w:tcPr>
            <w:tcW w:w="2700" w:type="dxa"/>
            <w:tcBorders>
              <w:top w:val="single" w:sz="4" w:space="0" w:color="auto"/>
              <w:left w:val="single" w:sz="4" w:space="0" w:color="auto"/>
              <w:bottom w:val="single" w:sz="4" w:space="0" w:color="auto"/>
              <w:right w:val="nil"/>
            </w:tcBorders>
            <w:shd w:val="clear" w:color="auto" w:fill="auto"/>
            <w:vAlign w:val="bottom"/>
            <w:hideMark/>
          </w:tcPr>
          <w:p w:rsidR="004D02F9" w:rsidRPr="005C6F11" w:rsidRDefault="004D02F9" w:rsidP="00457D90">
            <w:pPr>
              <w:spacing w:after="0" w:line="312" w:lineRule="auto"/>
              <w:rPr>
                <w:rFonts w:ascii="Times New Roman" w:eastAsia="Times New Roman" w:hAnsi="Times New Roman" w:cs="Times New Roman"/>
                <w:b/>
                <w:bCs/>
                <w:sz w:val="24"/>
                <w:szCs w:val="24"/>
                <w:lang w:eastAsia="hu-HU"/>
              </w:rPr>
            </w:pPr>
            <w:r w:rsidRPr="005C6F11">
              <w:rPr>
                <w:rFonts w:ascii="Times New Roman" w:eastAsia="Times New Roman" w:hAnsi="Times New Roman" w:cs="Times New Roman"/>
                <w:b/>
                <w:bCs/>
                <w:sz w:val="24"/>
                <w:szCs w:val="24"/>
                <w:lang w:eastAsia="hu-HU"/>
              </w:rPr>
              <w:t>Számviteli, nyilvántartási feladatok</w:t>
            </w:r>
          </w:p>
        </w:tc>
        <w:tc>
          <w:tcPr>
            <w:tcW w:w="2180" w:type="dxa"/>
            <w:tcBorders>
              <w:top w:val="single" w:sz="4" w:space="0" w:color="auto"/>
              <w:left w:val="single" w:sz="4" w:space="0" w:color="auto"/>
              <w:bottom w:val="single" w:sz="4" w:space="0" w:color="auto"/>
              <w:right w:val="single" w:sz="4" w:space="0" w:color="auto"/>
            </w:tcBorders>
            <w:shd w:val="clear" w:color="000000" w:fill="CCFF99"/>
            <w:vAlign w:val="bottom"/>
            <w:hideMark/>
          </w:tcPr>
          <w:p w:rsidR="004D02F9" w:rsidRPr="005C6F11" w:rsidRDefault="004D02F9" w:rsidP="00457D90">
            <w:pPr>
              <w:spacing w:after="0" w:line="312" w:lineRule="auto"/>
              <w:rPr>
                <w:rFonts w:ascii="Times New Roman" w:eastAsia="Times New Roman" w:hAnsi="Times New Roman" w:cs="Times New Roman"/>
                <w:b/>
                <w:bCs/>
                <w:sz w:val="24"/>
                <w:szCs w:val="24"/>
                <w:lang w:eastAsia="hu-HU"/>
              </w:rPr>
            </w:pPr>
            <w:r w:rsidRPr="005C6F11">
              <w:rPr>
                <w:rFonts w:ascii="Times New Roman" w:eastAsia="Times New Roman" w:hAnsi="Times New Roman" w:cs="Times New Roman"/>
                <w:b/>
                <w:bCs/>
                <w:sz w:val="24"/>
                <w:szCs w:val="24"/>
                <w:lang w:eastAsia="hu-HU"/>
              </w:rPr>
              <w:t>Berhida 11 db költségvetési szerv</w:t>
            </w:r>
          </w:p>
        </w:tc>
        <w:tc>
          <w:tcPr>
            <w:tcW w:w="1780" w:type="dxa"/>
            <w:tcBorders>
              <w:top w:val="single" w:sz="4" w:space="0" w:color="auto"/>
              <w:left w:val="nil"/>
              <w:bottom w:val="single" w:sz="4" w:space="0" w:color="auto"/>
              <w:right w:val="single" w:sz="4" w:space="0" w:color="auto"/>
            </w:tcBorders>
            <w:shd w:val="clear" w:color="000000" w:fill="CCFF99"/>
            <w:vAlign w:val="bottom"/>
            <w:hideMark/>
          </w:tcPr>
          <w:p w:rsidR="004D02F9" w:rsidRPr="005C6F11" w:rsidRDefault="004D02F9" w:rsidP="00457D90">
            <w:pPr>
              <w:spacing w:after="0" w:line="312" w:lineRule="auto"/>
              <w:rPr>
                <w:rFonts w:ascii="Times New Roman" w:eastAsia="Times New Roman" w:hAnsi="Times New Roman" w:cs="Times New Roman"/>
                <w:b/>
                <w:bCs/>
                <w:sz w:val="24"/>
                <w:szCs w:val="24"/>
                <w:lang w:eastAsia="hu-HU"/>
              </w:rPr>
            </w:pPr>
            <w:r w:rsidRPr="005C6F11">
              <w:rPr>
                <w:rFonts w:ascii="Times New Roman" w:eastAsia="Times New Roman" w:hAnsi="Times New Roman" w:cs="Times New Roman"/>
                <w:b/>
                <w:bCs/>
                <w:sz w:val="24"/>
                <w:szCs w:val="24"/>
                <w:lang w:eastAsia="hu-HU"/>
              </w:rPr>
              <w:t>Vilonya Község Önkormányzata</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b/>
                <w:bCs/>
                <w:sz w:val="24"/>
                <w:szCs w:val="24"/>
                <w:lang w:eastAsia="hu-HU"/>
              </w:rPr>
            </w:pPr>
            <w:r w:rsidRPr="005C6F11">
              <w:rPr>
                <w:rFonts w:ascii="Times New Roman" w:eastAsia="Times New Roman" w:hAnsi="Times New Roman" w:cs="Times New Roman"/>
                <w:b/>
                <w:bCs/>
                <w:sz w:val="24"/>
                <w:szCs w:val="24"/>
                <w:lang w:eastAsia="hu-HU"/>
              </w:rPr>
              <w:t>Összesen</w:t>
            </w:r>
          </w:p>
        </w:tc>
      </w:tr>
      <w:tr w:rsidR="005C6F11" w:rsidRPr="005C6F11" w:rsidTr="004D02F9">
        <w:trPr>
          <w:trHeight w:val="630"/>
        </w:trPr>
        <w:tc>
          <w:tcPr>
            <w:tcW w:w="2700" w:type="dxa"/>
            <w:tcBorders>
              <w:top w:val="nil"/>
              <w:left w:val="single" w:sz="4" w:space="0" w:color="auto"/>
              <w:bottom w:val="single" w:sz="4" w:space="0" w:color="auto"/>
              <w:right w:val="nil"/>
            </w:tcBorders>
            <w:shd w:val="clear" w:color="auto" w:fill="auto"/>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szerződések, megrendelések száma</w:t>
            </w:r>
          </w:p>
        </w:tc>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6 586    </w:t>
            </w:r>
          </w:p>
        </w:tc>
        <w:tc>
          <w:tcPr>
            <w:tcW w:w="178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488    </w:t>
            </w:r>
          </w:p>
        </w:tc>
        <w:tc>
          <w:tcPr>
            <w:tcW w:w="130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b/>
                <w:bCs/>
                <w:sz w:val="24"/>
                <w:szCs w:val="24"/>
                <w:lang w:eastAsia="hu-HU"/>
              </w:rPr>
            </w:pPr>
            <w:r w:rsidRPr="005C6F11">
              <w:rPr>
                <w:rFonts w:ascii="Times New Roman" w:eastAsia="Times New Roman" w:hAnsi="Times New Roman" w:cs="Times New Roman"/>
                <w:b/>
                <w:bCs/>
                <w:sz w:val="24"/>
                <w:szCs w:val="24"/>
                <w:lang w:eastAsia="hu-HU"/>
              </w:rPr>
              <w:t xml:space="preserve">       7 074    </w:t>
            </w:r>
          </w:p>
        </w:tc>
      </w:tr>
      <w:tr w:rsidR="005C6F11" w:rsidRPr="005C6F11" w:rsidTr="004D02F9">
        <w:trPr>
          <w:trHeight w:val="315"/>
        </w:trPr>
        <w:tc>
          <w:tcPr>
            <w:tcW w:w="2700" w:type="dxa"/>
            <w:tcBorders>
              <w:top w:val="nil"/>
              <w:left w:val="single" w:sz="4" w:space="0" w:color="auto"/>
              <w:bottom w:val="single" w:sz="4" w:space="0" w:color="auto"/>
              <w:right w:val="nil"/>
            </w:tcBorders>
            <w:shd w:val="clear" w:color="auto" w:fill="auto"/>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Partnerek</w:t>
            </w:r>
          </w:p>
        </w:tc>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1 320    </w:t>
            </w:r>
          </w:p>
        </w:tc>
        <w:tc>
          <w:tcPr>
            <w:tcW w:w="178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263    </w:t>
            </w:r>
          </w:p>
        </w:tc>
        <w:tc>
          <w:tcPr>
            <w:tcW w:w="130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b/>
                <w:bCs/>
                <w:sz w:val="24"/>
                <w:szCs w:val="24"/>
                <w:lang w:eastAsia="hu-HU"/>
              </w:rPr>
            </w:pPr>
            <w:r w:rsidRPr="005C6F11">
              <w:rPr>
                <w:rFonts w:ascii="Times New Roman" w:eastAsia="Times New Roman" w:hAnsi="Times New Roman" w:cs="Times New Roman"/>
                <w:b/>
                <w:bCs/>
                <w:sz w:val="24"/>
                <w:szCs w:val="24"/>
                <w:lang w:eastAsia="hu-HU"/>
              </w:rPr>
              <w:t xml:space="preserve">       1 583    </w:t>
            </w:r>
          </w:p>
        </w:tc>
      </w:tr>
      <w:tr w:rsidR="005C6F11" w:rsidRPr="005C6F11" w:rsidTr="004D02F9">
        <w:trPr>
          <w:trHeight w:val="315"/>
        </w:trPr>
        <w:tc>
          <w:tcPr>
            <w:tcW w:w="2700" w:type="dxa"/>
            <w:tcBorders>
              <w:top w:val="nil"/>
              <w:left w:val="single" w:sz="4" w:space="0" w:color="auto"/>
              <w:bottom w:val="single" w:sz="4" w:space="0" w:color="auto"/>
              <w:right w:val="nil"/>
            </w:tcBorders>
            <w:shd w:val="clear" w:color="auto" w:fill="auto"/>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utalványrendeletek száma</w:t>
            </w:r>
          </w:p>
        </w:tc>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10 423    </w:t>
            </w:r>
          </w:p>
        </w:tc>
        <w:tc>
          <w:tcPr>
            <w:tcW w:w="178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1 664    </w:t>
            </w:r>
          </w:p>
        </w:tc>
        <w:tc>
          <w:tcPr>
            <w:tcW w:w="130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b/>
                <w:bCs/>
                <w:sz w:val="24"/>
                <w:szCs w:val="24"/>
                <w:lang w:eastAsia="hu-HU"/>
              </w:rPr>
            </w:pPr>
            <w:r w:rsidRPr="005C6F11">
              <w:rPr>
                <w:rFonts w:ascii="Times New Roman" w:eastAsia="Times New Roman" w:hAnsi="Times New Roman" w:cs="Times New Roman"/>
                <w:b/>
                <w:bCs/>
                <w:sz w:val="24"/>
                <w:szCs w:val="24"/>
                <w:lang w:eastAsia="hu-HU"/>
              </w:rPr>
              <w:t xml:space="preserve">     12 087    </w:t>
            </w:r>
          </w:p>
        </w:tc>
      </w:tr>
      <w:tr w:rsidR="005C6F11" w:rsidRPr="005C6F11" w:rsidTr="004D02F9">
        <w:trPr>
          <w:trHeight w:val="315"/>
        </w:trPr>
        <w:tc>
          <w:tcPr>
            <w:tcW w:w="2700" w:type="dxa"/>
            <w:tcBorders>
              <w:top w:val="nil"/>
              <w:left w:val="single" w:sz="4" w:space="0" w:color="auto"/>
              <w:bottom w:val="single" w:sz="4" w:space="0" w:color="auto"/>
              <w:right w:val="nil"/>
            </w:tcBorders>
            <w:shd w:val="clear" w:color="auto" w:fill="auto"/>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ebből bevételi jellegű</w:t>
            </w:r>
          </w:p>
        </w:tc>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3 027    </w:t>
            </w:r>
          </w:p>
        </w:tc>
        <w:tc>
          <w:tcPr>
            <w:tcW w:w="178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730    </w:t>
            </w:r>
          </w:p>
        </w:tc>
        <w:tc>
          <w:tcPr>
            <w:tcW w:w="130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b/>
                <w:bCs/>
                <w:sz w:val="24"/>
                <w:szCs w:val="24"/>
                <w:lang w:eastAsia="hu-HU"/>
              </w:rPr>
            </w:pPr>
            <w:r w:rsidRPr="005C6F11">
              <w:rPr>
                <w:rFonts w:ascii="Times New Roman" w:eastAsia="Times New Roman" w:hAnsi="Times New Roman" w:cs="Times New Roman"/>
                <w:b/>
                <w:bCs/>
                <w:sz w:val="24"/>
                <w:szCs w:val="24"/>
                <w:lang w:eastAsia="hu-HU"/>
              </w:rPr>
              <w:t xml:space="preserve">       3 757    </w:t>
            </w:r>
          </w:p>
        </w:tc>
      </w:tr>
      <w:tr w:rsidR="005C6F11" w:rsidRPr="005C6F11" w:rsidTr="004D02F9">
        <w:trPr>
          <w:trHeight w:val="315"/>
        </w:trPr>
        <w:tc>
          <w:tcPr>
            <w:tcW w:w="2700" w:type="dxa"/>
            <w:tcBorders>
              <w:top w:val="nil"/>
              <w:left w:val="single" w:sz="4" w:space="0" w:color="auto"/>
              <w:bottom w:val="single" w:sz="4" w:space="0" w:color="auto"/>
              <w:right w:val="nil"/>
            </w:tcBorders>
            <w:shd w:val="clear" w:color="auto" w:fill="auto"/>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ebből kiadási jellegű</w:t>
            </w:r>
          </w:p>
        </w:tc>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7 396    </w:t>
            </w:r>
          </w:p>
        </w:tc>
        <w:tc>
          <w:tcPr>
            <w:tcW w:w="178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934    </w:t>
            </w:r>
          </w:p>
        </w:tc>
        <w:tc>
          <w:tcPr>
            <w:tcW w:w="130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b/>
                <w:bCs/>
                <w:sz w:val="24"/>
                <w:szCs w:val="24"/>
                <w:lang w:eastAsia="hu-HU"/>
              </w:rPr>
            </w:pPr>
            <w:r w:rsidRPr="005C6F11">
              <w:rPr>
                <w:rFonts w:ascii="Times New Roman" w:eastAsia="Times New Roman" w:hAnsi="Times New Roman" w:cs="Times New Roman"/>
                <w:b/>
                <w:bCs/>
                <w:sz w:val="24"/>
                <w:szCs w:val="24"/>
                <w:lang w:eastAsia="hu-HU"/>
              </w:rPr>
              <w:t xml:space="preserve">       8 330    </w:t>
            </w:r>
          </w:p>
        </w:tc>
      </w:tr>
      <w:tr w:rsidR="005C6F11" w:rsidRPr="005C6F11" w:rsidTr="004D02F9">
        <w:trPr>
          <w:trHeight w:val="390"/>
        </w:trPr>
        <w:tc>
          <w:tcPr>
            <w:tcW w:w="2700" w:type="dxa"/>
            <w:tcBorders>
              <w:top w:val="nil"/>
              <w:left w:val="single" w:sz="4" w:space="0" w:color="auto"/>
              <w:bottom w:val="single" w:sz="4" w:space="0" w:color="auto"/>
              <w:right w:val="nil"/>
            </w:tcBorders>
            <w:shd w:val="clear" w:color="auto" w:fill="auto"/>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Kontírozás követel oldalon</w:t>
            </w:r>
          </w:p>
        </w:tc>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70 249    </w:t>
            </w:r>
          </w:p>
        </w:tc>
        <w:tc>
          <w:tcPr>
            <w:tcW w:w="178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8 157    </w:t>
            </w:r>
          </w:p>
        </w:tc>
        <w:tc>
          <w:tcPr>
            <w:tcW w:w="130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b/>
                <w:bCs/>
                <w:sz w:val="24"/>
                <w:szCs w:val="24"/>
                <w:lang w:eastAsia="hu-HU"/>
              </w:rPr>
            </w:pPr>
            <w:r w:rsidRPr="005C6F11">
              <w:rPr>
                <w:rFonts w:ascii="Times New Roman" w:eastAsia="Times New Roman" w:hAnsi="Times New Roman" w:cs="Times New Roman"/>
                <w:b/>
                <w:bCs/>
                <w:sz w:val="24"/>
                <w:szCs w:val="24"/>
                <w:lang w:eastAsia="hu-HU"/>
              </w:rPr>
              <w:t xml:space="preserve">     78 406    </w:t>
            </w:r>
          </w:p>
        </w:tc>
      </w:tr>
      <w:tr w:rsidR="005C6F11" w:rsidRPr="005C6F11" w:rsidTr="004D02F9">
        <w:trPr>
          <w:trHeight w:val="375"/>
        </w:trPr>
        <w:tc>
          <w:tcPr>
            <w:tcW w:w="2700" w:type="dxa"/>
            <w:tcBorders>
              <w:top w:val="nil"/>
              <w:left w:val="single" w:sz="4" w:space="0" w:color="auto"/>
              <w:bottom w:val="single" w:sz="4" w:space="0" w:color="auto"/>
              <w:right w:val="nil"/>
            </w:tcBorders>
            <w:shd w:val="clear" w:color="auto" w:fill="auto"/>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Kontírozás tartozik oldalon</w:t>
            </w:r>
          </w:p>
        </w:tc>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73 366    </w:t>
            </w:r>
          </w:p>
        </w:tc>
        <w:tc>
          <w:tcPr>
            <w:tcW w:w="178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8 532    </w:t>
            </w:r>
          </w:p>
        </w:tc>
        <w:tc>
          <w:tcPr>
            <w:tcW w:w="130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b/>
                <w:bCs/>
                <w:sz w:val="24"/>
                <w:szCs w:val="24"/>
                <w:lang w:eastAsia="hu-HU"/>
              </w:rPr>
            </w:pPr>
            <w:r w:rsidRPr="005C6F11">
              <w:rPr>
                <w:rFonts w:ascii="Times New Roman" w:eastAsia="Times New Roman" w:hAnsi="Times New Roman" w:cs="Times New Roman"/>
                <w:b/>
                <w:bCs/>
                <w:sz w:val="24"/>
                <w:szCs w:val="24"/>
                <w:lang w:eastAsia="hu-HU"/>
              </w:rPr>
              <w:t xml:space="preserve">     81 898    </w:t>
            </w:r>
          </w:p>
        </w:tc>
      </w:tr>
      <w:tr w:rsidR="005C6F11" w:rsidRPr="005C6F11" w:rsidTr="004D02F9">
        <w:trPr>
          <w:trHeight w:val="315"/>
        </w:trPr>
        <w:tc>
          <w:tcPr>
            <w:tcW w:w="2700" w:type="dxa"/>
            <w:tcBorders>
              <w:top w:val="nil"/>
              <w:left w:val="single" w:sz="4" w:space="0" w:color="auto"/>
              <w:bottom w:val="single" w:sz="4" w:space="0" w:color="auto"/>
              <w:right w:val="nil"/>
            </w:tcBorders>
            <w:shd w:val="clear" w:color="auto" w:fill="auto"/>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bejövő számla </w:t>
            </w:r>
          </w:p>
        </w:tc>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3 901    </w:t>
            </w:r>
          </w:p>
        </w:tc>
        <w:tc>
          <w:tcPr>
            <w:tcW w:w="178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500    </w:t>
            </w:r>
          </w:p>
        </w:tc>
        <w:tc>
          <w:tcPr>
            <w:tcW w:w="130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b/>
                <w:bCs/>
                <w:sz w:val="24"/>
                <w:szCs w:val="24"/>
                <w:lang w:eastAsia="hu-HU"/>
              </w:rPr>
            </w:pPr>
            <w:r w:rsidRPr="005C6F11">
              <w:rPr>
                <w:rFonts w:ascii="Times New Roman" w:eastAsia="Times New Roman" w:hAnsi="Times New Roman" w:cs="Times New Roman"/>
                <w:b/>
                <w:bCs/>
                <w:sz w:val="24"/>
                <w:szCs w:val="24"/>
                <w:lang w:eastAsia="hu-HU"/>
              </w:rPr>
              <w:t xml:space="preserve">       4 401    </w:t>
            </w:r>
          </w:p>
        </w:tc>
      </w:tr>
      <w:tr w:rsidR="005C6F11" w:rsidRPr="005C6F11" w:rsidTr="004D02F9">
        <w:trPr>
          <w:trHeight w:val="315"/>
        </w:trPr>
        <w:tc>
          <w:tcPr>
            <w:tcW w:w="2700" w:type="dxa"/>
            <w:tcBorders>
              <w:top w:val="nil"/>
              <w:left w:val="single" w:sz="4" w:space="0" w:color="auto"/>
              <w:bottom w:val="single" w:sz="4" w:space="0" w:color="auto"/>
              <w:right w:val="nil"/>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lastRenderedPageBreak/>
              <w:t>kimenő számla</w:t>
            </w:r>
          </w:p>
        </w:tc>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1 235    </w:t>
            </w:r>
          </w:p>
        </w:tc>
        <w:tc>
          <w:tcPr>
            <w:tcW w:w="178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83    </w:t>
            </w:r>
          </w:p>
        </w:tc>
        <w:tc>
          <w:tcPr>
            <w:tcW w:w="130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b/>
                <w:bCs/>
                <w:sz w:val="24"/>
                <w:szCs w:val="24"/>
                <w:lang w:eastAsia="hu-HU"/>
              </w:rPr>
            </w:pPr>
            <w:r w:rsidRPr="005C6F11">
              <w:rPr>
                <w:rFonts w:ascii="Times New Roman" w:eastAsia="Times New Roman" w:hAnsi="Times New Roman" w:cs="Times New Roman"/>
                <w:b/>
                <w:bCs/>
                <w:sz w:val="24"/>
                <w:szCs w:val="24"/>
                <w:lang w:eastAsia="hu-HU"/>
              </w:rPr>
              <w:t xml:space="preserve">       1 318    </w:t>
            </w:r>
          </w:p>
        </w:tc>
      </w:tr>
      <w:tr w:rsidR="005C6F11" w:rsidRPr="005C6F11" w:rsidTr="004D02F9">
        <w:trPr>
          <w:trHeight w:val="315"/>
        </w:trPr>
        <w:tc>
          <w:tcPr>
            <w:tcW w:w="2700" w:type="dxa"/>
            <w:tcBorders>
              <w:top w:val="nil"/>
              <w:left w:val="single" w:sz="4" w:space="0" w:color="auto"/>
              <w:bottom w:val="single" w:sz="4" w:space="0" w:color="auto"/>
              <w:right w:val="nil"/>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pénztári forgalom</w:t>
            </w:r>
          </w:p>
        </w:tc>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2 293    </w:t>
            </w:r>
          </w:p>
        </w:tc>
        <w:tc>
          <w:tcPr>
            <w:tcW w:w="178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225    </w:t>
            </w:r>
          </w:p>
        </w:tc>
        <w:tc>
          <w:tcPr>
            <w:tcW w:w="130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b/>
                <w:bCs/>
                <w:sz w:val="24"/>
                <w:szCs w:val="24"/>
                <w:lang w:eastAsia="hu-HU"/>
              </w:rPr>
            </w:pPr>
            <w:r w:rsidRPr="005C6F11">
              <w:rPr>
                <w:rFonts w:ascii="Times New Roman" w:eastAsia="Times New Roman" w:hAnsi="Times New Roman" w:cs="Times New Roman"/>
                <w:b/>
                <w:bCs/>
                <w:sz w:val="24"/>
                <w:szCs w:val="24"/>
                <w:lang w:eastAsia="hu-HU"/>
              </w:rPr>
              <w:t xml:space="preserve">       2 518    </w:t>
            </w:r>
          </w:p>
        </w:tc>
      </w:tr>
      <w:tr w:rsidR="005C6F11" w:rsidRPr="005C6F11" w:rsidTr="004D02F9">
        <w:trPr>
          <w:trHeight w:val="315"/>
        </w:trPr>
        <w:tc>
          <w:tcPr>
            <w:tcW w:w="2700" w:type="dxa"/>
            <w:tcBorders>
              <w:top w:val="nil"/>
              <w:left w:val="single" w:sz="4" w:space="0" w:color="auto"/>
              <w:bottom w:val="single" w:sz="4" w:space="0" w:color="auto"/>
              <w:right w:val="nil"/>
            </w:tcBorders>
            <w:shd w:val="clear" w:color="auto" w:fill="auto"/>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egyéb bizonylatok</w:t>
            </w:r>
          </w:p>
        </w:tc>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3 737    </w:t>
            </w:r>
          </w:p>
        </w:tc>
        <w:tc>
          <w:tcPr>
            <w:tcW w:w="178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777    </w:t>
            </w:r>
          </w:p>
        </w:tc>
        <w:tc>
          <w:tcPr>
            <w:tcW w:w="130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b/>
                <w:bCs/>
                <w:sz w:val="24"/>
                <w:szCs w:val="24"/>
                <w:lang w:eastAsia="hu-HU"/>
              </w:rPr>
            </w:pPr>
            <w:r w:rsidRPr="005C6F11">
              <w:rPr>
                <w:rFonts w:ascii="Times New Roman" w:eastAsia="Times New Roman" w:hAnsi="Times New Roman" w:cs="Times New Roman"/>
                <w:b/>
                <w:bCs/>
                <w:sz w:val="24"/>
                <w:szCs w:val="24"/>
                <w:lang w:eastAsia="hu-HU"/>
              </w:rPr>
              <w:t xml:space="preserve">       4 514    </w:t>
            </w:r>
          </w:p>
        </w:tc>
      </w:tr>
      <w:tr w:rsidR="005C6F11" w:rsidRPr="005C6F11" w:rsidTr="004D02F9">
        <w:trPr>
          <w:trHeight w:val="315"/>
        </w:trPr>
        <w:tc>
          <w:tcPr>
            <w:tcW w:w="2700" w:type="dxa"/>
            <w:tcBorders>
              <w:top w:val="nil"/>
              <w:left w:val="single" w:sz="4" w:space="0" w:color="auto"/>
              <w:bottom w:val="single" w:sz="4" w:space="0" w:color="auto"/>
              <w:right w:val="nil"/>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b/>
                <w:bCs/>
                <w:sz w:val="24"/>
                <w:szCs w:val="24"/>
                <w:lang w:eastAsia="hu-HU"/>
              </w:rPr>
            </w:pPr>
            <w:r w:rsidRPr="005C6F11">
              <w:rPr>
                <w:rFonts w:ascii="Times New Roman" w:eastAsia="Times New Roman" w:hAnsi="Times New Roman" w:cs="Times New Roman"/>
                <w:b/>
                <w:bCs/>
                <w:sz w:val="24"/>
                <w:szCs w:val="24"/>
                <w:lang w:eastAsia="hu-HU"/>
              </w:rPr>
              <w:t>Összesen</w:t>
            </w:r>
          </w:p>
        </w:tc>
        <w:tc>
          <w:tcPr>
            <w:tcW w:w="2180" w:type="dxa"/>
            <w:tcBorders>
              <w:top w:val="nil"/>
              <w:left w:val="single" w:sz="4" w:space="0" w:color="auto"/>
              <w:bottom w:val="single" w:sz="4" w:space="0" w:color="auto"/>
              <w:right w:val="single" w:sz="4" w:space="0" w:color="auto"/>
            </w:tcBorders>
            <w:shd w:val="clear" w:color="000000" w:fill="CCFF99"/>
            <w:noWrap/>
            <w:vAlign w:val="bottom"/>
            <w:hideMark/>
          </w:tcPr>
          <w:p w:rsidR="004D02F9" w:rsidRPr="005C6F11" w:rsidRDefault="004D02F9" w:rsidP="00457D90">
            <w:pPr>
              <w:spacing w:after="0" w:line="312" w:lineRule="auto"/>
              <w:rPr>
                <w:rFonts w:ascii="Times New Roman" w:eastAsia="Times New Roman" w:hAnsi="Times New Roman" w:cs="Times New Roman"/>
                <w:b/>
                <w:bCs/>
                <w:sz w:val="24"/>
                <w:szCs w:val="24"/>
                <w:lang w:eastAsia="hu-HU"/>
              </w:rPr>
            </w:pPr>
            <w:r w:rsidRPr="005C6F11">
              <w:rPr>
                <w:rFonts w:ascii="Times New Roman" w:eastAsia="Times New Roman" w:hAnsi="Times New Roman" w:cs="Times New Roman"/>
                <w:b/>
                <w:bCs/>
                <w:sz w:val="24"/>
                <w:szCs w:val="24"/>
                <w:lang w:eastAsia="hu-HU"/>
              </w:rPr>
              <w:t xml:space="preserve">                  183 533    </w:t>
            </w:r>
          </w:p>
        </w:tc>
        <w:tc>
          <w:tcPr>
            <w:tcW w:w="1780" w:type="dxa"/>
            <w:tcBorders>
              <w:top w:val="nil"/>
              <w:left w:val="nil"/>
              <w:bottom w:val="single" w:sz="4" w:space="0" w:color="auto"/>
              <w:right w:val="single" w:sz="4" w:space="0" w:color="auto"/>
            </w:tcBorders>
            <w:shd w:val="clear" w:color="000000" w:fill="CCFF99"/>
            <w:noWrap/>
            <w:vAlign w:val="bottom"/>
            <w:hideMark/>
          </w:tcPr>
          <w:p w:rsidR="004D02F9" w:rsidRPr="005C6F11" w:rsidRDefault="004D02F9" w:rsidP="00457D90">
            <w:pPr>
              <w:spacing w:after="0" w:line="312" w:lineRule="auto"/>
              <w:rPr>
                <w:rFonts w:ascii="Times New Roman" w:eastAsia="Times New Roman" w:hAnsi="Times New Roman" w:cs="Times New Roman"/>
                <w:b/>
                <w:bCs/>
                <w:sz w:val="24"/>
                <w:szCs w:val="24"/>
                <w:lang w:eastAsia="hu-HU"/>
              </w:rPr>
            </w:pPr>
            <w:r w:rsidRPr="005C6F11">
              <w:rPr>
                <w:rFonts w:ascii="Times New Roman" w:eastAsia="Times New Roman" w:hAnsi="Times New Roman" w:cs="Times New Roman"/>
                <w:b/>
                <w:bCs/>
                <w:sz w:val="24"/>
                <w:szCs w:val="24"/>
                <w:lang w:eastAsia="hu-HU"/>
              </w:rPr>
              <w:t xml:space="preserve">             22 353    </w:t>
            </w:r>
          </w:p>
        </w:tc>
        <w:tc>
          <w:tcPr>
            <w:tcW w:w="130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b/>
                <w:bCs/>
                <w:sz w:val="24"/>
                <w:szCs w:val="24"/>
                <w:lang w:eastAsia="hu-HU"/>
              </w:rPr>
            </w:pPr>
            <w:r w:rsidRPr="005C6F11">
              <w:rPr>
                <w:rFonts w:ascii="Times New Roman" w:eastAsia="Times New Roman" w:hAnsi="Times New Roman" w:cs="Times New Roman"/>
                <w:b/>
                <w:bCs/>
                <w:sz w:val="24"/>
                <w:szCs w:val="24"/>
                <w:lang w:eastAsia="hu-HU"/>
              </w:rPr>
              <w:t xml:space="preserve">   205 886    </w:t>
            </w:r>
          </w:p>
        </w:tc>
      </w:tr>
    </w:tbl>
    <w:p w:rsidR="00784C7C" w:rsidRPr="005C6F11" w:rsidRDefault="00784C7C" w:rsidP="00457D90">
      <w:pPr>
        <w:spacing w:after="0" w:line="312" w:lineRule="auto"/>
        <w:jc w:val="both"/>
        <w:rPr>
          <w:rFonts w:ascii="Arial" w:hAnsi="Arial" w:cs="Arial"/>
          <w:sz w:val="24"/>
          <w:szCs w:val="24"/>
        </w:rPr>
      </w:pPr>
    </w:p>
    <w:p w:rsidR="00A329B0" w:rsidRPr="002B239A" w:rsidRDefault="00A329B0" w:rsidP="00457D90">
      <w:pPr>
        <w:spacing w:after="0" w:line="312" w:lineRule="auto"/>
        <w:jc w:val="both"/>
        <w:rPr>
          <w:rFonts w:ascii="Arial" w:hAnsi="Arial" w:cs="Arial"/>
          <w:b/>
          <w:bCs/>
          <w:sz w:val="24"/>
          <w:szCs w:val="24"/>
          <w:u w:val="single"/>
        </w:rPr>
      </w:pPr>
      <w:r w:rsidRPr="002B239A">
        <w:rPr>
          <w:rFonts w:ascii="Arial" w:hAnsi="Arial" w:cs="Arial"/>
          <w:b/>
          <w:bCs/>
          <w:sz w:val="24"/>
          <w:szCs w:val="24"/>
          <w:u w:val="single"/>
        </w:rPr>
        <w:t>Adatszolgáltatások</w:t>
      </w:r>
    </w:p>
    <w:p w:rsidR="002B239A" w:rsidRPr="005C6F11" w:rsidRDefault="002B239A" w:rsidP="00457D90">
      <w:pPr>
        <w:spacing w:after="0" w:line="312" w:lineRule="auto"/>
        <w:jc w:val="both"/>
        <w:rPr>
          <w:rFonts w:ascii="Arial" w:hAnsi="Arial" w:cs="Arial"/>
          <w:sz w:val="24"/>
          <w:szCs w:val="24"/>
          <w:u w:val="single"/>
        </w:rPr>
      </w:pPr>
    </w:p>
    <w:p w:rsidR="00D5268F" w:rsidRDefault="00710AB8" w:rsidP="00457D90">
      <w:pPr>
        <w:spacing w:after="0" w:line="312" w:lineRule="auto"/>
        <w:jc w:val="both"/>
        <w:rPr>
          <w:rFonts w:ascii="Arial" w:hAnsi="Arial" w:cs="Arial"/>
          <w:sz w:val="24"/>
          <w:szCs w:val="24"/>
        </w:rPr>
      </w:pPr>
      <w:r w:rsidRPr="005C6F11">
        <w:rPr>
          <w:rFonts w:ascii="Arial" w:hAnsi="Arial" w:cs="Arial"/>
          <w:sz w:val="24"/>
          <w:szCs w:val="24"/>
        </w:rPr>
        <w:t xml:space="preserve">A jogszabályok által költségvetési </w:t>
      </w:r>
      <w:proofErr w:type="spellStart"/>
      <w:r w:rsidRPr="005C6F11">
        <w:rPr>
          <w:rFonts w:ascii="Arial" w:hAnsi="Arial" w:cs="Arial"/>
          <w:sz w:val="24"/>
          <w:szCs w:val="24"/>
        </w:rPr>
        <w:t>szervenként</w:t>
      </w:r>
      <w:proofErr w:type="spellEnd"/>
      <w:r w:rsidRPr="005C6F11">
        <w:rPr>
          <w:rFonts w:ascii="Arial" w:hAnsi="Arial" w:cs="Arial"/>
          <w:sz w:val="24"/>
          <w:szCs w:val="24"/>
        </w:rPr>
        <w:t xml:space="preserve"> előírt havi, negyedéves, illetve éves adatszolgáltatások összeállítása minden esetben megtörtént.</w:t>
      </w:r>
      <w:r w:rsidR="005704AC">
        <w:rPr>
          <w:rFonts w:ascii="Arial" w:hAnsi="Arial" w:cs="Arial"/>
          <w:sz w:val="24"/>
          <w:szCs w:val="24"/>
        </w:rPr>
        <w:t xml:space="preserve"> </w:t>
      </w:r>
      <w:r w:rsidR="00196DBD" w:rsidRPr="005C6F11">
        <w:rPr>
          <w:rFonts w:ascii="Arial" w:hAnsi="Arial" w:cs="Arial"/>
          <w:sz w:val="24"/>
          <w:szCs w:val="24"/>
        </w:rPr>
        <w:t>Az adatszolgáltatások gyakorisága meglehetősen feszített munkát kíván a munkavállalóktól</w:t>
      </w:r>
      <w:r w:rsidR="00D5268F" w:rsidRPr="005C6F11">
        <w:rPr>
          <w:rFonts w:ascii="Arial" w:hAnsi="Arial" w:cs="Arial"/>
          <w:sz w:val="24"/>
          <w:szCs w:val="24"/>
        </w:rPr>
        <w:t xml:space="preserve">. </w:t>
      </w:r>
    </w:p>
    <w:p w:rsidR="005704AC" w:rsidRPr="005C6F11" w:rsidRDefault="005704AC" w:rsidP="00457D90">
      <w:pPr>
        <w:spacing w:after="0" w:line="312" w:lineRule="auto"/>
        <w:jc w:val="both"/>
        <w:rPr>
          <w:rFonts w:ascii="Arial" w:hAnsi="Arial" w:cs="Arial"/>
          <w:sz w:val="24"/>
          <w:szCs w:val="24"/>
        </w:rPr>
      </w:pPr>
    </w:p>
    <w:p w:rsidR="00196DBD" w:rsidRPr="005C6F11" w:rsidRDefault="00D5268F" w:rsidP="00457D90">
      <w:pPr>
        <w:spacing w:after="0" w:line="312" w:lineRule="auto"/>
        <w:jc w:val="both"/>
        <w:rPr>
          <w:rFonts w:ascii="Arial" w:hAnsi="Arial" w:cs="Arial"/>
          <w:sz w:val="24"/>
          <w:szCs w:val="24"/>
        </w:rPr>
      </w:pPr>
      <w:r w:rsidRPr="005C6F11">
        <w:rPr>
          <w:rFonts w:ascii="Arial" w:hAnsi="Arial" w:cs="Arial"/>
          <w:sz w:val="24"/>
          <w:szCs w:val="24"/>
        </w:rPr>
        <w:t>A teljesség igénye nélkül az alábbi</w:t>
      </w:r>
      <w:r w:rsidRPr="005C6F11">
        <w:rPr>
          <w:rFonts w:ascii="Arial" w:hAnsi="Arial" w:cs="Arial"/>
          <w:sz w:val="24"/>
          <w:szCs w:val="24"/>
          <w:u w:val="single"/>
        </w:rPr>
        <w:t xml:space="preserve"> adatszolgáltatások</w:t>
      </w:r>
      <w:r w:rsidRPr="005C6F11">
        <w:rPr>
          <w:rFonts w:ascii="Arial" w:hAnsi="Arial" w:cs="Arial"/>
          <w:sz w:val="24"/>
          <w:szCs w:val="24"/>
        </w:rPr>
        <w:t xml:space="preserve"> kerültek elkészítésre a 201</w:t>
      </w:r>
      <w:r w:rsidR="0097797F" w:rsidRPr="005C6F11">
        <w:rPr>
          <w:rFonts w:ascii="Arial" w:hAnsi="Arial" w:cs="Arial"/>
          <w:sz w:val="24"/>
          <w:szCs w:val="24"/>
        </w:rPr>
        <w:t>8</w:t>
      </w:r>
      <w:r w:rsidRPr="005C6F11">
        <w:rPr>
          <w:rFonts w:ascii="Arial" w:hAnsi="Arial" w:cs="Arial"/>
          <w:sz w:val="24"/>
          <w:szCs w:val="24"/>
        </w:rPr>
        <w:t>. év során</w:t>
      </w:r>
      <w:r w:rsidR="00196DBD" w:rsidRPr="005C6F11">
        <w:rPr>
          <w:rFonts w:ascii="Arial" w:hAnsi="Arial" w:cs="Arial"/>
          <w:sz w:val="24"/>
          <w:szCs w:val="24"/>
        </w:rPr>
        <w:t>:</w:t>
      </w:r>
    </w:p>
    <w:p w:rsidR="00276176" w:rsidRPr="005C6F11" w:rsidRDefault="00276176"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Tárgyévi költségvetés összeállítása január. Február a Képviselő-testület elé terjesztése, március elején MÁK felé történő lejelentése.</w:t>
      </w:r>
    </w:p>
    <w:p w:rsidR="00276176" w:rsidRPr="005C6F11" w:rsidRDefault="00276176"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Tárgy évi költségvetési beszámoló: gyors jelentés</w:t>
      </w:r>
      <w:r w:rsidR="00A329B0" w:rsidRPr="005C6F11">
        <w:rPr>
          <w:rFonts w:ascii="Arial" w:hAnsi="Arial" w:cs="Arial"/>
          <w:sz w:val="24"/>
          <w:szCs w:val="24"/>
        </w:rPr>
        <w:t xml:space="preserve"> a pénzforgalmi adatokról</w:t>
      </w:r>
      <w:r w:rsidRPr="005C6F11">
        <w:rPr>
          <w:rFonts w:ascii="Arial" w:hAnsi="Arial" w:cs="Arial"/>
          <w:sz w:val="24"/>
          <w:szCs w:val="24"/>
        </w:rPr>
        <w:t xml:space="preserve"> </w:t>
      </w:r>
      <w:r w:rsidR="00A329B0" w:rsidRPr="005C6F11">
        <w:rPr>
          <w:rFonts w:ascii="Arial" w:hAnsi="Arial" w:cs="Arial"/>
          <w:sz w:val="24"/>
          <w:szCs w:val="24"/>
        </w:rPr>
        <w:t xml:space="preserve">a </w:t>
      </w:r>
      <w:r w:rsidRPr="005C6F11">
        <w:rPr>
          <w:rFonts w:ascii="Arial" w:hAnsi="Arial" w:cs="Arial"/>
          <w:sz w:val="24"/>
          <w:szCs w:val="24"/>
        </w:rPr>
        <w:t xml:space="preserve">MÁK részére február 5-ig. </w:t>
      </w:r>
      <w:proofErr w:type="gramStart"/>
      <w:r w:rsidRPr="005C6F11">
        <w:rPr>
          <w:rFonts w:ascii="Arial" w:hAnsi="Arial" w:cs="Arial"/>
          <w:sz w:val="24"/>
          <w:szCs w:val="24"/>
        </w:rPr>
        <w:t>Februárban</w:t>
      </w:r>
      <w:proofErr w:type="gramEnd"/>
      <w:r w:rsidRPr="005C6F11">
        <w:rPr>
          <w:rFonts w:ascii="Arial" w:hAnsi="Arial" w:cs="Arial"/>
          <w:sz w:val="24"/>
          <w:szCs w:val="24"/>
        </w:rPr>
        <w:t xml:space="preserve"> leltározás, mérlegadatok változásának nyilvántartásba vétele, dokumentálás</w:t>
      </w:r>
      <w:r w:rsidR="00237EA7" w:rsidRPr="005C6F11">
        <w:rPr>
          <w:rFonts w:ascii="Arial" w:hAnsi="Arial" w:cs="Arial"/>
          <w:sz w:val="24"/>
          <w:szCs w:val="24"/>
        </w:rPr>
        <w:t xml:space="preserve">. </w:t>
      </w:r>
      <w:r w:rsidRPr="005C6F11">
        <w:rPr>
          <w:rFonts w:ascii="Arial" w:hAnsi="Arial" w:cs="Arial"/>
          <w:sz w:val="24"/>
          <w:szCs w:val="24"/>
        </w:rPr>
        <w:t>MÁK beszámoló leadása márciusban.</w:t>
      </w:r>
    </w:p>
    <w:p w:rsidR="00196DBD" w:rsidRPr="005C6F11" w:rsidRDefault="00005358"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 xml:space="preserve">Időközi költségvetési jelentés, </w:t>
      </w:r>
      <w:r w:rsidR="00196DBD" w:rsidRPr="005C6F11">
        <w:rPr>
          <w:rFonts w:ascii="Arial" w:hAnsi="Arial" w:cs="Arial"/>
          <w:sz w:val="24"/>
          <w:szCs w:val="24"/>
        </w:rPr>
        <w:t xml:space="preserve">pénzforgalmi jelentés elkészítése </w:t>
      </w:r>
      <w:r w:rsidRPr="005C6F11">
        <w:rPr>
          <w:rFonts w:ascii="Arial" w:hAnsi="Arial" w:cs="Arial"/>
          <w:sz w:val="24"/>
          <w:szCs w:val="24"/>
        </w:rPr>
        <w:t xml:space="preserve">tárgyhónapot követő hó 20. napjáig. Az adatokat alátámasztó, Magyar </w:t>
      </w:r>
      <w:r w:rsidR="00DE7596" w:rsidRPr="005C6F11">
        <w:rPr>
          <w:rFonts w:ascii="Arial" w:hAnsi="Arial" w:cs="Arial"/>
          <w:sz w:val="24"/>
          <w:szCs w:val="24"/>
        </w:rPr>
        <w:t>Államk</w:t>
      </w:r>
      <w:r w:rsidRPr="005C6F11">
        <w:rPr>
          <w:rFonts w:ascii="Arial" w:hAnsi="Arial" w:cs="Arial"/>
          <w:sz w:val="24"/>
          <w:szCs w:val="24"/>
        </w:rPr>
        <w:t>incstár által megadott adatszerkezetben kell megadni. Hitelesség, illetve egyeztetés céljából a főkönyvi kivonat elektronikus csatolása szükséges.</w:t>
      </w:r>
    </w:p>
    <w:p w:rsidR="00005358" w:rsidRPr="005C6F11" w:rsidRDefault="00005358"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Mérlegjelentés negyedéves gyakoriságú. Az adatokat alátámasztó, Magyar Kincstár által megadott adatszerkezetben kell megadni. Hitelesség, illetve egyeztetés céljából a főkönyvi kivonat elektronikus csatolása szükséges.</w:t>
      </w:r>
    </w:p>
    <w:p w:rsidR="00276176" w:rsidRPr="005C6F11" w:rsidRDefault="00276176"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 xml:space="preserve">Január 31-ig </w:t>
      </w:r>
      <w:r w:rsidR="00DE7596" w:rsidRPr="005C6F11">
        <w:rPr>
          <w:rFonts w:ascii="Arial" w:hAnsi="Arial" w:cs="Arial"/>
          <w:sz w:val="24"/>
          <w:szCs w:val="24"/>
        </w:rPr>
        <w:t xml:space="preserve">az előző évi </w:t>
      </w:r>
      <w:r w:rsidRPr="005C6F11">
        <w:rPr>
          <w:rFonts w:ascii="Arial" w:hAnsi="Arial" w:cs="Arial"/>
          <w:sz w:val="24"/>
          <w:szCs w:val="24"/>
        </w:rPr>
        <w:t xml:space="preserve">állami támogatás naturális adatairól BM-NGM elszámolás elkészítése. Márciusban az </w:t>
      </w:r>
      <w:r w:rsidR="00DE7596" w:rsidRPr="005C6F11">
        <w:rPr>
          <w:rFonts w:ascii="Arial" w:hAnsi="Arial" w:cs="Arial"/>
          <w:sz w:val="24"/>
          <w:szCs w:val="24"/>
        </w:rPr>
        <w:t xml:space="preserve">előző évi </w:t>
      </w:r>
      <w:r w:rsidRPr="005C6F11">
        <w:rPr>
          <w:rFonts w:ascii="Arial" w:hAnsi="Arial" w:cs="Arial"/>
          <w:sz w:val="24"/>
          <w:szCs w:val="24"/>
        </w:rPr>
        <w:t xml:space="preserve">állami támogatás költségeinek elszámolása. </w:t>
      </w:r>
    </w:p>
    <w:p w:rsidR="00005358" w:rsidRPr="005C6F11" w:rsidRDefault="00586656"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május hónap állami támogatás igénylés felülvizsgálat</w:t>
      </w:r>
    </w:p>
    <w:p w:rsidR="00586656" w:rsidRPr="005C6F11" w:rsidRDefault="00586656"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október hónap állami támogatás igénylés felülvizsgálat</w:t>
      </w:r>
    </w:p>
    <w:p w:rsidR="00586656" w:rsidRPr="005C6F11" w:rsidRDefault="00586656"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november hónap következő évi állami támogatás alapigénylés</w:t>
      </w:r>
    </w:p>
    <w:p w:rsidR="00586656" w:rsidRPr="005C6F11" w:rsidRDefault="00983288"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negyedévenként gazdaság statisztikai jelentés a KSH részére az elvégzett beruházásokról és fel</w:t>
      </w:r>
      <w:r w:rsidR="00237EA7" w:rsidRPr="005C6F11">
        <w:rPr>
          <w:rFonts w:ascii="Arial" w:hAnsi="Arial" w:cs="Arial"/>
          <w:sz w:val="24"/>
          <w:szCs w:val="24"/>
        </w:rPr>
        <w:t>ú</w:t>
      </w:r>
      <w:r w:rsidRPr="005C6F11">
        <w:rPr>
          <w:rFonts w:ascii="Arial" w:hAnsi="Arial" w:cs="Arial"/>
          <w:sz w:val="24"/>
          <w:szCs w:val="24"/>
        </w:rPr>
        <w:t>jításokról</w:t>
      </w:r>
      <w:r w:rsidR="00B43F9D" w:rsidRPr="005C6F11">
        <w:rPr>
          <w:rFonts w:ascii="Arial" w:hAnsi="Arial" w:cs="Arial"/>
          <w:sz w:val="24"/>
          <w:szCs w:val="24"/>
        </w:rPr>
        <w:t xml:space="preserve"> </w:t>
      </w:r>
    </w:p>
    <w:p w:rsidR="001C4010" w:rsidRPr="005C6F11" w:rsidRDefault="001C4010"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Jelentés az információs és kommunikációs eszközökről, illetve technológiák állományáról és felhasználásáról (TESZ, Önkormányzatok)</w:t>
      </w:r>
    </w:p>
    <w:p w:rsidR="000538A8" w:rsidRPr="005C6F11" w:rsidRDefault="000538A8"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a Képviselő-testület részére éves költségvetés összeállítása</w:t>
      </w:r>
    </w:p>
    <w:p w:rsidR="00D812CA" w:rsidRPr="005C6F11" w:rsidRDefault="000538A8"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a Képviselő-testület részére negyedévenként költségvetési beszámoló</w:t>
      </w:r>
    </w:p>
    <w:p w:rsidR="000538A8" w:rsidRPr="005C6F11" w:rsidRDefault="000538A8"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 xml:space="preserve">a Képviselő-testület részére </w:t>
      </w:r>
      <w:r w:rsidR="00B43F9D" w:rsidRPr="005C6F11">
        <w:rPr>
          <w:rFonts w:ascii="Arial" w:hAnsi="Arial" w:cs="Arial"/>
          <w:sz w:val="24"/>
          <w:szCs w:val="24"/>
        </w:rPr>
        <w:t xml:space="preserve">költségvetési rendelet, </w:t>
      </w:r>
      <w:r w:rsidRPr="005C6F11">
        <w:rPr>
          <w:rFonts w:ascii="Arial" w:hAnsi="Arial" w:cs="Arial"/>
          <w:sz w:val="24"/>
          <w:szCs w:val="24"/>
        </w:rPr>
        <w:t>előirányzat módosítás</w:t>
      </w:r>
    </w:p>
    <w:p w:rsidR="000538A8" w:rsidRPr="005C6F11" w:rsidRDefault="000538A8"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a Képviselő-testület részére éves beszámoló összeállítása</w:t>
      </w:r>
    </w:p>
    <w:p w:rsidR="000538A8" w:rsidRPr="005C6F11" w:rsidRDefault="000538A8"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a Képviselő-testület részére eseti, költségvetést érintő előterjesztések elkészítése</w:t>
      </w:r>
    </w:p>
    <w:p w:rsidR="006D5551" w:rsidRPr="005C6F11" w:rsidRDefault="006D5551"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lastRenderedPageBreak/>
        <w:t>Szociális jogkörök</w:t>
      </w:r>
      <w:r w:rsidR="00B43F9D" w:rsidRPr="005C6F11">
        <w:rPr>
          <w:rFonts w:ascii="Arial" w:hAnsi="Arial" w:cs="Arial"/>
          <w:sz w:val="24"/>
          <w:szCs w:val="24"/>
        </w:rPr>
        <w:t xml:space="preserve"> </w:t>
      </w:r>
      <w:r w:rsidRPr="005C6F11">
        <w:rPr>
          <w:rFonts w:ascii="Arial" w:hAnsi="Arial" w:cs="Arial"/>
          <w:sz w:val="24"/>
          <w:szCs w:val="24"/>
        </w:rPr>
        <w:t>beszámoló összeállításában való közreműködés negyedévenként</w:t>
      </w:r>
    </w:p>
    <w:p w:rsidR="00B43F9D" w:rsidRPr="005C6F11" w:rsidRDefault="00B43F9D"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óvodai, iskolai étkeztetési térítési díj előterjesztésben közreműködés (november, december)</w:t>
      </w:r>
    </w:p>
    <w:p w:rsidR="00B43F9D" w:rsidRPr="005C6F11" w:rsidRDefault="00B43F9D"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szociális ellátások térítési díjainak megállapításáról rendeleti előterjesztésben közreműködés (február)</w:t>
      </w:r>
    </w:p>
    <w:p w:rsidR="000538A8" w:rsidRPr="005C6F11" w:rsidRDefault="004B6AFE"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A</w:t>
      </w:r>
      <w:r w:rsidR="0036212F" w:rsidRPr="005C6F11">
        <w:rPr>
          <w:rFonts w:ascii="Arial" w:hAnsi="Arial" w:cs="Arial"/>
          <w:sz w:val="24"/>
          <w:szCs w:val="24"/>
        </w:rPr>
        <w:t xml:space="preserve"> köznevelési intézmények gazdasági feladatainak végrehajtásáról éves KIR gazdaság statisztikai jelentés</w:t>
      </w:r>
      <w:r w:rsidR="00B43F9D" w:rsidRPr="005C6F11">
        <w:rPr>
          <w:rFonts w:ascii="Arial" w:hAnsi="Arial" w:cs="Arial"/>
          <w:sz w:val="24"/>
          <w:szCs w:val="24"/>
        </w:rPr>
        <w:t xml:space="preserve"> elkészítése (május)</w:t>
      </w:r>
      <w:r w:rsidR="0036212F" w:rsidRPr="005C6F11">
        <w:rPr>
          <w:rFonts w:ascii="Arial" w:hAnsi="Arial" w:cs="Arial"/>
          <w:sz w:val="24"/>
          <w:szCs w:val="24"/>
        </w:rPr>
        <w:t>: Süni Napköziotthonos Óvoda, Hétszínvirág Napköziotthonos Óvoda és Bölcsőde</w:t>
      </w:r>
      <w:r w:rsidRPr="005C6F11">
        <w:rPr>
          <w:rFonts w:ascii="Arial" w:hAnsi="Arial" w:cs="Arial"/>
          <w:sz w:val="24"/>
          <w:szCs w:val="24"/>
        </w:rPr>
        <w:t>.</w:t>
      </w:r>
    </w:p>
    <w:p w:rsidR="0036212F" w:rsidRPr="005C6F11" w:rsidRDefault="0036212F"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Tankerület részére az általános iskolák étkeztetési adataival kapcsolatos adatszolgáltatás a KIR gazdaság statisztika Tankerület által történő összeállításához rész információk</w:t>
      </w:r>
      <w:r w:rsidR="00B43F9D" w:rsidRPr="005C6F11">
        <w:rPr>
          <w:rFonts w:ascii="Arial" w:hAnsi="Arial" w:cs="Arial"/>
          <w:sz w:val="24"/>
          <w:szCs w:val="24"/>
        </w:rPr>
        <w:t xml:space="preserve"> átadása (május)</w:t>
      </w:r>
    </w:p>
    <w:p w:rsidR="00B43F9D" w:rsidRPr="005C6F11" w:rsidRDefault="00B43F9D"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Előző évi költségvetési maradvány egyeztetése az intézményvezetőkkel, képviselő-testületi ülésre összeállítása (május)</w:t>
      </w:r>
    </w:p>
    <w:p w:rsidR="005D4FBD" w:rsidRPr="005C6F11" w:rsidRDefault="00F6063D"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F</w:t>
      </w:r>
      <w:r w:rsidR="005D4FBD" w:rsidRPr="005C6F11">
        <w:rPr>
          <w:rFonts w:ascii="Arial" w:hAnsi="Arial" w:cs="Arial"/>
          <w:sz w:val="24"/>
          <w:szCs w:val="24"/>
        </w:rPr>
        <w:t>ebruár 28-ig KSH adatszolgáltatások elkészítése, azokban való közreműködés.</w:t>
      </w:r>
    </w:p>
    <w:p w:rsidR="00C5779D" w:rsidRPr="005C6F11" w:rsidRDefault="0002780E"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 xml:space="preserve">az </w:t>
      </w:r>
      <w:r w:rsidR="00C5779D" w:rsidRPr="005C6F11">
        <w:rPr>
          <w:rFonts w:ascii="Arial" w:hAnsi="Arial" w:cs="Arial"/>
          <w:sz w:val="24"/>
          <w:szCs w:val="24"/>
        </w:rPr>
        <w:t>adósságot keletkeztető ügyletekről</w:t>
      </w:r>
      <w:r w:rsidR="002502CF" w:rsidRPr="005C6F11">
        <w:rPr>
          <w:rFonts w:ascii="Arial" w:hAnsi="Arial" w:cs="Arial"/>
          <w:sz w:val="24"/>
          <w:szCs w:val="24"/>
        </w:rPr>
        <w:t>, részesedésekről negyedévente</w:t>
      </w:r>
    </w:p>
    <w:p w:rsidR="00EB5825" w:rsidRPr="005C6F11" w:rsidRDefault="004B6AFE"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H</w:t>
      </w:r>
      <w:r w:rsidR="00AF073E" w:rsidRPr="005C6F11">
        <w:rPr>
          <w:rFonts w:ascii="Arial" w:hAnsi="Arial" w:cs="Arial"/>
          <w:sz w:val="24"/>
          <w:szCs w:val="24"/>
        </w:rPr>
        <w:t>avi távollét jelentés</w:t>
      </w:r>
      <w:r w:rsidRPr="005C6F11">
        <w:rPr>
          <w:rFonts w:ascii="Arial" w:hAnsi="Arial" w:cs="Arial"/>
          <w:sz w:val="24"/>
          <w:szCs w:val="24"/>
        </w:rPr>
        <w:t>, üres álláshelyekről jelentés</w:t>
      </w:r>
      <w:r w:rsidR="00AF073E" w:rsidRPr="005C6F11">
        <w:rPr>
          <w:rFonts w:ascii="Arial" w:hAnsi="Arial" w:cs="Arial"/>
          <w:sz w:val="24"/>
          <w:szCs w:val="24"/>
        </w:rPr>
        <w:t xml:space="preserve"> elkészítése </w:t>
      </w:r>
      <w:proofErr w:type="spellStart"/>
      <w:r w:rsidR="00AF073E" w:rsidRPr="005C6F11">
        <w:rPr>
          <w:rFonts w:ascii="Arial" w:hAnsi="Arial" w:cs="Arial"/>
          <w:sz w:val="24"/>
          <w:szCs w:val="24"/>
        </w:rPr>
        <w:t>intézményenként</w:t>
      </w:r>
      <w:proofErr w:type="spellEnd"/>
      <w:r w:rsidR="00AF073E" w:rsidRPr="005C6F11">
        <w:rPr>
          <w:rFonts w:ascii="Arial" w:hAnsi="Arial" w:cs="Arial"/>
          <w:sz w:val="24"/>
          <w:szCs w:val="24"/>
        </w:rPr>
        <w:t xml:space="preserve"> a KIR rendszerben</w:t>
      </w:r>
      <w:r w:rsidRPr="005C6F11">
        <w:rPr>
          <w:rFonts w:ascii="Arial" w:hAnsi="Arial" w:cs="Arial"/>
          <w:sz w:val="24"/>
          <w:szCs w:val="24"/>
        </w:rPr>
        <w:t>.</w:t>
      </w:r>
    </w:p>
    <w:p w:rsidR="001C4010" w:rsidRPr="005C6F11" w:rsidRDefault="001C4010"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Az egészségügyi ellátás állás és létszámkimutatásáról jelentés</w:t>
      </w:r>
    </w:p>
    <w:p w:rsidR="00AF073E" w:rsidRPr="005C6F11" w:rsidRDefault="00AF073E"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ÁFA bevallások elkészítése havi, negyedéves, éves gyakorisággal (az intézmények bejelentkezése szerint).</w:t>
      </w:r>
    </w:p>
    <w:p w:rsidR="00AF073E" w:rsidRPr="005C6F11" w:rsidRDefault="00002845"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A vevő hátralékosok felszólítása a fizetés teljesítésére</w:t>
      </w:r>
      <w:r w:rsidR="00F75C3B" w:rsidRPr="005C6F11">
        <w:rPr>
          <w:rFonts w:ascii="Arial" w:hAnsi="Arial" w:cs="Arial"/>
          <w:sz w:val="24"/>
          <w:szCs w:val="24"/>
        </w:rPr>
        <w:t xml:space="preserve"> a helyi adó kivételével</w:t>
      </w:r>
      <w:r w:rsidRPr="005C6F11">
        <w:rPr>
          <w:rFonts w:ascii="Arial" w:hAnsi="Arial" w:cs="Arial"/>
          <w:sz w:val="24"/>
          <w:szCs w:val="24"/>
        </w:rPr>
        <w:t>. Vezetők részére havonta információs adatszolgáltatás elkészítése erre vonatkozóan.</w:t>
      </w:r>
    </w:p>
    <w:p w:rsidR="00EB5825" w:rsidRDefault="00EB5825"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 xml:space="preserve">Vilonya vonatkozásában a közfoglalkoztatottakkal összefüggő a hatósági szerződéshez kapcsolódó igénybejelentés és annak végrehajtásaként a havi elszámolás összeállítása. </w:t>
      </w:r>
    </w:p>
    <w:p w:rsidR="0043159B" w:rsidRPr="005C6F11" w:rsidRDefault="0043159B" w:rsidP="005704AC">
      <w:pPr>
        <w:pStyle w:val="Listaszerbekezds"/>
        <w:spacing w:after="0" w:line="312" w:lineRule="auto"/>
        <w:ind w:left="0"/>
        <w:jc w:val="both"/>
        <w:rPr>
          <w:rFonts w:ascii="Arial" w:hAnsi="Arial" w:cs="Arial"/>
          <w:sz w:val="24"/>
          <w:szCs w:val="24"/>
        </w:rPr>
      </w:pPr>
    </w:p>
    <w:p w:rsidR="00CF2E95" w:rsidRPr="005704AC" w:rsidRDefault="00CF2E95" w:rsidP="00457D90">
      <w:pPr>
        <w:spacing w:after="0" w:line="312" w:lineRule="auto"/>
        <w:jc w:val="both"/>
        <w:rPr>
          <w:rFonts w:ascii="Arial" w:hAnsi="Arial" w:cs="Arial"/>
          <w:b/>
          <w:bCs/>
          <w:sz w:val="24"/>
          <w:szCs w:val="24"/>
          <w:u w:val="single"/>
        </w:rPr>
      </w:pPr>
      <w:r w:rsidRPr="005704AC">
        <w:rPr>
          <w:rFonts w:ascii="Arial" w:hAnsi="Arial" w:cs="Arial"/>
          <w:b/>
          <w:bCs/>
          <w:sz w:val="24"/>
          <w:szCs w:val="24"/>
          <w:u w:val="single"/>
        </w:rPr>
        <w:t>Egyéb feladatok:</w:t>
      </w:r>
    </w:p>
    <w:p w:rsidR="005704AC" w:rsidRPr="005C6F11" w:rsidRDefault="005704AC" w:rsidP="00457D90">
      <w:pPr>
        <w:spacing w:after="0" w:line="312" w:lineRule="auto"/>
        <w:jc w:val="both"/>
        <w:rPr>
          <w:rFonts w:ascii="Arial" w:hAnsi="Arial" w:cs="Arial"/>
          <w:sz w:val="24"/>
          <w:szCs w:val="24"/>
          <w:u w:val="single"/>
        </w:rPr>
      </w:pPr>
    </w:p>
    <w:p w:rsidR="00CB266A" w:rsidRPr="002D4B04" w:rsidRDefault="002D4B04" w:rsidP="0026220B">
      <w:pPr>
        <w:pStyle w:val="Listaszerbekezds"/>
        <w:numPr>
          <w:ilvl w:val="0"/>
          <w:numId w:val="2"/>
        </w:numPr>
        <w:spacing w:after="0" w:line="312" w:lineRule="auto"/>
        <w:ind w:left="0" w:firstLine="0"/>
        <w:jc w:val="both"/>
        <w:rPr>
          <w:rFonts w:ascii="Arial" w:hAnsi="Arial" w:cs="Arial"/>
          <w:sz w:val="24"/>
          <w:szCs w:val="24"/>
        </w:rPr>
      </w:pPr>
      <w:r w:rsidRPr="002D4B04">
        <w:rPr>
          <w:rFonts w:ascii="Arial" w:hAnsi="Arial" w:cs="Arial"/>
          <w:sz w:val="24"/>
          <w:szCs w:val="24"/>
        </w:rPr>
        <w:t xml:space="preserve"> </w:t>
      </w:r>
      <w:r w:rsidR="00CF2E95" w:rsidRPr="002D4B04">
        <w:rPr>
          <w:rFonts w:ascii="Arial" w:hAnsi="Arial" w:cs="Arial"/>
          <w:sz w:val="24"/>
          <w:szCs w:val="24"/>
        </w:rPr>
        <w:t>A nagyértékű tárgyi eszközök nyilvántartását, főkönyv feletti könyvelését minden intézmény tekintetében elvégezzük. A kisértékű tárgyi eszköz nyilvántartás az önkormányzatok, a nemzetiségi önkormányzatok, a Közös Önkormányzati Hivatal esetében vezetjük.</w:t>
      </w:r>
      <w:r w:rsidRPr="002D4B04">
        <w:rPr>
          <w:rFonts w:ascii="Arial" w:hAnsi="Arial" w:cs="Arial"/>
          <w:sz w:val="24"/>
          <w:szCs w:val="24"/>
        </w:rPr>
        <w:t xml:space="preserve"> </w:t>
      </w:r>
      <w:r w:rsidR="00987588" w:rsidRPr="002D4B04">
        <w:rPr>
          <w:rFonts w:ascii="Arial" w:hAnsi="Arial" w:cs="Arial"/>
          <w:sz w:val="24"/>
          <w:szCs w:val="24"/>
        </w:rPr>
        <w:t>A tárgyi eszközök főcsoporton belül az ingatlanok esetében kötelező az egyeztetés a bruttó érték tekintetében a vagyon kataszteri nyilvántartással, mely elvégzésre került.</w:t>
      </w:r>
      <w:r w:rsidRPr="002D4B04">
        <w:rPr>
          <w:rFonts w:ascii="Arial" w:hAnsi="Arial" w:cs="Arial"/>
          <w:sz w:val="24"/>
          <w:szCs w:val="24"/>
        </w:rPr>
        <w:t xml:space="preserve"> </w:t>
      </w:r>
      <w:r w:rsidR="00760EE1" w:rsidRPr="002D4B04">
        <w:rPr>
          <w:rFonts w:ascii="Arial" w:hAnsi="Arial" w:cs="Arial"/>
          <w:sz w:val="24"/>
          <w:szCs w:val="24"/>
        </w:rPr>
        <w:t>A tárgyi eszközök esetében a vagyonkezelésbe adott eszközökkel kapcsolatban a Bakonykarszt Zrt-vel, a Veszprémi Tankerülettel az egyeztetések folyamatosak.</w:t>
      </w:r>
    </w:p>
    <w:p w:rsidR="005D3FFF" w:rsidRPr="005C6F11" w:rsidRDefault="002D4B04" w:rsidP="005704AC">
      <w:pPr>
        <w:pStyle w:val="Listaszerbekezds"/>
        <w:numPr>
          <w:ilvl w:val="0"/>
          <w:numId w:val="2"/>
        </w:numPr>
        <w:spacing w:after="0" w:line="312" w:lineRule="auto"/>
        <w:ind w:left="0" w:firstLine="0"/>
        <w:jc w:val="both"/>
        <w:rPr>
          <w:rFonts w:ascii="Arial" w:hAnsi="Arial" w:cs="Arial"/>
          <w:sz w:val="24"/>
          <w:szCs w:val="24"/>
        </w:rPr>
      </w:pPr>
      <w:r>
        <w:rPr>
          <w:rFonts w:ascii="Arial" w:hAnsi="Arial" w:cs="Arial"/>
          <w:sz w:val="24"/>
          <w:szCs w:val="24"/>
        </w:rPr>
        <w:t xml:space="preserve"> </w:t>
      </w:r>
      <w:r w:rsidR="00CB266A" w:rsidRPr="005C6F11">
        <w:rPr>
          <w:rFonts w:ascii="Arial" w:hAnsi="Arial" w:cs="Arial"/>
          <w:sz w:val="24"/>
          <w:szCs w:val="24"/>
        </w:rPr>
        <w:t>Minden költségvetési szerv, önkormányzat, nemzetiségi önkormányzat és társulás megrendeléseinek, szerződéseinek felülvizsgálata, aláírása</w:t>
      </w:r>
      <w:r w:rsidR="005D3FFF" w:rsidRPr="005C6F11">
        <w:rPr>
          <w:rFonts w:ascii="Arial" w:hAnsi="Arial" w:cs="Arial"/>
          <w:sz w:val="24"/>
          <w:szCs w:val="24"/>
        </w:rPr>
        <w:t>, nyilvántartása</w:t>
      </w:r>
      <w:r w:rsidR="00CB266A" w:rsidRPr="005C6F11">
        <w:rPr>
          <w:rFonts w:ascii="Arial" w:hAnsi="Arial" w:cs="Arial"/>
          <w:sz w:val="24"/>
          <w:szCs w:val="24"/>
        </w:rPr>
        <w:t xml:space="preserve"> a Pénzügyi Irodán keresztül történik. </w:t>
      </w:r>
    </w:p>
    <w:p w:rsidR="00002845" w:rsidRPr="005C6F11" w:rsidRDefault="002D4B04" w:rsidP="005704AC">
      <w:pPr>
        <w:pStyle w:val="Listaszerbekezds"/>
        <w:numPr>
          <w:ilvl w:val="0"/>
          <w:numId w:val="2"/>
        </w:numPr>
        <w:spacing w:after="0" w:line="312" w:lineRule="auto"/>
        <w:ind w:left="0" w:firstLine="0"/>
        <w:jc w:val="both"/>
        <w:rPr>
          <w:rFonts w:ascii="Arial" w:hAnsi="Arial" w:cs="Arial"/>
          <w:sz w:val="24"/>
          <w:szCs w:val="24"/>
        </w:rPr>
      </w:pPr>
      <w:r>
        <w:rPr>
          <w:rFonts w:ascii="Arial" w:hAnsi="Arial" w:cs="Arial"/>
          <w:sz w:val="24"/>
          <w:szCs w:val="24"/>
        </w:rPr>
        <w:lastRenderedPageBreak/>
        <w:t xml:space="preserve"> </w:t>
      </w:r>
      <w:r w:rsidR="00CB266A" w:rsidRPr="005C6F11">
        <w:rPr>
          <w:rFonts w:ascii="Arial" w:hAnsi="Arial" w:cs="Arial"/>
          <w:sz w:val="24"/>
          <w:szCs w:val="24"/>
        </w:rPr>
        <w:t>Pénzügyi ellenjegyzési feladatokat látunk el az Államháztartási törvény és a végrehajtási rendelet figyelembevételével.</w:t>
      </w:r>
    </w:p>
    <w:p w:rsidR="00002845" w:rsidRPr="005C6F11" w:rsidRDefault="002D4B04" w:rsidP="005704AC">
      <w:pPr>
        <w:pStyle w:val="Listaszerbekezds"/>
        <w:numPr>
          <w:ilvl w:val="0"/>
          <w:numId w:val="2"/>
        </w:numPr>
        <w:spacing w:after="0" w:line="312" w:lineRule="auto"/>
        <w:ind w:left="0" w:firstLine="0"/>
        <w:jc w:val="both"/>
        <w:rPr>
          <w:rFonts w:ascii="Arial" w:hAnsi="Arial" w:cs="Arial"/>
          <w:sz w:val="24"/>
          <w:szCs w:val="24"/>
        </w:rPr>
      </w:pPr>
      <w:r>
        <w:rPr>
          <w:rFonts w:ascii="Arial" w:hAnsi="Arial" w:cs="Arial"/>
          <w:sz w:val="24"/>
          <w:szCs w:val="24"/>
        </w:rPr>
        <w:t xml:space="preserve"> </w:t>
      </w:r>
      <w:r w:rsidR="00002845" w:rsidRPr="005C6F11">
        <w:rPr>
          <w:rFonts w:ascii="Arial" w:hAnsi="Arial" w:cs="Arial"/>
          <w:sz w:val="24"/>
          <w:szCs w:val="24"/>
        </w:rPr>
        <w:t>A költségvetési szervek törzskönyvi nyilvántartási változásainak MÁK felé történő lejelentése.</w:t>
      </w:r>
    </w:p>
    <w:p w:rsidR="006B62EC" w:rsidRPr="005C6F11" w:rsidRDefault="002D4B04" w:rsidP="005704AC">
      <w:pPr>
        <w:pStyle w:val="Listaszerbekezds"/>
        <w:numPr>
          <w:ilvl w:val="0"/>
          <w:numId w:val="2"/>
        </w:numPr>
        <w:spacing w:after="0" w:line="312" w:lineRule="auto"/>
        <w:ind w:left="0" w:firstLine="0"/>
        <w:jc w:val="both"/>
        <w:rPr>
          <w:rFonts w:ascii="Arial" w:hAnsi="Arial" w:cs="Arial"/>
          <w:sz w:val="24"/>
          <w:szCs w:val="24"/>
        </w:rPr>
      </w:pPr>
      <w:r>
        <w:rPr>
          <w:rFonts w:ascii="Arial" w:hAnsi="Arial" w:cs="Arial"/>
          <w:sz w:val="24"/>
          <w:szCs w:val="24"/>
        </w:rPr>
        <w:t xml:space="preserve"> </w:t>
      </w:r>
      <w:r w:rsidR="004F0A44" w:rsidRPr="005C6F11">
        <w:rPr>
          <w:rFonts w:ascii="Arial" w:hAnsi="Arial" w:cs="Arial"/>
          <w:sz w:val="24"/>
          <w:szCs w:val="24"/>
        </w:rPr>
        <w:t xml:space="preserve">A </w:t>
      </w:r>
      <w:proofErr w:type="spellStart"/>
      <w:r w:rsidR="004F0A44" w:rsidRPr="005C6F11">
        <w:rPr>
          <w:rFonts w:ascii="Arial" w:hAnsi="Arial" w:cs="Arial"/>
          <w:sz w:val="24"/>
          <w:szCs w:val="24"/>
        </w:rPr>
        <w:t>Vilonyai</w:t>
      </w:r>
      <w:proofErr w:type="spellEnd"/>
      <w:r w:rsidR="004F0A44" w:rsidRPr="005C6F11">
        <w:rPr>
          <w:rFonts w:ascii="Arial" w:hAnsi="Arial" w:cs="Arial"/>
          <w:sz w:val="24"/>
          <w:szCs w:val="24"/>
        </w:rPr>
        <w:t xml:space="preserve"> Kirendeltség tekintetében az ügyintéző heti több alkalommal jár át a közös hivatali feladatok zavartalan ellátása és a szakmai előírások teljesíthetősége érdekében. Továbbá ő végzi az óvodai és iskolai étkezők tekintetében a térítési díjak beszedését.</w:t>
      </w:r>
    </w:p>
    <w:p w:rsidR="001A1B4C" w:rsidRPr="005C6F11" w:rsidRDefault="002D4B04" w:rsidP="005704AC">
      <w:pPr>
        <w:pStyle w:val="Listaszerbekezds"/>
        <w:numPr>
          <w:ilvl w:val="0"/>
          <w:numId w:val="2"/>
        </w:numPr>
        <w:spacing w:after="0" w:line="312" w:lineRule="auto"/>
        <w:ind w:left="0" w:firstLine="0"/>
        <w:jc w:val="both"/>
        <w:rPr>
          <w:rFonts w:ascii="Arial" w:hAnsi="Arial" w:cs="Arial"/>
          <w:sz w:val="24"/>
          <w:szCs w:val="24"/>
        </w:rPr>
      </w:pPr>
      <w:r>
        <w:rPr>
          <w:rFonts w:ascii="Arial" w:hAnsi="Arial" w:cs="Arial"/>
          <w:sz w:val="24"/>
          <w:szCs w:val="24"/>
        </w:rPr>
        <w:t xml:space="preserve"> </w:t>
      </w:r>
      <w:r w:rsidR="00745DE2" w:rsidRPr="005C6F11">
        <w:rPr>
          <w:rFonts w:ascii="Arial" w:hAnsi="Arial" w:cs="Arial"/>
          <w:sz w:val="24"/>
          <w:szCs w:val="24"/>
        </w:rPr>
        <w:t>A k</w:t>
      </w:r>
      <w:r w:rsidR="005247AE" w:rsidRPr="005C6F11">
        <w:rPr>
          <w:rFonts w:ascii="Arial" w:hAnsi="Arial" w:cs="Arial"/>
          <w:sz w:val="24"/>
          <w:szCs w:val="24"/>
        </w:rPr>
        <w:t>özérdekű adatszolgáltatások</w:t>
      </w:r>
      <w:r w:rsidR="00745DE2" w:rsidRPr="005C6F11">
        <w:rPr>
          <w:rFonts w:ascii="Arial" w:hAnsi="Arial" w:cs="Arial"/>
          <w:sz w:val="24"/>
          <w:szCs w:val="24"/>
        </w:rPr>
        <w:t>at is teljesítjük</w:t>
      </w:r>
      <w:r w:rsidR="005247AE" w:rsidRPr="005C6F11">
        <w:rPr>
          <w:rFonts w:ascii="Arial" w:hAnsi="Arial" w:cs="Arial"/>
          <w:sz w:val="24"/>
          <w:szCs w:val="24"/>
        </w:rPr>
        <w:t>.</w:t>
      </w:r>
    </w:p>
    <w:p w:rsidR="00983571" w:rsidRPr="005C6F11" w:rsidRDefault="002D4B04" w:rsidP="005704AC">
      <w:pPr>
        <w:pStyle w:val="Listaszerbekezds"/>
        <w:numPr>
          <w:ilvl w:val="0"/>
          <w:numId w:val="2"/>
        </w:numPr>
        <w:spacing w:after="0" w:line="312" w:lineRule="auto"/>
        <w:ind w:left="0" w:firstLine="0"/>
        <w:jc w:val="both"/>
        <w:rPr>
          <w:rFonts w:ascii="Arial" w:hAnsi="Arial" w:cs="Arial"/>
          <w:sz w:val="24"/>
          <w:szCs w:val="24"/>
        </w:rPr>
      </w:pPr>
      <w:r>
        <w:rPr>
          <w:rFonts w:ascii="Arial" w:hAnsi="Arial" w:cs="Arial"/>
          <w:sz w:val="24"/>
          <w:szCs w:val="24"/>
        </w:rPr>
        <w:t xml:space="preserve"> </w:t>
      </w:r>
      <w:r w:rsidR="001A1B4C" w:rsidRPr="005C6F11">
        <w:rPr>
          <w:rFonts w:ascii="Arial" w:hAnsi="Arial" w:cs="Arial"/>
          <w:sz w:val="24"/>
          <w:szCs w:val="24"/>
        </w:rPr>
        <w:t>A védőnői szolgálat vonatkozásában a méhnyakrák szűrések e-jelentésének elkészítés</w:t>
      </w:r>
      <w:r w:rsidR="008B479B" w:rsidRPr="005C6F11">
        <w:rPr>
          <w:rFonts w:ascii="Arial" w:hAnsi="Arial" w:cs="Arial"/>
          <w:sz w:val="24"/>
          <w:szCs w:val="24"/>
        </w:rPr>
        <w:t>ében való közreműködés.</w:t>
      </w:r>
    </w:p>
    <w:p w:rsidR="00F77AEC" w:rsidRPr="005C6F11" w:rsidRDefault="002D4B04" w:rsidP="005704AC">
      <w:pPr>
        <w:pStyle w:val="Listaszerbekezds"/>
        <w:numPr>
          <w:ilvl w:val="0"/>
          <w:numId w:val="2"/>
        </w:numPr>
        <w:spacing w:after="0" w:line="312" w:lineRule="auto"/>
        <w:ind w:left="0" w:firstLine="0"/>
        <w:jc w:val="both"/>
        <w:rPr>
          <w:rFonts w:ascii="Arial" w:hAnsi="Arial" w:cs="Arial"/>
          <w:sz w:val="24"/>
          <w:szCs w:val="24"/>
          <w:u w:val="single"/>
        </w:rPr>
      </w:pPr>
      <w:r>
        <w:rPr>
          <w:rFonts w:ascii="Arial" w:hAnsi="Arial" w:cs="Arial"/>
          <w:sz w:val="24"/>
          <w:szCs w:val="24"/>
        </w:rPr>
        <w:t xml:space="preserve"> </w:t>
      </w:r>
      <w:r w:rsidR="00983571" w:rsidRPr="005C6F11">
        <w:rPr>
          <w:rFonts w:ascii="Arial" w:hAnsi="Arial" w:cs="Arial"/>
          <w:sz w:val="24"/>
          <w:szCs w:val="24"/>
        </w:rPr>
        <w:t>Vilonya Község Önkormányzata feladatkörébe tartozik a megszűnt víziközmű társulat által az Önkormányzat részére – a jogszabály erejénél fogva – átadott hátralékos állomány</w:t>
      </w:r>
      <w:r w:rsidR="0069552B" w:rsidRPr="005C6F11">
        <w:rPr>
          <w:rFonts w:ascii="Arial" w:hAnsi="Arial" w:cs="Arial"/>
          <w:sz w:val="24"/>
          <w:szCs w:val="24"/>
        </w:rPr>
        <w:t xml:space="preserve"> nyilvántartása,</w:t>
      </w:r>
      <w:r w:rsidR="00983571" w:rsidRPr="005C6F11">
        <w:rPr>
          <w:rFonts w:ascii="Arial" w:hAnsi="Arial" w:cs="Arial"/>
          <w:sz w:val="24"/>
          <w:szCs w:val="24"/>
        </w:rPr>
        <w:t xml:space="preserve"> kezelése, beszedése</w:t>
      </w:r>
      <w:r w:rsidR="00745DE2" w:rsidRPr="005C6F11">
        <w:rPr>
          <w:rFonts w:ascii="Arial" w:hAnsi="Arial" w:cs="Arial"/>
          <w:sz w:val="24"/>
          <w:szCs w:val="24"/>
        </w:rPr>
        <w:t>, felszólítások kiküldése</w:t>
      </w:r>
      <w:r w:rsidR="00983571" w:rsidRPr="005C6F11">
        <w:rPr>
          <w:rFonts w:ascii="Arial" w:hAnsi="Arial" w:cs="Arial"/>
          <w:sz w:val="24"/>
          <w:szCs w:val="24"/>
        </w:rPr>
        <w:t xml:space="preserve">. </w:t>
      </w:r>
    </w:p>
    <w:p w:rsidR="00FD71F5" w:rsidRPr="005C6F11" w:rsidRDefault="002D4B04" w:rsidP="005704AC">
      <w:pPr>
        <w:numPr>
          <w:ilvl w:val="0"/>
          <w:numId w:val="2"/>
        </w:numPr>
        <w:autoSpaceDE w:val="0"/>
        <w:autoSpaceDN w:val="0"/>
        <w:adjustRightInd w:val="0"/>
        <w:spacing w:after="0" w:line="312" w:lineRule="auto"/>
        <w:ind w:left="0" w:firstLine="0"/>
        <w:jc w:val="both"/>
        <w:rPr>
          <w:rFonts w:ascii="Arial" w:eastAsia="Times New Roman" w:hAnsi="Arial" w:cs="Arial"/>
          <w:sz w:val="24"/>
          <w:szCs w:val="24"/>
          <w:lang w:eastAsia="hu-HU"/>
        </w:rPr>
      </w:pPr>
      <w:r>
        <w:rPr>
          <w:rFonts w:ascii="Arial" w:eastAsia="Times New Roman" w:hAnsi="Arial" w:cs="Arial"/>
          <w:sz w:val="24"/>
          <w:szCs w:val="24"/>
          <w:lang w:eastAsia="hu-HU"/>
        </w:rPr>
        <w:t xml:space="preserve"> </w:t>
      </w:r>
      <w:r w:rsidR="00F77AEC" w:rsidRPr="005C6F11">
        <w:rPr>
          <w:rFonts w:ascii="Arial" w:eastAsia="Times New Roman" w:hAnsi="Arial" w:cs="Arial"/>
          <w:sz w:val="24"/>
          <w:szCs w:val="24"/>
          <w:lang w:eastAsia="hu-HU"/>
        </w:rPr>
        <w:t>A közbeszerzési eljárások előkészítésében, lebonyolításában</w:t>
      </w:r>
      <w:r w:rsidR="00A91237" w:rsidRPr="005C6F11">
        <w:rPr>
          <w:rFonts w:ascii="Arial" w:eastAsia="Times New Roman" w:hAnsi="Arial" w:cs="Arial"/>
          <w:sz w:val="24"/>
          <w:szCs w:val="24"/>
          <w:lang w:eastAsia="hu-HU"/>
        </w:rPr>
        <w:t xml:space="preserve">, bírálati feladatok </w:t>
      </w:r>
      <w:proofErr w:type="gramStart"/>
      <w:r w:rsidR="00A91237" w:rsidRPr="005C6F11">
        <w:rPr>
          <w:rFonts w:ascii="Arial" w:eastAsia="Times New Roman" w:hAnsi="Arial" w:cs="Arial"/>
          <w:sz w:val="24"/>
          <w:szCs w:val="24"/>
          <w:lang w:eastAsia="hu-HU"/>
        </w:rPr>
        <w:t>ellátásban  részt</w:t>
      </w:r>
      <w:proofErr w:type="gramEnd"/>
      <w:r w:rsidR="00A91237" w:rsidRPr="005C6F11">
        <w:rPr>
          <w:rFonts w:ascii="Arial" w:eastAsia="Times New Roman" w:hAnsi="Arial" w:cs="Arial"/>
          <w:sz w:val="24"/>
          <w:szCs w:val="24"/>
          <w:lang w:eastAsia="hu-HU"/>
        </w:rPr>
        <w:t xml:space="preserve"> vett az iroda több munkatársa.</w:t>
      </w:r>
    </w:p>
    <w:p w:rsidR="00FD71F5" w:rsidRPr="005C6F11" w:rsidRDefault="002D4B04" w:rsidP="005704AC">
      <w:pPr>
        <w:pStyle w:val="Listaszerbekezds"/>
        <w:numPr>
          <w:ilvl w:val="0"/>
          <w:numId w:val="2"/>
        </w:numPr>
        <w:autoSpaceDE w:val="0"/>
        <w:autoSpaceDN w:val="0"/>
        <w:adjustRightInd w:val="0"/>
        <w:spacing w:after="0" w:line="312" w:lineRule="auto"/>
        <w:ind w:left="0" w:firstLine="0"/>
        <w:jc w:val="both"/>
        <w:rPr>
          <w:rFonts w:ascii="Arial" w:eastAsia="Times New Roman" w:hAnsi="Arial" w:cs="Arial"/>
          <w:sz w:val="24"/>
          <w:szCs w:val="24"/>
          <w:lang w:eastAsia="hu-HU"/>
        </w:rPr>
      </w:pPr>
      <w:r>
        <w:rPr>
          <w:rFonts w:ascii="Arial" w:eastAsia="Times New Roman" w:hAnsi="Arial" w:cs="Arial"/>
          <w:sz w:val="24"/>
          <w:szCs w:val="24"/>
          <w:lang w:eastAsia="hu-HU"/>
        </w:rPr>
        <w:t xml:space="preserve"> </w:t>
      </w:r>
      <w:r w:rsidR="00FD71F5" w:rsidRPr="005C6F11">
        <w:rPr>
          <w:rFonts w:ascii="Arial" w:eastAsia="Times New Roman" w:hAnsi="Arial" w:cs="Arial"/>
          <w:sz w:val="24"/>
          <w:szCs w:val="24"/>
          <w:lang w:eastAsia="hu-HU"/>
        </w:rPr>
        <w:t>A feladatmutatók szerint járó állami támogatások igénylése a Magyar Államkincstáron keresztül, illetve az erre szolgáló ebr42.otm.gov.hu internetes portálon keresztül megtörtént. A feladatmutatók alapján megállapított támogatások évközi módosítására két alkalommal van lehetőség, melyhez az adatszolgáltatást a feladatot ellátó intézmények biztosítják, a pénzügyi iroda látja el a felülvizsgálati, rögzítési feladatokat. A 201</w:t>
      </w:r>
      <w:r w:rsidR="008B479B" w:rsidRPr="005C6F11">
        <w:rPr>
          <w:rFonts w:ascii="Arial" w:eastAsia="Times New Roman" w:hAnsi="Arial" w:cs="Arial"/>
          <w:sz w:val="24"/>
          <w:szCs w:val="24"/>
          <w:lang w:eastAsia="hu-HU"/>
        </w:rPr>
        <w:t>8</w:t>
      </w:r>
      <w:r w:rsidR="00FD71F5" w:rsidRPr="005C6F11">
        <w:rPr>
          <w:rFonts w:ascii="Arial" w:eastAsia="Times New Roman" w:hAnsi="Arial" w:cs="Arial"/>
          <w:sz w:val="24"/>
          <w:szCs w:val="24"/>
          <w:lang w:eastAsia="hu-HU"/>
        </w:rPr>
        <w:t>. évi állami támogatás elszámolási kötelezettségnek 2018. január 31-ig az ebr42 rendszerben, illetve a 201</w:t>
      </w:r>
      <w:r w:rsidR="008B479B" w:rsidRPr="005C6F11">
        <w:rPr>
          <w:rFonts w:ascii="Arial" w:eastAsia="Times New Roman" w:hAnsi="Arial" w:cs="Arial"/>
          <w:sz w:val="24"/>
          <w:szCs w:val="24"/>
          <w:lang w:eastAsia="hu-HU"/>
        </w:rPr>
        <w:t>8</w:t>
      </w:r>
      <w:r w:rsidR="00FD71F5" w:rsidRPr="005C6F11">
        <w:rPr>
          <w:rFonts w:ascii="Arial" w:eastAsia="Times New Roman" w:hAnsi="Arial" w:cs="Arial"/>
          <w:sz w:val="24"/>
          <w:szCs w:val="24"/>
          <w:lang w:eastAsia="hu-HU"/>
        </w:rPr>
        <w:t>. évi beszámoló leadásakor a KGR rendszerben eleget tettünk.</w:t>
      </w:r>
    </w:p>
    <w:p w:rsidR="00983571" w:rsidRPr="005C6F11" w:rsidRDefault="00983571" w:rsidP="00457D90">
      <w:pPr>
        <w:pStyle w:val="Listaszerbekezds"/>
        <w:spacing w:after="0" w:line="312" w:lineRule="auto"/>
        <w:jc w:val="both"/>
        <w:rPr>
          <w:rFonts w:ascii="Arial" w:hAnsi="Arial" w:cs="Arial"/>
          <w:sz w:val="24"/>
          <w:szCs w:val="24"/>
          <w:u w:val="single"/>
        </w:rPr>
      </w:pPr>
    </w:p>
    <w:p w:rsidR="00983571" w:rsidRPr="005704AC" w:rsidRDefault="006D6116" w:rsidP="00457D90">
      <w:pPr>
        <w:spacing w:after="0" w:line="312" w:lineRule="auto"/>
        <w:jc w:val="both"/>
        <w:rPr>
          <w:rFonts w:ascii="Arial" w:hAnsi="Arial" w:cs="Arial"/>
          <w:b/>
          <w:bCs/>
          <w:sz w:val="24"/>
          <w:szCs w:val="24"/>
          <w:u w:val="single"/>
        </w:rPr>
      </w:pPr>
      <w:r w:rsidRPr="005704AC">
        <w:rPr>
          <w:rFonts w:ascii="Arial" w:hAnsi="Arial" w:cs="Arial"/>
          <w:b/>
          <w:bCs/>
          <w:sz w:val="24"/>
          <w:szCs w:val="24"/>
          <w:u w:val="single"/>
        </w:rPr>
        <w:t>G</w:t>
      </w:r>
      <w:r w:rsidR="00983571" w:rsidRPr="005704AC">
        <w:rPr>
          <w:rFonts w:ascii="Arial" w:hAnsi="Arial" w:cs="Arial"/>
          <w:b/>
          <w:bCs/>
          <w:sz w:val="24"/>
          <w:szCs w:val="24"/>
          <w:u w:val="single"/>
        </w:rPr>
        <w:t xml:space="preserve">azdálkodási feladatok  </w:t>
      </w:r>
    </w:p>
    <w:p w:rsidR="006D6116" w:rsidRPr="005C6F11" w:rsidRDefault="006D6116" w:rsidP="00457D90">
      <w:pPr>
        <w:autoSpaceDE w:val="0"/>
        <w:autoSpaceDN w:val="0"/>
        <w:adjustRightInd w:val="0"/>
        <w:spacing w:after="0" w:line="312" w:lineRule="auto"/>
        <w:jc w:val="both"/>
        <w:rPr>
          <w:rFonts w:ascii="Arial" w:eastAsia="Times New Roman" w:hAnsi="Arial" w:cs="Arial"/>
          <w:sz w:val="24"/>
          <w:szCs w:val="24"/>
          <w:lang w:eastAsia="hu-HU"/>
        </w:rPr>
      </w:pPr>
    </w:p>
    <w:p w:rsidR="006D6116" w:rsidRDefault="00983571" w:rsidP="00457D90">
      <w:pPr>
        <w:autoSpaceDE w:val="0"/>
        <w:autoSpaceDN w:val="0"/>
        <w:adjustRightInd w:val="0"/>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t xml:space="preserve">A </w:t>
      </w:r>
      <w:r w:rsidR="006D6116" w:rsidRPr="005C6F11">
        <w:rPr>
          <w:rFonts w:ascii="Arial" w:eastAsia="Times New Roman" w:hAnsi="Arial" w:cs="Arial"/>
          <w:sz w:val="24"/>
          <w:szCs w:val="24"/>
          <w:lang w:eastAsia="hu-HU"/>
        </w:rPr>
        <w:t>képviselő-</w:t>
      </w:r>
      <w:r w:rsidRPr="005C6F11">
        <w:rPr>
          <w:rFonts w:ascii="Arial" w:eastAsia="Times New Roman" w:hAnsi="Arial" w:cs="Arial"/>
          <w:sz w:val="24"/>
          <w:szCs w:val="24"/>
          <w:lang w:eastAsia="hu-HU"/>
        </w:rPr>
        <w:t>testület</w:t>
      </w:r>
      <w:r w:rsidR="006D6116" w:rsidRPr="005C6F11">
        <w:rPr>
          <w:rFonts w:ascii="Arial" w:eastAsia="Times New Roman" w:hAnsi="Arial" w:cs="Arial"/>
          <w:sz w:val="24"/>
          <w:szCs w:val="24"/>
          <w:lang w:eastAsia="hu-HU"/>
        </w:rPr>
        <w:t>ek</w:t>
      </w:r>
      <w:r w:rsidRPr="005C6F11">
        <w:rPr>
          <w:rFonts w:ascii="Arial" w:eastAsia="Times New Roman" w:hAnsi="Arial" w:cs="Arial"/>
          <w:sz w:val="24"/>
          <w:szCs w:val="24"/>
          <w:lang w:eastAsia="hu-HU"/>
        </w:rPr>
        <w:t xml:space="preserve"> döntéseinek előkészítésén túl az osztály 201</w:t>
      </w:r>
      <w:r w:rsidR="006D5CEE" w:rsidRPr="005C6F11">
        <w:rPr>
          <w:rFonts w:ascii="Arial" w:eastAsia="Times New Roman" w:hAnsi="Arial" w:cs="Arial"/>
          <w:sz w:val="24"/>
          <w:szCs w:val="24"/>
          <w:lang w:eastAsia="hu-HU"/>
        </w:rPr>
        <w:t>8</w:t>
      </w:r>
      <w:r w:rsidRPr="005C6F11">
        <w:rPr>
          <w:rFonts w:ascii="Arial" w:eastAsia="Times New Roman" w:hAnsi="Arial" w:cs="Arial"/>
          <w:sz w:val="24"/>
          <w:szCs w:val="24"/>
          <w:lang w:eastAsia="hu-HU"/>
        </w:rPr>
        <w:t>. évi feladatainak meghatározó részét a költségvetés végrehajtása jelentette</w:t>
      </w:r>
      <w:r w:rsidR="006D6116" w:rsidRPr="005C6F11">
        <w:rPr>
          <w:rFonts w:ascii="Arial" w:eastAsia="Times New Roman" w:hAnsi="Arial" w:cs="Arial"/>
          <w:sz w:val="24"/>
          <w:szCs w:val="24"/>
          <w:lang w:eastAsia="hu-HU"/>
        </w:rPr>
        <w:t>.</w:t>
      </w:r>
      <w:r w:rsidR="002D4B04">
        <w:rPr>
          <w:rFonts w:ascii="Arial" w:eastAsia="Times New Roman" w:hAnsi="Arial" w:cs="Arial"/>
          <w:sz w:val="24"/>
          <w:szCs w:val="24"/>
          <w:lang w:eastAsia="hu-HU"/>
        </w:rPr>
        <w:t xml:space="preserve"> </w:t>
      </w:r>
      <w:r w:rsidR="006D6116" w:rsidRPr="005C6F11">
        <w:rPr>
          <w:rFonts w:ascii="Arial" w:eastAsia="Times New Roman" w:hAnsi="Arial" w:cs="Arial"/>
          <w:sz w:val="24"/>
          <w:szCs w:val="24"/>
          <w:lang w:eastAsia="hu-HU"/>
        </w:rPr>
        <w:t>A költségvetés végrehajtása során az alábbi feladatok merültek fel:</w:t>
      </w:r>
    </w:p>
    <w:p w:rsidR="002D4B04" w:rsidRPr="005C6F11" w:rsidRDefault="002D4B04" w:rsidP="00457D90">
      <w:pPr>
        <w:autoSpaceDE w:val="0"/>
        <w:autoSpaceDN w:val="0"/>
        <w:adjustRightInd w:val="0"/>
        <w:spacing w:after="0" w:line="312" w:lineRule="auto"/>
        <w:jc w:val="both"/>
        <w:rPr>
          <w:rFonts w:ascii="Arial" w:eastAsia="Times New Roman" w:hAnsi="Arial" w:cs="Arial"/>
          <w:sz w:val="24"/>
          <w:szCs w:val="24"/>
          <w:lang w:eastAsia="hu-HU"/>
        </w:rPr>
      </w:pPr>
    </w:p>
    <w:p w:rsidR="006D5CEE" w:rsidRPr="005C6F11" w:rsidRDefault="00983571" w:rsidP="00457D90">
      <w:pPr>
        <w:pStyle w:val="Listaszerbekezds"/>
        <w:numPr>
          <w:ilvl w:val="0"/>
          <w:numId w:val="4"/>
        </w:numPr>
        <w:autoSpaceDE w:val="0"/>
        <w:autoSpaceDN w:val="0"/>
        <w:adjustRightInd w:val="0"/>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t>a</w:t>
      </w:r>
      <w:r w:rsidR="006D6116" w:rsidRPr="005C6F11">
        <w:rPr>
          <w:rFonts w:ascii="Arial" w:eastAsia="Times New Roman" w:hAnsi="Arial" w:cs="Arial"/>
          <w:sz w:val="24"/>
          <w:szCs w:val="24"/>
          <w:lang w:eastAsia="hu-HU"/>
        </w:rPr>
        <w:t xml:space="preserve"> H</w:t>
      </w:r>
      <w:r w:rsidRPr="005C6F11">
        <w:rPr>
          <w:rFonts w:ascii="Arial" w:eastAsia="Times New Roman" w:hAnsi="Arial" w:cs="Arial"/>
          <w:sz w:val="24"/>
          <w:szCs w:val="24"/>
          <w:lang w:eastAsia="hu-HU"/>
        </w:rPr>
        <w:t xml:space="preserve">ivatal </w:t>
      </w:r>
      <w:r w:rsidR="006D5CEE" w:rsidRPr="005C6F11">
        <w:rPr>
          <w:rFonts w:ascii="Arial" w:eastAsia="Times New Roman" w:hAnsi="Arial" w:cs="Arial"/>
          <w:sz w:val="24"/>
          <w:szCs w:val="24"/>
          <w:lang w:eastAsia="hu-HU"/>
        </w:rPr>
        <w:t>Szervezeti és Működési Szabályzat elkészítésében való közreműködés</w:t>
      </w:r>
    </w:p>
    <w:p w:rsidR="00983571" w:rsidRPr="005C6F11" w:rsidRDefault="006D5CEE" w:rsidP="00457D90">
      <w:pPr>
        <w:pStyle w:val="Listaszerbekezds"/>
        <w:numPr>
          <w:ilvl w:val="0"/>
          <w:numId w:val="4"/>
        </w:numPr>
        <w:autoSpaceDE w:val="0"/>
        <w:autoSpaceDN w:val="0"/>
        <w:adjustRightInd w:val="0"/>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t xml:space="preserve">a Hivatal </w:t>
      </w:r>
      <w:r w:rsidR="00983571" w:rsidRPr="005C6F11">
        <w:rPr>
          <w:rFonts w:ascii="Arial" w:eastAsia="Times New Roman" w:hAnsi="Arial" w:cs="Arial"/>
          <w:sz w:val="24"/>
          <w:szCs w:val="24"/>
          <w:lang w:eastAsia="hu-HU"/>
        </w:rPr>
        <w:t xml:space="preserve">számviteli politikájának és keretében elkészítendő szabályzatok aktualizálása, </w:t>
      </w:r>
    </w:p>
    <w:p w:rsidR="006D5CEE" w:rsidRPr="005C6F11" w:rsidRDefault="00983571" w:rsidP="00457D90">
      <w:pPr>
        <w:numPr>
          <w:ilvl w:val="0"/>
          <w:numId w:val="4"/>
        </w:numPr>
        <w:autoSpaceDE w:val="0"/>
        <w:autoSpaceDN w:val="0"/>
        <w:adjustRightInd w:val="0"/>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t>az önkormányzat</w:t>
      </w:r>
      <w:r w:rsidR="004471F5" w:rsidRPr="005C6F11">
        <w:rPr>
          <w:rFonts w:ascii="Arial" w:eastAsia="Times New Roman" w:hAnsi="Arial" w:cs="Arial"/>
          <w:sz w:val="24"/>
          <w:szCs w:val="24"/>
          <w:lang w:eastAsia="hu-HU"/>
        </w:rPr>
        <w:t xml:space="preserve"> és költségvetési szervei,</w:t>
      </w:r>
      <w:r w:rsidRPr="005C6F11">
        <w:rPr>
          <w:rFonts w:ascii="Arial" w:eastAsia="Times New Roman" w:hAnsi="Arial" w:cs="Arial"/>
          <w:sz w:val="24"/>
          <w:szCs w:val="24"/>
          <w:lang w:eastAsia="hu-HU"/>
        </w:rPr>
        <w:t xml:space="preserve"> a társulás</w:t>
      </w:r>
      <w:r w:rsidR="004471F5" w:rsidRPr="005C6F11">
        <w:rPr>
          <w:rFonts w:ascii="Arial" w:eastAsia="Times New Roman" w:hAnsi="Arial" w:cs="Arial"/>
          <w:sz w:val="24"/>
          <w:szCs w:val="24"/>
          <w:lang w:eastAsia="hu-HU"/>
        </w:rPr>
        <w:t>ok és költségvetési szervei, a nemzetiségi önkormányzatok, Vilonya Község önkormányzata</w:t>
      </w:r>
      <w:r w:rsidRPr="005C6F11">
        <w:rPr>
          <w:rFonts w:ascii="Arial" w:eastAsia="Times New Roman" w:hAnsi="Arial" w:cs="Arial"/>
          <w:sz w:val="24"/>
          <w:szCs w:val="24"/>
          <w:lang w:eastAsia="hu-HU"/>
        </w:rPr>
        <w:t xml:space="preserve"> bevételei és kiadási eredeti előirányzatainak és módosításainak könyvelése </w:t>
      </w:r>
      <w:r w:rsidR="006D6116" w:rsidRPr="005C6F11">
        <w:rPr>
          <w:rFonts w:ascii="Arial" w:eastAsia="Times New Roman" w:hAnsi="Arial" w:cs="Arial"/>
          <w:sz w:val="24"/>
          <w:szCs w:val="24"/>
          <w:lang w:eastAsia="hu-HU"/>
        </w:rPr>
        <w:t>a</w:t>
      </w:r>
      <w:r w:rsidR="006D5CEE" w:rsidRPr="005C6F11">
        <w:rPr>
          <w:rFonts w:ascii="Arial" w:eastAsia="Times New Roman" w:hAnsi="Arial" w:cs="Arial"/>
          <w:sz w:val="24"/>
          <w:szCs w:val="24"/>
          <w:lang w:eastAsia="hu-HU"/>
        </w:rPr>
        <w:t xml:space="preserve">z ASP </w:t>
      </w:r>
      <w:proofErr w:type="spellStart"/>
      <w:r w:rsidR="006D5CEE" w:rsidRPr="005C6F11">
        <w:rPr>
          <w:rFonts w:ascii="Arial" w:eastAsia="Times New Roman" w:hAnsi="Arial" w:cs="Arial"/>
          <w:sz w:val="24"/>
          <w:szCs w:val="24"/>
          <w:lang w:eastAsia="hu-HU"/>
        </w:rPr>
        <w:t>kaszper</w:t>
      </w:r>
      <w:proofErr w:type="spellEnd"/>
      <w:r w:rsidR="006D5CEE" w:rsidRPr="005C6F11">
        <w:rPr>
          <w:rFonts w:ascii="Arial" w:eastAsia="Times New Roman" w:hAnsi="Arial" w:cs="Arial"/>
          <w:sz w:val="24"/>
          <w:szCs w:val="24"/>
          <w:lang w:eastAsia="hu-HU"/>
        </w:rPr>
        <w:t xml:space="preserve"> moduljában,</w:t>
      </w:r>
    </w:p>
    <w:p w:rsidR="00983571" w:rsidRPr="005C6F11" w:rsidRDefault="00983571" w:rsidP="00457D90">
      <w:pPr>
        <w:numPr>
          <w:ilvl w:val="0"/>
          <w:numId w:val="4"/>
        </w:numPr>
        <w:autoSpaceDE w:val="0"/>
        <w:autoSpaceDN w:val="0"/>
        <w:adjustRightInd w:val="0"/>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lastRenderedPageBreak/>
        <w:t xml:space="preserve">a kiadási előirányzatok terhére történő kötelezettségvállalások előkészítésében történő részvétel, a kötelezettségvállalások nyilvántartásba vétele, </w:t>
      </w:r>
    </w:p>
    <w:p w:rsidR="00983571" w:rsidRPr="005C6F11" w:rsidRDefault="00983571" w:rsidP="00457D90">
      <w:pPr>
        <w:numPr>
          <w:ilvl w:val="0"/>
          <w:numId w:val="4"/>
        </w:numPr>
        <w:autoSpaceDE w:val="0"/>
        <w:autoSpaceDN w:val="0"/>
        <w:adjustRightInd w:val="0"/>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t xml:space="preserve">a finanszírozási ütemterv elkészítése, a költségvetési szervek likviditásának, finanszírozásának folyamatos </w:t>
      </w:r>
      <w:r w:rsidR="006D6116" w:rsidRPr="005C6F11">
        <w:rPr>
          <w:rFonts w:ascii="Arial" w:eastAsia="Times New Roman" w:hAnsi="Arial" w:cs="Arial"/>
          <w:sz w:val="24"/>
          <w:szCs w:val="24"/>
          <w:lang w:eastAsia="hu-HU"/>
        </w:rPr>
        <w:t>figyelemmel kísérése,</w:t>
      </w:r>
    </w:p>
    <w:p w:rsidR="00983571" w:rsidRPr="005C6F11" w:rsidRDefault="00983571" w:rsidP="00457D90">
      <w:pPr>
        <w:numPr>
          <w:ilvl w:val="0"/>
          <w:numId w:val="4"/>
        </w:numPr>
        <w:autoSpaceDE w:val="0"/>
        <w:autoSpaceDN w:val="0"/>
        <w:adjustRightInd w:val="0"/>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t xml:space="preserve">kötelezettségvállalások pénzügyi teljesítése (utalványrendeletek elkészítése), </w:t>
      </w:r>
    </w:p>
    <w:p w:rsidR="00E91045" w:rsidRPr="005C6F11" w:rsidRDefault="00983571" w:rsidP="00457D90">
      <w:pPr>
        <w:numPr>
          <w:ilvl w:val="0"/>
          <w:numId w:val="4"/>
        </w:numPr>
        <w:autoSpaceDE w:val="0"/>
        <w:autoSpaceDN w:val="0"/>
        <w:adjustRightInd w:val="0"/>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t>beérkező számlák analitikus nyilvántartása</w:t>
      </w:r>
    </w:p>
    <w:p w:rsidR="00E91045" w:rsidRPr="005C6F11" w:rsidRDefault="00E91045" w:rsidP="00457D90">
      <w:pPr>
        <w:numPr>
          <w:ilvl w:val="0"/>
          <w:numId w:val="4"/>
        </w:numPr>
        <w:autoSpaceDE w:val="0"/>
        <w:autoSpaceDN w:val="0"/>
        <w:adjustRightInd w:val="0"/>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t>kimenő számlák kiállítása szerződések, megállapodások alapján, bevételek beszedése</w:t>
      </w:r>
    </w:p>
    <w:p w:rsidR="00983571" w:rsidRPr="005C6F11" w:rsidRDefault="00983571" w:rsidP="00457D90">
      <w:pPr>
        <w:numPr>
          <w:ilvl w:val="0"/>
          <w:numId w:val="4"/>
        </w:numPr>
        <w:autoSpaceDE w:val="0"/>
        <w:autoSpaceDN w:val="0"/>
        <w:adjustRightInd w:val="0"/>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t xml:space="preserve">az éves leltár lebonyolításával és kiértékelésével kapcsolatos feladatok, </w:t>
      </w:r>
    </w:p>
    <w:p w:rsidR="006729B8" w:rsidRPr="005C6F11" w:rsidRDefault="00983571" w:rsidP="00457D90">
      <w:pPr>
        <w:numPr>
          <w:ilvl w:val="0"/>
          <w:numId w:val="4"/>
        </w:numPr>
        <w:autoSpaceDE w:val="0"/>
        <w:autoSpaceDN w:val="0"/>
        <w:adjustRightInd w:val="0"/>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t>egyenlegközlők kiküldése, felszólítások kiküldése, munkáltatói igazolások kiadása, egyéb igazolások kiadása.</w:t>
      </w:r>
    </w:p>
    <w:p w:rsidR="002D4B04" w:rsidRPr="002D4B04" w:rsidRDefault="002D4B04" w:rsidP="00457D90">
      <w:pPr>
        <w:autoSpaceDE w:val="0"/>
        <w:autoSpaceDN w:val="0"/>
        <w:adjustRightInd w:val="0"/>
        <w:spacing w:after="0" w:line="312" w:lineRule="auto"/>
        <w:jc w:val="both"/>
        <w:rPr>
          <w:rFonts w:ascii="Arial" w:hAnsi="Arial" w:cs="Arial"/>
          <w:b/>
          <w:bCs/>
          <w:sz w:val="24"/>
          <w:szCs w:val="24"/>
          <w:u w:val="single"/>
        </w:rPr>
      </w:pPr>
    </w:p>
    <w:p w:rsidR="00F54E17" w:rsidRPr="002D4B04" w:rsidRDefault="00983571" w:rsidP="00457D90">
      <w:pPr>
        <w:autoSpaceDE w:val="0"/>
        <w:autoSpaceDN w:val="0"/>
        <w:adjustRightInd w:val="0"/>
        <w:spacing w:after="0" w:line="312" w:lineRule="auto"/>
        <w:jc w:val="both"/>
        <w:rPr>
          <w:rFonts w:ascii="Arial" w:hAnsi="Arial" w:cs="Arial"/>
          <w:b/>
          <w:bCs/>
          <w:sz w:val="24"/>
          <w:szCs w:val="24"/>
          <w:u w:val="single"/>
        </w:rPr>
      </w:pPr>
      <w:r w:rsidRPr="002D4B04">
        <w:rPr>
          <w:rFonts w:ascii="Arial" w:hAnsi="Arial" w:cs="Arial"/>
          <w:b/>
          <w:bCs/>
          <w:sz w:val="24"/>
          <w:szCs w:val="24"/>
          <w:u w:val="single"/>
        </w:rPr>
        <w:t>KIRA rendszer használata</w:t>
      </w:r>
    </w:p>
    <w:p w:rsidR="006729B8" w:rsidRPr="005C6F11" w:rsidRDefault="006729B8" w:rsidP="00457D90">
      <w:pPr>
        <w:autoSpaceDE w:val="0"/>
        <w:autoSpaceDN w:val="0"/>
        <w:adjustRightInd w:val="0"/>
        <w:spacing w:after="0" w:line="312" w:lineRule="auto"/>
        <w:jc w:val="both"/>
        <w:rPr>
          <w:rFonts w:ascii="Arial" w:hAnsi="Arial" w:cs="Arial"/>
          <w:sz w:val="24"/>
          <w:szCs w:val="24"/>
          <w:u w:val="single"/>
        </w:rPr>
      </w:pPr>
    </w:p>
    <w:p w:rsidR="004471F5" w:rsidRDefault="00983571" w:rsidP="00457D90">
      <w:pPr>
        <w:autoSpaceDE w:val="0"/>
        <w:autoSpaceDN w:val="0"/>
        <w:adjustRightInd w:val="0"/>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t xml:space="preserve">A központosított illetményszámfejtés keretében történik az önkormányzati költségvetési szerveknél foglalkoztatottak és egyéb jogviszonyban állók személyi juttatásának (illetmények és a jogviszonyhoz kapcsolódó egyéb juttatások), a levonások, letiltások, az egészségbiztosítási ellátások (táppénz, baleseti táppénz, gyermekgondozási díj, terhességi gyermekágyi segély) – számfejtése, illetve a munkáltatókat terhelő </w:t>
      </w:r>
      <w:proofErr w:type="spellStart"/>
      <w:r w:rsidRPr="005C6F11">
        <w:rPr>
          <w:rFonts w:ascii="Arial" w:eastAsia="Times New Roman" w:hAnsi="Arial" w:cs="Arial"/>
          <w:sz w:val="24"/>
          <w:szCs w:val="24"/>
          <w:lang w:eastAsia="hu-HU"/>
        </w:rPr>
        <w:t>közterhek</w:t>
      </w:r>
      <w:proofErr w:type="spellEnd"/>
      <w:r w:rsidRPr="005C6F11">
        <w:rPr>
          <w:rFonts w:ascii="Arial" w:eastAsia="Times New Roman" w:hAnsi="Arial" w:cs="Arial"/>
          <w:sz w:val="24"/>
          <w:szCs w:val="24"/>
          <w:lang w:eastAsia="hu-HU"/>
        </w:rPr>
        <w:t xml:space="preserve"> egységes kimutatása, valamint az ehhez kapcsolódó adó- és járulék elszámolása és bevallása. </w:t>
      </w:r>
    </w:p>
    <w:p w:rsidR="00EE2B87" w:rsidRPr="005C6F11" w:rsidRDefault="00EE2B87" w:rsidP="00457D90">
      <w:pPr>
        <w:autoSpaceDE w:val="0"/>
        <w:autoSpaceDN w:val="0"/>
        <w:adjustRightInd w:val="0"/>
        <w:spacing w:after="0" w:line="312" w:lineRule="auto"/>
        <w:jc w:val="both"/>
        <w:rPr>
          <w:rFonts w:ascii="Arial" w:eastAsia="Times New Roman" w:hAnsi="Arial" w:cs="Arial"/>
          <w:sz w:val="24"/>
          <w:szCs w:val="24"/>
          <w:lang w:eastAsia="hu-HU"/>
        </w:rPr>
      </w:pPr>
    </w:p>
    <w:p w:rsidR="00983571" w:rsidRDefault="00983571" w:rsidP="00457D90">
      <w:pPr>
        <w:autoSpaceDE w:val="0"/>
        <w:autoSpaceDN w:val="0"/>
        <w:adjustRightInd w:val="0"/>
        <w:spacing w:after="0" w:line="312" w:lineRule="auto"/>
        <w:jc w:val="both"/>
        <w:rPr>
          <w:rFonts w:ascii="Arial" w:eastAsia="Times New Roman" w:hAnsi="Arial" w:cs="Arial"/>
          <w:bCs/>
          <w:sz w:val="24"/>
          <w:szCs w:val="24"/>
          <w:lang w:eastAsia="hu-HU"/>
        </w:rPr>
      </w:pPr>
      <w:r w:rsidRPr="005C6F11">
        <w:rPr>
          <w:rFonts w:ascii="Arial" w:eastAsia="Times New Roman" w:hAnsi="Arial" w:cs="Arial"/>
          <w:sz w:val="24"/>
          <w:szCs w:val="24"/>
          <w:lang w:eastAsia="hu-HU"/>
        </w:rPr>
        <w:t>Az i</w:t>
      </w:r>
      <w:r w:rsidRPr="005C6F11">
        <w:rPr>
          <w:rFonts w:ascii="Arial" w:eastAsia="Times New Roman" w:hAnsi="Arial" w:cs="Arial"/>
          <w:bCs/>
          <w:sz w:val="24"/>
          <w:szCs w:val="24"/>
          <w:lang w:eastAsia="hu-HU"/>
        </w:rPr>
        <w:t>lletmények számfejtése magában foglalja az alábbi feladatokat:</w:t>
      </w:r>
    </w:p>
    <w:p w:rsidR="00EE2B87" w:rsidRPr="005C6F11" w:rsidRDefault="00EE2B87" w:rsidP="000F3E28">
      <w:pPr>
        <w:autoSpaceDE w:val="0"/>
        <w:autoSpaceDN w:val="0"/>
        <w:adjustRightInd w:val="0"/>
        <w:spacing w:after="0" w:line="240" w:lineRule="auto"/>
        <w:jc w:val="both"/>
        <w:rPr>
          <w:rFonts w:ascii="Arial" w:eastAsia="Times New Roman" w:hAnsi="Arial" w:cs="Arial"/>
          <w:sz w:val="24"/>
          <w:szCs w:val="24"/>
          <w:lang w:eastAsia="hu-HU"/>
        </w:rPr>
      </w:pPr>
    </w:p>
    <w:p w:rsidR="00983571" w:rsidRPr="005C6F11" w:rsidRDefault="00983571" w:rsidP="00457D90">
      <w:pPr>
        <w:pStyle w:val="Listaszerbekezds"/>
        <w:numPr>
          <w:ilvl w:val="0"/>
          <w:numId w:val="5"/>
        </w:numPr>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 xml:space="preserve">a jogviszony létesítésével, megszűnésével, változásaival, </w:t>
      </w:r>
    </w:p>
    <w:p w:rsidR="00983571" w:rsidRPr="005C6F11" w:rsidRDefault="00983571" w:rsidP="00457D90">
      <w:pPr>
        <w:pStyle w:val="Listaszerbekezds"/>
        <w:numPr>
          <w:ilvl w:val="0"/>
          <w:numId w:val="5"/>
        </w:numPr>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 xml:space="preserve">besorolással, valamint az illetmény és egyéb járandóságok megállapításával, </w:t>
      </w:r>
    </w:p>
    <w:p w:rsidR="00983571" w:rsidRPr="005C6F11" w:rsidRDefault="00983571" w:rsidP="00457D90">
      <w:pPr>
        <w:pStyle w:val="Listaszerbekezds"/>
        <w:numPr>
          <w:ilvl w:val="0"/>
          <w:numId w:val="5"/>
        </w:numPr>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 xml:space="preserve">a nettó illetmény megállapításával, </w:t>
      </w:r>
    </w:p>
    <w:p w:rsidR="00983571" w:rsidRPr="005C6F11" w:rsidRDefault="00983571" w:rsidP="00457D90">
      <w:pPr>
        <w:pStyle w:val="Listaszerbekezds"/>
        <w:numPr>
          <w:ilvl w:val="0"/>
          <w:numId w:val="5"/>
        </w:numPr>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 xml:space="preserve">a munkavállalót terhelő levonásokkal, letiltásokkal, </w:t>
      </w:r>
    </w:p>
    <w:p w:rsidR="00983571" w:rsidRPr="005C6F11" w:rsidRDefault="00983571" w:rsidP="00457D90">
      <w:pPr>
        <w:pStyle w:val="Listaszerbekezds"/>
        <w:numPr>
          <w:ilvl w:val="0"/>
          <w:numId w:val="5"/>
        </w:numPr>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 xml:space="preserve">a hóközi kifizetésekkel, </w:t>
      </w:r>
    </w:p>
    <w:p w:rsidR="00983571" w:rsidRPr="005C6F11" w:rsidRDefault="00983571" w:rsidP="00457D90">
      <w:pPr>
        <w:pStyle w:val="Listaszerbekezds"/>
        <w:numPr>
          <w:ilvl w:val="0"/>
          <w:numId w:val="5"/>
        </w:numPr>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 xml:space="preserve">a változó bérekkel és a nem rendszeres kifizetésekkel, </w:t>
      </w:r>
    </w:p>
    <w:p w:rsidR="00983571" w:rsidRPr="005C6F11" w:rsidRDefault="00983571" w:rsidP="00457D90">
      <w:pPr>
        <w:pStyle w:val="Listaszerbekezds"/>
        <w:numPr>
          <w:ilvl w:val="0"/>
          <w:numId w:val="5"/>
        </w:numPr>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 xml:space="preserve">a távollétekkel és az egészségbiztosítás pénzbeli ellátásainak megállapításával, folyósításával, </w:t>
      </w:r>
    </w:p>
    <w:p w:rsidR="00983571" w:rsidRPr="005C6F11" w:rsidRDefault="00983571" w:rsidP="00457D90">
      <w:pPr>
        <w:pStyle w:val="Listaszerbekezds"/>
        <w:numPr>
          <w:ilvl w:val="0"/>
          <w:numId w:val="5"/>
        </w:numPr>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 xml:space="preserve">a személyi jövedelemadó-elszámolással kapcsolatos ügyeket. </w:t>
      </w:r>
    </w:p>
    <w:p w:rsidR="004471F5" w:rsidRPr="005C6F11" w:rsidRDefault="004471F5" w:rsidP="00457D90">
      <w:pPr>
        <w:autoSpaceDE w:val="0"/>
        <w:autoSpaceDN w:val="0"/>
        <w:adjustRightInd w:val="0"/>
        <w:spacing w:after="0" w:line="312" w:lineRule="auto"/>
        <w:jc w:val="both"/>
        <w:rPr>
          <w:rFonts w:ascii="Arial" w:eastAsia="Times New Roman" w:hAnsi="Arial" w:cs="Arial"/>
          <w:sz w:val="24"/>
          <w:szCs w:val="24"/>
          <w:lang w:eastAsia="hu-HU"/>
        </w:rPr>
      </w:pPr>
    </w:p>
    <w:p w:rsidR="004471F5" w:rsidRPr="005C6F11" w:rsidRDefault="000C6DDB" w:rsidP="00457D90">
      <w:pPr>
        <w:autoSpaceDE w:val="0"/>
        <w:autoSpaceDN w:val="0"/>
        <w:adjustRightInd w:val="0"/>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t>Egyéb b</w:t>
      </w:r>
      <w:r w:rsidR="004471F5" w:rsidRPr="005C6F11">
        <w:rPr>
          <w:rFonts w:ascii="Arial" w:eastAsia="Times New Roman" w:hAnsi="Arial" w:cs="Arial"/>
          <w:sz w:val="24"/>
          <w:szCs w:val="24"/>
          <w:lang w:eastAsia="hu-HU"/>
        </w:rPr>
        <w:t>érkönyvelési</w:t>
      </w:r>
      <w:r w:rsidR="007C7454" w:rsidRPr="005C6F11">
        <w:rPr>
          <w:rFonts w:ascii="Arial" w:eastAsia="Times New Roman" w:hAnsi="Arial" w:cs="Arial"/>
          <w:sz w:val="24"/>
          <w:szCs w:val="24"/>
          <w:lang w:eastAsia="hu-HU"/>
        </w:rPr>
        <w:t>, bérszámfejtési</w:t>
      </w:r>
      <w:r w:rsidR="004471F5" w:rsidRPr="005C6F11">
        <w:rPr>
          <w:rFonts w:ascii="Arial" w:eastAsia="Times New Roman" w:hAnsi="Arial" w:cs="Arial"/>
          <w:sz w:val="24"/>
          <w:szCs w:val="24"/>
          <w:lang w:eastAsia="hu-HU"/>
        </w:rPr>
        <w:t xml:space="preserve"> feladatok</w:t>
      </w:r>
      <w:r w:rsidR="004103B4" w:rsidRPr="005C6F11">
        <w:rPr>
          <w:rFonts w:ascii="Arial" w:eastAsia="Times New Roman" w:hAnsi="Arial" w:cs="Arial"/>
          <w:sz w:val="24"/>
          <w:szCs w:val="24"/>
          <w:lang w:eastAsia="hu-HU"/>
        </w:rPr>
        <w:t xml:space="preserve"> közé soroljuk:</w:t>
      </w:r>
    </w:p>
    <w:p w:rsidR="004471F5" w:rsidRPr="005C6F11" w:rsidRDefault="004103B4" w:rsidP="00457D90">
      <w:pPr>
        <w:pStyle w:val="Listaszerbekezds"/>
        <w:numPr>
          <w:ilvl w:val="0"/>
          <w:numId w:val="5"/>
        </w:numPr>
        <w:autoSpaceDE w:val="0"/>
        <w:autoSpaceDN w:val="0"/>
        <w:adjustRightInd w:val="0"/>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t>a l</w:t>
      </w:r>
      <w:r w:rsidR="004471F5" w:rsidRPr="005C6F11">
        <w:rPr>
          <w:rFonts w:ascii="Arial" w:eastAsia="Times New Roman" w:hAnsi="Arial" w:cs="Arial"/>
          <w:sz w:val="24"/>
          <w:szCs w:val="24"/>
          <w:lang w:eastAsia="hu-HU"/>
        </w:rPr>
        <w:t xml:space="preserve">étszám és bér nyilvántartás készítése, aktualizálása, </w:t>
      </w:r>
    </w:p>
    <w:p w:rsidR="004471F5" w:rsidRPr="005C6F11" w:rsidRDefault="004471F5" w:rsidP="00457D90">
      <w:pPr>
        <w:numPr>
          <w:ilvl w:val="0"/>
          <w:numId w:val="5"/>
        </w:numPr>
        <w:autoSpaceDE w:val="0"/>
        <w:autoSpaceDN w:val="0"/>
        <w:adjustRightInd w:val="0"/>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t>bérkönyvelés a Magyar Államkincstár adatszolgáltatása alapján,</w:t>
      </w:r>
    </w:p>
    <w:p w:rsidR="004471F5" w:rsidRPr="005C6F11" w:rsidRDefault="004471F5" w:rsidP="00457D90">
      <w:pPr>
        <w:numPr>
          <w:ilvl w:val="0"/>
          <w:numId w:val="5"/>
        </w:numPr>
        <w:autoSpaceDE w:val="0"/>
        <w:autoSpaceDN w:val="0"/>
        <w:adjustRightInd w:val="0"/>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t>a havi nettó állami finanszírozás nyilvántartása, könyvelése,</w:t>
      </w:r>
    </w:p>
    <w:p w:rsidR="004471F5" w:rsidRPr="005C6F11" w:rsidRDefault="004471F5" w:rsidP="00457D90">
      <w:pPr>
        <w:numPr>
          <w:ilvl w:val="0"/>
          <w:numId w:val="5"/>
        </w:numPr>
        <w:autoSpaceDE w:val="0"/>
        <w:autoSpaceDN w:val="0"/>
        <w:adjustRightInd w:val="0"/>
        <w:spacing w:after="0" w:line="312" w:lineRule="auto"/>
        <w:jc w:val="both"/>
        <w:rPr>
          <w:rFonts w:ascii="Arial" w:eastAsia="Times New Roman" w:hAnsi="Arial" w:cs="Arial"/>
          <w:sz w:val="24"/>
          <w:szCs w:val="24"/>
          <w:lang w:eastAsia="hu-HU"/>
        </w:rPr>
      </w:pPr>
      <w:proofErr w:type="spellStart"/>
      <w:r w:rsidRPr="005C6F11">
        <w:rPr>
          <w:rFonts w:ascii="Arial" w:eastAsia="Times New Roman" w:hAnsi="Arial" w:cs="Arial"/>
          <w:sz w:val="24"/>
          <w:szCs w:val="24"/>
          <w:lang w:eastAsia="hu-HU"/>
        </w:rPr>
        <w:t>cafetéria</w:t>
      </w:r>
      <w:proofErr w:type="spellEnd"/>
      <w:r w:rsidRPr="005C6F11">
        <w:rPr>
          <w:rFonts w:ascii="Arial" w:eastAsia="Times New Roman" w:hAnsi="Arial" w:cs="Arial"/>
          <w:sz w:val="24"/>
          <w:szCs w:val="24"/>
          <w:lang w:eastAsia="hu-HU"/>
        </w:rPr>
        <w:t xml:space="preserve"> keretében történő juttatások nyilvántartása, kezelése, utalása</w:t>
      </w:r>
    </w:p>
    <w:p w:rsidR="004471F5" w:rsidRPr="005C6F11" w:rsidRDefault="004471F5" w:rsidP="00457D90">
      <w:pPr>
        <w:numPr>
          <w:ilvl w:val="0"/>
          <w:numId w:val="5"/>
        </w:numPr>
        <w:autoSpaceDE w:val="0"/>
        <w:autoSpaceDN w:val="0"/>
        <w:adjustRightInd w:val="0"/>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lastRenderedPageBreak/>
        <w:t>a rendszeres és nem rendszeres személyi juttatások (megbízási díj, ápolási díj, tiszteletdíj, költségtérítés, költségátalány, bérlet, iskolakezdési támogatás, SZÉP kártya,</w:t>
      </w:r>
      <w:r w:rsidR="00F86173" w:rsidRPr="005C6F11">
        <w:rPr>
          <w:rFonts w:ascii="Arial" w:eastAsia="Times New Roman" w:hAnsi="Arial" w:cs="Arial"/>
          <w:sz w:val="24"/>
          <w:szCs w:val="24"/>
          <w:lang w:eastAsia="hu-HU"/>
        </w:rPr>
        <w:t xml:space="preserve"> </w:t>
      </w:r>
      <w:r w:rsidRPr="005C6F11">
        <w:rPr>
          <w:rFonts w:ascii="Arial" w:eastAsia="Times New Roman" w:hAnsi="Arial" w:cs="Arial"/>
          <w:sz w:val="24"/>
          <w:szCs w:val="24"/>
          <w:lang w:eastAsia="hu-HU"/>
        </w:rPr>
        <w:t xml:space="preserve">egészségügyi költségtérítés /szemüveg/, adóköteles természetbeni juttatás, jutalom, kitüntetés, díj stb.) számfejtése a KIRA rendszerben és annak pénzügyi teljesítése, </w:t>
      </w:r>
    </w:p>
    <w:p w:rsidR="00983571" w:rsidRPr="005C6F11" w:rsidRDefault="00983571" w:rsidP="000F3E28">
      <w:pPr>
        <w:autoSpaceDE w:val="0"/>
        <w:autoSpaceDN w:val="0"/>
        <w:adjustRightInd w:val="0"/>
        <w:spacing w:after="0" w:line="240" w:lineRule="auto"/>
        <w:jc w:val="both"/>
        <w:rPr>
          <w:rFonts w:ascii="Arial" w:eastAsia="Times New Roman" w:hAnsi="Arial" w:cs="Arial"/>
          <w:sz w:val="24"/>
          <w:szCs w:val="24"/>
          <w:lang w:eastAsia="hu-HU"/>
        </w:rPr>
      </w:pPr>
    </w:p>
    <w:p w:rsidR="00257DDF" w:rsidRPr="005C6F11" w:rsidRDefault="00983571" w:rsidP="00457D90">
      <w:pPr>
        <w:autoSpaceDE w:val="0"/>
        <w:autoSpaceDN w:val="0"/>
        <w:adjustRightInd w:val="0"/>
        <w:spacing w:after="0" w:line="312" w:lineRule="auto"/>
        <w:jc w:val="both"/>
        <w:rPr>
          <w:rFonts w:ascii="Arial" w:eastAsia="Times New Roman" w:hAnsi="Arial" w:cs="Arial"/>
          <w:b/>
          <w:sz w:val="24"/>
          <w:szCs w:val="24"/>
          <w:lang w:eastAsia="hu-HU"/>
        </w:rPr>
      </w:pPr>
      <w:r w:rsidRPr="005C6F11">
        <w:rPr>
          <w:rFonts w:ascii="Arial" w:eastAsia="Times New Roman" w:hAnsi="Arial" w:cs="Arial"/>
          <w:sz w:val="24"/>
          <w:szCs w:val="24"/>
          <w:lang w:eastAsia="hu-HU"/>
        </w:rPr>
        <w:t>A központosított illetmény-számfejtés az új Központosított Illetmény-számfejtő Rendszerben (KIRA-ban) történik. Az önkormányzat, illetve a költségvetési szervek részére 2015</w:t>
      </w:r>
      <w:r w:rsidR="00A2418C" w:rsidRPr="005C6F11">
        <w:rPr>
          <w:rFonts w:ascii="Arial" w:eastAsia="Times New Roman" w:hAnsi="Arial" w:cs="Arial"/>
          <w:sz w:val="24"/>
          <w:szCs w:val="24"/>
          <w:lang w:eastAsia="hu-HU"/>
        </w:rPr>
        <w:t>.</w:t>
      </w:r>
      <w:r w:rsidRPr="005C6F11">
        <w:rPr>
          <w:rFonts w:ascii="Arial" w:eastAsia="Times New Roman" w:hAnsi="Arial" w:cs="Arial"/>
          <w:sz w:val="24"/>
          <w:szCs w:val="24"/>
          <w:lang w:eastAsia="hu-HU"/>
        </w:rPr>
        <w:t xml:space="preserve"> novemberétől elérhető, használata kötelező. A KIRA rendszer bevezetése jelentős többletmunkát, feladatot igényelt, igényel</w:t>
      </w:r>
      <w:r w:rsidR="006D5CEE" w:rsidRPr="005C6F11">
        <w:rPr>
          <w:rFonts w:ascii="Arial" w:eastAsia="Times New Roman" w:hAnsi="Arial" w:cs="Arial"/>
          <w:sz w:val="24"/>
          <w:szCs w:val="24"/>
          <w:lang w:eastAsia="hu-HU"/>
        </w:rPr>
        <w:t>t</w:t>
      </w:r>
      <w:r w:rsidRPr="005C6F11">
        <w:rPr>
          <w:rFonts w:ascii="Arial" w:eastAsia="Times New Roman" w:hAnsi="Arial" w:cs="Arial"/>
          <w:sz w:val="24"/>
          <w:szCs w:val="24"/>
          <w:lang w:eastAsia="hu-HU"/>
        </w:rPr>
        <w:t xml:space="preserve"> az osztálytól. A KIRA rendszer bevezetésével számos probléma és nehézség jelentkezett az elmúlt év</w:t>
      </w:r>
      <w:r w:rsidR="005E2C4F" w:rsidRPr="005C6F11">
        <w:rPr>
          <w:rFonts w:ascii="Arial" w:eastAsia="Times New Roman" w:hAnsi="Arial" w:cs="Arial"/>
          <w:sz w:val="24"/>
          <w:szCs w:val="24"/>
          <w:lang w:eastAsia="hu-HU"/>
        </w:rPr>
        <w:t>ek</w:t>
      </w:r>
      <w:r w:rsidRPr="005C6F11">
        <w:rPr>
          <w:rFonts w:ascii="Arial" w:eastAsia="Times New Roman" w:hAnsi="Arial" w:cs="Arial"/>
          <w:sz w:val="24"/>
          <w:szCs w:val="24"/>
          <w:lang w:eastAsia="hu-HU"/>
        </w:rPr>
        <w:t xml:space="preserve"> során.</w:t>
      </w:r>
    </w:p>
    <w:p w:rsidR="009D6A19" w:rsidRPr="005C6F11" w:rsidRDefault="009D6A19" w:rsidP="00457D90">
      <w:pPr>
        <w:autoSpaceDE w:val="0"/>
        <w:autoSpaceDN w:val="0"/>
        <w:adjustRightInd w:val="0"/>
        <w:spacing w:after="0" w:line="312" w:lineRule="auto"/>
        <w:jc w:val="both"/>
        <w:rPr>
          <w:rFonts w:ascii="Arial" w:hAnsi="Arial" w:cs="Arial"/>
          <w:sz w:val="24"/>
          <w:szCs w:val="24"/>
          <w:u w:val="single"/>
        </w:rPr>
      </w:pPr>
    </w:p>
    <w:p w:rsidR="00BD640F" w:rsidRPr="00EE2B87" w:rsidRDefault="006B62EC" w:rsidP="00457D90">
      <w:pPr>
        <w:autoSpaceDE w:val="0"/>
        <w:autoSpaceDN w:val="0"/>
        <w:adjustRightInd w:val="0"/>
        <w:spacing w:after="0" w:line="312" w:lineRule="auto"/>
        <w:jc w:val="both"/>
        <w:rPr>
          <w:rFonts w:ascii="Arial" w:hAnsi="Arial" w:cs="Arial"/>
          <w:b/>
          <w:bCs/>
          <w:sz w:val="24"/>
          <w:szCs w:val="24"/>
          <w:u w:val="single"/>
        </w:rPr>
      </w:pPr>
      <w:r w:rsidRPr="00EE2B87">
        <w:rPr>
          <w:rFonts w:ascii="Arial" w:hAnsi="Arial" w:cs="Arial"/>
          <w:b/>
          <w:bCs/>
          <w:sz w:val="24"/>
          <w:szCs w:val="24"/>
          <w:u w:val="single"/>
        </w:rPr>
        <w:t>Pályázatokkal összefüggő feladatok:</w:t>
      </w:r>
    </w:p>
    <w:p w:rsidR="006B62EC" w:rsidRPr="005C6F11" w:rsidRDefault="006B62EC" w:rsidP="00457D90">
      <w:pPr>
        <w:spacing w:after="0" w:line="312" w:lineRule="auto"/>
        <w:jc w:val="both"/>
        <w:rPr>
          <w:rFonts w:ascii="Arial" w:hAnsi="Arial" w:cs="Arial"/>
          <w:sz w:val="24"/>
          <w:szCs w:val="24"/>
        </w:rPr>
      </w:pPr>
      <w:r w:rsidRPr="005C6F11">
        <w:rPr>
          <w:rFonts w:ascii="Arial" w:hAnsi="Arial" w:cs="Arial"/>
          <w:sz w:val="24"/>
          <w:szCs w:val="24"/>
        </w:rPr>
        <w:t>A Pénzügyi Iroda munkatársai közreműködnek a pályázatok összeállításában, a támogatási szerződések módosításában, továbbá elkészítik a pályázati elszámolásokat.</w:t>
      </w:r>
      <w:r w:rsidR="008F13B6" w:rsidRPr="005C6F11">
        <w:rPr>
          <w:rFonts w:ascii="Arial" w:hAnsi="Arial" w:cs="Arial"/>
          <w:sz w:val="24"/>
          <w:szCs w:val="24"/>
        </w:rPr>
        <w:t xml:space="preserve"> </w:t>
      </w:r>
      <w:proofErr w:type="spellStart"/>
      <w:r w:rsidR="00FD71F5" w:rsidRPr="005C6F11">
        <w:rPr>
          <w:rFonts w:ascii="Arial" w:hAnsi="Arial" w:cs="Arial"/>
          <w:sz w:val="24"/>
          <w:szCs w:val="24"/>
        </w:rPr>
        <w:t>Pályázatonként</w:t>
      </w:r>
      <w:proofErr w:type="spellEnd"/>
      <w:r w:rsidR="00FD71F5" w:rsidRPr="005C6F11">
        <w:rPr>
          <w:rFonts w:ascii="Arial" w:hAnsi="Arial" w:cs="Arial"/>
          <w:sz w:val="24"/>
          <w:szCs w:val="24"/>
        </w:rPr>
        <w:t xml:space="preserve"> elkülönített nyilvántartást írnak elő a támogatási szerződések, melyeket a könyvelési rendszer keretein belül biztosítottunk.</w:t>
      </w:r>
      <w:r w:rsidR="00BA7986">
        <w:rPr>
          <w:rFonts w:ascii="Arial" w:hAnsi="Arial" w:cs="Arial"/>
          <w:sz w:val="24"/>
          <w:szCs w:val="24"/>
        </w:rPr>
        <w:t xml:space="preserve"> </w:t>
      </w:r>
      <w:r w:rsidRPr="005C6F11">
        <w:rPr>
          <w:rFonts w:ascii="Arial" w:hAnsi="Arial" w:cs="Arial"/>
          <w:sz w:val="24"/>
          <w:szCs w:val="24"/>
          <w:u w:val="single"/>
        </w:rPr>
        <w:t>Berhida</w:t>
      </w:r>
      <w:r w:rsidRPr="005C6F11">
        <w:rPr>
          <w:rFonts w:ascii="Arial" w:hAnsi="Arial" w:cs="Arial"/>
          <w:sz w:val="24"/>
          <w:szCs w:val="24"/>
        </w:rPr>
        <w:t xml:space="preserve"> vonatkozásában 201</w:t>
      </w:r>
      <w:r w:rsidR="006D5CEE" w:rsidRPr="005C6F11">
        <w:rPr>
          <w:rFonts w:ascii="Arial" w:hAnsi="Arial" w:cs="Arial"/>
          <w:sz w:val="24"/>
          <w:szCs w:val="24"/>
        </w:rPr>
        <w:t>8</w:t>
      </w:r>
      <w:r w:rsidRPr="005C6F11">
        <w:rPr>
          <w:rFonts w:ascii="Arial" w:hAnsi="Arial" w:cs="Arial"/>
          <w:sz w:val="24"/>
          <w:szCs w:val="24"/>
        </w:rPr>
        <w:t>. évben elszámolásra került</w:t>
      </w:r>
      <w:r w:rsidR="006D5CEE" w:rsidRPr="005C6F11">
        <w:rPr>
          <w:rFonts w:ascii="Arial" w:hAnsi="Arial" w:cs="Arial"/>
          <w:sz w:val="24"/>
          <w:szCs w:val="24"/>
        </w:rPr>
        <w:t>ek</w:t>
      </w:r>
      <w:r w:rsidR="00BA7986">
        <w:rPr>
          <w:rFonts w:ascii="Arial" w:hAnsi="Arial" w:cs="Arial"/>
          <w:sz w:val="24"/>
          <w:szCs w:val="24"/>
        </w:rPr>
        <w:t>:</w:t>
      </w:r>
    </w:p>
    <w:p w:rsidR="006B62EC" w:rsidRPr="005C6F11" w:rsidRDefault="006D5CEE" w:rsidP="00457D90">
      <w:pPr>
        <w:pStyle w:val="Listaszerbekezds"/>
        <w:numPr>
          <w:ilvl w:val="0"/>
          <w:numId w:val="5"/>
        </w:numPr>
        <w:spacing w:after="0" w:line="312" w:lineRule="auto"/>
        <w:jc w:val="both"/>
        <w:rPr>
          <w:rFonts w:ascii="Arial" w:hAnsi="Arial" w:cs="Arial"/>
          <w:sz w:val="24"/>
          <w:szCs w:val="24"/>
        </w:rPr>
      </w:pPr>
      <w:r w:rsidRPr="005C6F11">
        <w:rPr>
          <w:rFonts w:ascii="Arial" w:hAnsi="Arial" w:cs="Arial"/>
          <w:sz w:val="24"/>
          <w:szCs w:val="24"/>
        </w:rPr>
        <w:t>az ASP bevezetésével kapcsolatos pályázatok</w:t>
      </w:r>
    </w:p>
    <w:p w:rsidR="001D58B7" w:rsidRPr="005C6F11" w:rsidRDefault="006D5CEE" w:rsidP="00457D90">
      <w:pPr>
        <w:pStyle w:val="Listaszerbekezds"/>
        <w:numPr>
          <w:ilvl w:val="0"/>
          <w:numId w:val="5"/>
        </w:numPr>
        <w:spacing w:after="0" w:line="312" w:lineRule="auto"/>
        <w:jc w:val="both"/>
        <w:rPr>
          <w:rFonts w:ascii="Arial" w:hAnsi="Arial" w:cs="Arial"/>
          <w:sz w:val="24"/>
          <w:szCs w:val="24"/>
        </w:rPr>
      </w:pPr>
      <w:r w:rsidRPr="005C6F11">
        <w:rPr>
          <w:rFonts w:ascii="Arial" w:hAnsi="Arial" w:cs="Arial"/>
          <w:sz w:val="24"/>
          <w:szCs w:val="24"/>
        </w:rPr>
        <w:t>emlékmű felújítási pályázat</w:t>
      </w:r>
    </w:p>
    <w:p w:rsidR="00BD640F" w:rsidRPr="005C6F11" w:rsidRDefault="006D5CEE" w:rsidP="00457D90">
      <w:pPr>
        <w:pStyle w:val="Listaszerbekezds"/>
        <w:numPr>
          <w:ilvl w:val="0"/>
          <w:numId w:val="5"/>
        </w:numPr>
        <w:spacing w:after="0" w:line="312" w:lineRule="auto"/>
        <w:jc w:val="both"/>
        <w:rPr>
          <w:rFonts w:ascii="Arial" w:hAnsi="Arial" w:cs="Arial"/>
          <w:sz w:val="24"/>
          <w:szCs w:val="24"/>
        </w:rPr>
      </w:pPr>
      <w:r w:rsidRPr="005C6F11">
        <w:rPr>
          <w:rFonts w:ascii="Arial" w:hAnsi="Arial" w:cs="Arial"/>
          <w:sz w:val="24"/>
          <w:szCs w:val="24"/>
        </w:rPr>
        <w:t>Zsidó temető felújításával kapcsolatos pályázat nagy része.</w:t>
      </w:r>
    </w:p>
    <w:p w:rsidR="00BD640F" w:rsidRPr="005C6F11" w:rsidRDefault="00BD640F" w:rsidP="00457D90">
      <w:pPr>
        <w:spacing w:after="0" w:line="312" w:lineRule="auto"/>
        <w:jc w:val="both"/>
        <w:rPr>
          <w:rFonts w:ascii="Arial" w:hAnsi="Arial" w:cs="Arial"/>
          <w:sz w:val="24"/>
          <w:szCs w:val="24"/>
        </w:rPr>
      </w:pPr>
      <w:r w:rsidRPr="005C6F11">
        <w:rPr>
          <w:rFonts w:ascii="Arial" w:hAnsi="Arial" w:cs="Arial"/>
          <w:sz w:val="24"/>
          <w:szCs w:val="24"/>
        </w:rPr>
        <w:t>2018. december 31-i állapot alapján érvényben lévő nagyobb pályázatok adatai:</w:t>
      </w:r>
    </w:p>
    <w:tbl>
      <w:tblPr>
        <w:tblW w:w="9062" w:type="dxa"/>
        <w:tblCellMar>
          <w:left w:w="70" w:type="dxa"/>
          <w:right w:w="70" w:type="dxa"/>
        </w:tblCellMar>
        <w:tblLook w:val="04A0" w:firstRow="1" w:lastRow="0" w:firstColumn="1" w:lastColumn="0" w:noHBand="0" w:noVBand="1"/>
      </w:tblPr>
      <w:tblGrid>
        <w:gridCol w:w="1838"/>
        <w:gridCol w:w="956"/>
        <w:gridCol w:w="788"/>
        <w:gridCol w:w="1189"/>
        <w:gridCol w:w="823"/>
        <w:gridCol w:w="1120"/>
        <w:gridCol w:w="1153"/>
        <w:gridCol w:w="1195"/>
      </w:tblGrid>
      <w:tr w:rsidR="005C6F11" w:rsidRPr="005C6F11" w:rsidTr="000F3E28">
        <w:trPr>
          <w:trHeight w:val="354"/>
        </w:trPr>
        <w:tc>
          <w:tcPr>
            <w:tcW w:w="1841" w:type="dxa"/>
            <w:tcBorders>
              <w:top w:val="single" w:sz="4" w:space="0" w:color="auto"/>
              <w:left w:val="single" w:sz="4" w:space="0" w:color="auto"/>
              <w:bottom w:val="nil"/>
              <w:right w:val="single" w:sz="4" w:space="0" w:color="auto"/>
            </w:tcBorders>
            <w:shd w:val="clear" w:color="000000" w:fill="FFCC99"/>
            <w:noWrap/>
            <w:vAlign w:val="bottom"/>
            <w:hideMark/>
          </w:tcPr>
          <w:p w:rsidR="001D58B7" w:rsidRPr="005C6F11" w:rsidRDefault="001D58B7" w:rsidP="00457D90">
            <w:pPr>
              <w:spacing w:after="0" w:line="312" w:lineRule="auto"/>
              <w:jc w:val="center"/>
              <w:rPr>
                <w:rFonts w:ascii="Arial CE" w:eastAsia="Times New Roman" w:hAnsi="Arial CE" w:cs="Arial CE"/>
                <w:b/>
                <w:bCs/>
                <w:sz w:val="16"/>
                <w:szCs w:val="16"/>
                <w:lang w:eastAsia="hu-HU"/>
              </w:rPr>
            </w:pPr>
            <w:r w:rsidRPr="005C6F11">
              <w:rPr>
                <w:rFonts w:ascii="Arial CE" w:eastAsia="Times New Roman" w:hAnsi="Arial CE" w:cs="Arial CE"/>
                <w:b/>
                <w:bCs/>
                <w:sz w:val="16"/>
                <w:szCs w:val="16"/>
                <w:lang w:eastAsia="hu-HU"/>
              </w:rPr>
              <w:t> </w:t>
            </w:r>
          </w:p>
        </w:tc>
        <w:tc>
          <w:tcPr>
            <w:tcW w:w="947" w:type="dxa"/>
            <w:tcBorders>
              <w:top w:val="single" w:sz="4" w:space="0" w:color="auto"/>
              <w:left w:val="nil"/>
              <w:bottom w:val="nil"/>
              <w:right w:val="single" w:sz="4" w:space="0" w:color="auto"/>
            </w:tcBorders>
            <w:shd w:val="clear" w:color="000000" w:fill="FFCC99"/>
            <w:noWrap/>
            <w:vAlign w:val="bottom"/>
            <w:hideMark/>
          </w:tcPr>
          <w:p w:rsidR="001D58B7" w:rsidRPr="005C6F11" w:rsidRDefault="001D58B7" w:rsidP="00457D90">
            <w:pPr>
              <w:spacing w:after="0" w:line="312" w:lineRule="auto"/>
              <w:jc w:val="center"/>
              <w:rPr>
                <w:rFonts w:ascii="Arial CE" w:eastAsia="Times New Roman" w:hAnsi="Arial CE" w:cs="Arial CE"/>
                <w:b/>
                <w:bCs/>
                <w:sz w:val="16"/>
                <w:szCs w:val="16"/>
                <w:lang w:eastAsia="hu-HU"/>
              </w:rPr>
            </w:pPr>
            <w:r w:rsidRPr="005C6F11">
              <w:rPr>
                <w:rFonts w:ascii="Arial CE" w:eastAsia="Times New Roman" w:hAnsi="Arial CE" w:cs="Arial CE"/>
                <w:b/>
                <w:bCs/>
                <w:sz w:val="16"/>
                <w:szCs w:val="16"/>
                <w:lang w:eastAsia="hu-HU"/>
              </w:rPr>
              <w:t>Kötelezett-</w:t>
            </w:r>
          </w:p>
        </w:tc>
        <w:tc>
          <w:tcPr>
            <w:tcW w:w="789" w:type="dxa"/>
            <w:tcBorders>
              <w:top w:val="single" w:sz="4" w:space="0" w:color="auto"/>
              <w:left w:val="nil"/>
              <w:bottom w:val="nil"/>
              <w:right w:val="single" w:sz="4" w:space="0" w:color="auto"/>
            </w:tcBorders>
            <w:shd w:val="clear" w:color="000000" w:fill="FFCC99"/>
            <w:noWrap/>
            <w:vAlign w:val="bottom"/>
            <w:hideMark/>
          </w:tcPr>
          <w:p w:rsidR="001D58B7" w:rsidRPr="005C6F11" w:rsidRDefault="001D58B7" w:rsidP="00457D90">
            <w:pPr>
              <w:spacing w:after="0" w:line="312" w:lineRule="auto"/>
              <w:jc w:val="center"/>
              <w:rPr>
                <w:rFonts w:ascii="Arial CE" w:eastAsia="Times New Roman" w:hAnsi="Arial CE" w:cs="Arial CE"/>
                <w:b/>
                <w:bCs/>
                <w:sz w:val="16"/>
                <w:szCs w:val="16"/>
                <w:lang w:eastAsia="hu-HU"/>
              </w:rPr>
            </w:pPr>
            <w:r w:rsidRPr="005C6F11">
              <w:rPr>
                <w:rFonts w:ascii="Arial CE" w:eastAsia="Times New Roman" w:hAnsi="Arial CE" w:cs="Arial CE"/>
                <w:b/>
                <w:bCs/>
                <w:sz w:val="16"/>
                <w:szCs w:val="16"/>
                <w:lang w:eastAsia="hu-HU"/>
              </w:rPr>
              <w:t xml:space="preserve">Lejárat </w:t>
            </w:r>
          </w:p>
        </w:tc>
        <w:tc>
          <w:tcPr>
            <w:tcW w:w="1190" w:type="dxa"/>
            <w:tcBorders>
              <w:top w:val="single" w:sz="4" w:space="0" w:color="auto"/>
              <w:left w:val="nil"/>
              <w:bottom w:val="nil"/>
              <w:right w:val="nil"/>
            </w:tcBorders>
            <w:shd w:val="clear" w:color="000000" w:fill="FFCC99"/>
            <w:noWrap/>
            <w:vAlign w:val="bottom"/>
            <w:hideMark/>
          </w:tcPr>
          <w:p w:rsidR="001D58B7" w:rsidRPr="005C6F11" w:rsidRDefault="001D58B7" w:rsidP="00457D90">
            <w:pPr>
              <w:spacing w:after="0" w:line="312" w:lineRule="auto"/>
              <w:jc w:val="center"/>
              <w:rPr>
                <w:rFonts w:ascii="Arial CE" w:eastAsia="Times New Roman" w:hAnsi="Arial CE" w:cs="Arial CE"/>
                <w:b/>
                <w:bCs/>
                <w:sz w:val="16"/>
                <w:szCs w:val="16"/>
                <w:lang w:eastAsia="hu-HU"/>
              </w:rPr>
            </w:pPr>
            <w:r w:rsidRPr="005C6F11">
              <w:rPr>
                <w:rFonts w:ascii="Arial CE" w:eastAsia="Times New Roman" w:hAnsi="Arial CE" w:cs="Arial CE"/>
                <w:b/>
                <w:bCs/>
                <w:sz w:val="16"/>
                <w:szCs w:val="16"/>
                <w:lang w:eastAsia="hu-HU"/>
              </w:rPr>
              <w:t> </w:t>
            </w:r>
          </w:p>
        </w:tc>
        <w:tc>
          <w:tcPr>
            <w:tcW w:w="824" w:type="dxa"/>
            <w:tcBorders>
              <w:top w:val="single" w:sz="4" w:space="0" w:color="auto"/>
              <w:left w:val="single" w:sz="4" w:space="0" w:color="auto"/>
              <w:bottom w:val="nil"/>
              <w:right w:val="nil"/>
            </w:tcBorders>
            <w:shd w:val="clear" w:color="000000" w:fill="FFCC99"/>
            <w:noWrap/>
            <w:vAlign w:val="bottom"/>
            <w:hideMark/>
          </w:tcPr>
          <w:p w:rsidR="001D58B7" w:rsidRPr="005C6F11" w:rsidRDefault="001D58B7" w:rsidP="00457D90">
            <w:pPr>
              <w:spacing w:after="0" w:line="312" w:lineRule="auto"/>
              <w:jc w:val="center"/>
              <w:rPr>
                <w:rFonts w:ascii="Arial CE" w:eastAsia="Times New Roman" w:hAnsi="Arial CE" w:cs="Arial CE"/>
                <w:b/>
                <w:bCs/>
                <w:sz w:val="16"/>
                <w:szCs w:val="16"/>
                <w:lang w:eastAsia="hu-HU"/>
              </w:rPr>
            </w:pPr>
            <w:r w:rsidRPr="005C6F11">
              <w:rPr>
                <w:rFonts w:ascii="Arial CE" w:eastAsia="Times New Roman" w:hAnsi="Arial CE" w:cs="Arial CE"/>
                <w:b/>
                <w:bCs/>
                <w:sz w:val="16"/>
                <w:szCs w:val="16"/>
                <w:lang w:eastAsia="hu-HU"/>
              </w:rPr>
              <w:t>2019</w:t>
            </w:r>
          </w:p>
        </w:tc>
        <w:tc>
          <w:tcPr>
            <w:tcW w:w="3471" w:type="dxa"/>
            <w:gridSpan w:val="3"/>
            <w:tcBorders>
              <w:top w:val="single" w:sz="4" w:space="0" w:color="auto"/>
              <w:left w:val="single" w:sz="4" w:space="0" w:color="auto"/>
              <w:bottom w:val="nil"/>
              <w:right w:val="single" w:sz="4" w:space="0" w:color="000000"/>
            </w:tcBorders>
            <w:shd w:val="clear" w:color="000000" w:fill="FFCC99"/>
            <w:noWrap/>
            <w:vAlign w:val="bottom"/>
            <w:hideMark/>
          </w:tcPr>
          <w:p w:rsidR="001D58B7" w:rsidRPr="005C6F11" w:rsidRDefault="001D58B7" w:rsidP="00457D90">
            <w:pPr>
              <w:spacing w:after="0" w:line="312" w:lineRule="auto"/>
              <w:jc w:val="center"/>
              <w:rPr>
                <w:rFonts w:ascii="Arial CE" w:eastAsia="Times New Roman" w:hAnsi="Arial CE" w:cs="Arial CE"/>
                <w:b/>
                <w:bCs/>
                <w:sz w:val="16"/>
                <w:szCs w:val="16"/>
                <w:lang w:eastAsia="hu-HU"/>
              </w:rPr>
            </w:pPr>
            <w:r w:rsidRPr="005C6F11">
              <w:rPr>
                <w:rFonts w:ascii="Arial CE" w:eastAsia="Times New Roman" w:hAnsi="Arial CE" w:cs="Arial CE"/>
                <w:b/>
                <w:bCs/>
                <w:sz w:val="16"/>
                <w:szCs w:val="16"/>
                <w:lang w:eastAsia="hu-HU"/>
              </w:rPr>
              <w:t> </w:t>
            </w:r>
          </w:p>
        </w:tc>
      </w:tr>
      <w:tr w:rsidR="005C6F11" w:rsidRPr="005C6F11" w:rsidTr="000F3E28">
        <w:trPr>
          <w:trHeight w:val="354"/>
        </w:trPr>
        <w:tc>
          <w:tcPr>
            <w:tcW w:w="1841" w:type="dxa"/>
            <w:tcBorders>
              <w:top w:val="nil"/>
              <w:left w:val="single" w:sz="4" w:space="0" w:color="auto"/>
              <w:bottom w:val="nil"/>
              <w:right w:val="single" w:sz="4" w:space="0" w:color="auto"/>
            </w:tcBorders>
            <w:shd w:val="clear" w:color="000000" w:fill="FFCC99"/>
            <w:noWrap/>
            <w:vAlign w:val="bottom"/>
            <w:hideMark/>
          </w:tcPr>
          <w:p w:rsidR="001D58B7" w:rsidRPr="005C6F11" w:rsidRDefault="001D58B7" w:rsidP="00457D90">
            <w:pPr>
              <w:spacing w:after="0" w:line="312" w:lineRule="auto"/>
              <w:jc w:val="center"/>
              <w:rPr>
                <w:rFonts w:ascii="Arial CE" w:eastAsia="Times New Roman" w:hAnsi="Arial CE" w:cs="Arial CE"/>
                <w:b/>
                <w:bCs/>
                <w:sz w:val="16"/>
                <w:szCs w:val="16"/>
                <w:lang w:eastAsia="hu-HU"/>
              </w:rPr>
            </w:pPr>
            <w:r w:rsidRPr="005C6F11">
              <w:rPr>
                <w:rFonts w:ascii="Arial CE" w:eastAsia="Times New Roman" w:hAnsi="Arial CE" w:cs="Arial CE"/>
                <w:b/>
                <w:bCs/>
                <w:sz w:val="16"/>
                <w:szCs w:val="16"/>
                <w:lang w:eastAsia="hu-HU"/>
              </w:rPr>
              <w:t xml:space="preserve">Hitel jellege </w:t>
            </w:r>
          </w:p>
        </w:tc>
        <w:tc>
          <w:tcPr>
            <w:tcW w:w="947" w:type="dxa"/>
            <w:tcBorders>
              <w:top w:val="nil"/>
              <w:left w:val="nil"/>
              <w:bottom w:val="nil"/>
              <w:right w:val="single" w:sz="4" w:space="0" w:color="auto"/>
            </w:tcBorders>
            <w:shd w:val="clear" w:color="000000" w:fill="FFCC99"/>
            <w:noWrap/>
            <w:vAlign w:val="bottom"/>
            <w:hideMark/>
          </w:tcPr>
          <w:p w:rsidR="001D58B7" w:rsidRPr="005C6F11" w:rsidRDefault="001D58B7" w:rsidP="00457D90">
            <w:pPr>
              <w:spacing w:after="0" w:line="312" w:lineRule="auto"/>
              <w:jc w:val="center"/>
              <w:rPr>
                <w:rFonts w:ascii="Arial CE" w:eastAsia="Times New Roman" w:hAnsi="Arial CE" w:cs="Arial CE"/>
                <w:b/>
                <w:bCs/>
                <w:sz w:val="16"/>
                <w:szCs w:val="16"/>
                <w:lang w:eastAsia="hu-HU"/>
              </w:rPr>
            </w:pPr>
            <w:proofErr w:type="spellStart"/>
            <w:r w:rsidRPr="005C6F11">
              <w:rPr>
                <w:rFonts w:ascii="Arial CE" w:eastAsia="Times New Roman" w:hAnsi="Arial CE" w:cs="Arial CE"/>
                <w:b/>
                <w:bCs/>
                <w:sz w:val="16"/>
                <w:szCs w:val="16"/>
                <w:lang w:eastAsia="hu-HU"/>
              </w:rPr>
              <w:t>ségváll</w:t>
            </w:r>
            <w:proofErr w:type="spellEnd"/>
            <w:r w:rsidRPr="005C6F11">
              <w:rPr>
                <w:rFonts w:ascii="Arial CE" w:eastAsia="Times New Roman" w:hAnsi="Arial CE" w:cs="Arial CE"/>
                <w:b/>
                <w:bCs/>
                <w:sz w:val="16"/>
                <w:szCs w:val="16"/>
                <w:lang w:eastAsia="hu-HU"/>
              </w:rPr>
              <w:t>.</w:t>
            </w:r>
          </w:p>
        </w:tc>
        <w:tc>
          <w:tcPr>
            <w:tcW w:w="789" w:type="dxa"/>
            <w:tcBorders>
              <w:top w:val="nil"/>
              <w:left w:val="nil"/>
              <w:bottom w:val="nil"/>
              <w:right w:val="single" w:sz="4" w:space="0" w:color="auto"/>
            </w:tcBorders>
            <w:shd w:val="clear" w:color="000000" w:fill="FFCC99"/>
            <w:noWrap/>
            <w:vAlign w:val="bottom"/>
            <w:hideMark/>
          </w:tcPr>
          <w:p w:rsidR="001D58B7" w:rsidRPr="005C6F11" w:rsidRDefault="001D58B7" w:rsidP="00457D90">
            <w:pPr>
              <w:spacing w:after="0" w:line="312" w:lineRule="auto"/>
              <w:jc w:val="center"/>
              <w:rPr>
                <w:rFonts w:ascii="Arial CE" w:eastAsia="Times New Roman" w:hAnsi="Arial CE" w:cs="Arial CE"/>
                <w:b/>
                <w:bCs/>
                <w:sz w:val="16"/>
                <w:szCs w:val="16"/>
                <w:lang w:eastAsia="hu-HU"/>
              </w:rPr>
            </w:pPr>
            <w:r w:rsidRPr="005C6F11">
              <w:rPr>
                <w:rFonts w:ascii="Arial CE" w:eastAsia="Times New Roman" w:hAnsi="Arial CE" w:cs="Arial CE"/>
                <w:b/>
                <w:bCs/>
                <w:sz w:val="16"/>
                <w:szCs w:val="16"/>
                <w:lang w:eastAsia="hu-HU"/>
              </w:rPr>
              <w:t>éve</w:t>
            </w:r>
          </w:p>
        </w:tc>
        <w:tc>
          <w:tcPr>
            <w:tcW w:w="1190" w:type="dxa"/>
            <w:tcBorders>
              <w:top w:val="nil"/>
              <w:left w:val="nil"/>
              <w:bottom w:val="nil"/>
              <w:right w:val="single" w:sz="4" w:space="0" w:color="auto"/>
            </w:tcBorders>
            <w:shd w:val="clear" w:color="000000" w:fill="FFCC99"/>
            <w:noWrap/>
            <w:vAlign w:val="bottom"/>
            <w:hideMark/>
          </w:tcPr>
          <w:p w:rsidR="001D58B7" w:rsidRPr="005C6F11" w:rsidRDefault="001D58B7" w:rsidP="00457D90">
            <w:pPr>
              <w:spacing w:after="0" w:line="312" w:lineRule="auto"/>
              <w:jc w:val="center"/>
              <w:rPr>
                <w:rFonts w:ascii="Arial CE" w:eastAsia="Times New Roman" w:hAnsi="Arial CE" w:cs="Arial CE"/>
                <w:b/>
                <w:bCs/>
                <w:sz w:val="16"/>
                <w:szCs w:val="16"/>
                <w:lang w:eastAsia="hu-HU"/>
              </w:rPr>
            </w:pPr>
            <w:r w:rsidRPr="005C6F11">
              <w:rPr>
                <w:rFonts w:ascii="Arial CE" w:eastAsia="Times New Roman" w:hAnsi="Arial CE" w:cs="Arial CE"/>
                <w:b/>
                <w:bCs/>
                <w:sz w:val="16"/>
                <w:szCs w:val="16"/>
                <w:lang w:eastAsia="hu-HU"/>
              </w:rPr>
              <w:t>összeg</w:t>
            </w:r>
          </w:p>
        </w:tc>
        <w:tc>
          <w:tcPr>
            <w:tcW w:w="824" w:type="dxa"/>
            <w:tcBorders>
              <w:top w:val="nil"/>
              <w:left w:val="nil"/>
              <w:bottom w:val="nil"/>
              <w:right w:val="single" w:sz="4" w:space="0" w:color="auto"/>
            </w:tcBorders>
            <w:shd w:val="clear" w:color="000000" w:fill="FFCC99"/>
            <w:noWrap/>
            <w:vAlign w:val="bottom"/>
            <w:hideMark/>
          </w:tcPr>
          <w:p w:rsidR="001D58B7" w:rsidRPr="005C6F11" w:rsidRDefault="001D58B7" w:rsidP="00457D90">
            <w:pPr>
              <w:spacing w:after="0" w:line="312" w:lineRule="auto"/>
              <w:jc w:val="center"/>
              <w:rPr>
                <w:rFonts w:ascii="Arial CE" w:eastAsia="Times New Roman" w:hAnsi="Arial CE" w:cs="Arial CE"/>
                <w:b/>
                <w:bCs/>
                <w:sz w:val="16"/>
                <w:szCs w:val="16"/>
                <w:lang w:eastAsia="hu-HU"/>
              </w:rPr>
            </w:pPr>
            <w:r w:rsidRPr="005C6F11">
              <w:rPr>
                <w:rFonts w:ascii="Arial CE" w:eastAsia="Times New Roman" w:hAnsi="Arial CE" w:cs="Arial CE"/>
                <w:b/>
                <w:bCs/>
                <w:sz w:val="16"/>
                <w:szCs w:val="16"/>
                <w:lang w:eastAsia="hu-HU"/>
              </w:rPr>
              <w:t xml:space="preserve">előtti </w:t>
            </w:r>
          </w:p>
        </w:tc>
        <w:tc>
          <w:tcPr>
            <w:tcW w:w="1121" w:type="dxa"/>
            <w:tcBorders>
              <w:top w:val="nil"/>
              <w:left w:val="nil"/>
              <w:bottom w:val="nil"/>
              <w:right w:val="single" w:sz="4" w:space="0" w:color="auto"/>
            </w:tcBorders>
            <w:shd w:val="clear" w:color="000000" w:fill="FFCC99"/>
            <w:noWrap/>
            <w:vAlign w:val="bottom"/>
            <w:hideMark/>
          </w:tcPr>
          <w:p w:rsidR="001D58B7" w:rsidRPr="005C6F11" w:rsidRDefault="001D58B7" w:rsidP="00457D90">
            <w:pPr>
              <w:spacing w:after="0" w:line="312" w:lineRule="auto"/>
              <w:jc w:val="center"/>
              <w:rPr>
                <w:rFonts w:ascii="Arial CE" w:eastAsia="Times New Roman" w:hAnsi="Arial CE" w:cs="Arial CE"/>
                <w:b/>
                <w:bCs/>
                <w:sz w:val="16"/>
                <w:szCs w:val="16"/>
                <w:lang w:eastAsia="hu-HU"/>
              </w:rPr>
            </w:pPr>
            <w:r w:rsidRPr="005C6F11">
              <w:rPr>
                <w:rFonts w:ascii="Arial CE" w:eastAsia="Times New Roman" w:hAnsi="Arial CE" w:cs="Arial CE"/>
                <w:b/>
                <w:bCs/>
                <w:sz w:val="16"/>
                <w:szCs w:val="16"/>
                <w:lang w:eastAsia="hu-HU"/>
              </w:rPr>
              <w:t>2019.</w:t>
            </w:r>
          </w:p>
        </w:tc>
        <w:tc>
          <w:tcPr>
            <w:tcW w:w="1154" w:type="dxa"/>
            <w:tcBorders>
              <w:top w:val="nil"/>
              <w:left w:val="nil"/>
              <w:bottom w:val="nil"/>
              <w:right w:val="single" w:sz="4" w:space="0" w:color="auto"/>
            </w:tcBorders>
            <w:shd w:val="clear" w:color="000000" w:fill="FFCC99"/>
            <w:noWrap/>
            <w:vAlign w:val="bottom"/>
            <w:hideMark/>
          </w:tcPr>
          <w:p w:rsidR="001D58B7" w:rsidRPr="005C6F11" w:rsidRDefault="001D58B7" w:rsidP="00457D90">
            <w:pPr>
              <w:spacing w:after="0" w:line="312" w:lineRule="auto"/>
              <w:jc w:val="center"/>
              <w:rPr>
                <w:rFonts w:ascii="Arial CE" w:eastAsia="Times New Roman" w:hAnsi="Arial CE" w:cs="Arial CE"/>
                <w:b/>
                <w:bCs/>
                <w:sz w:val="16"/>
                <w:szCs w:val="16"/>
                <w:lang w:eastAsia="hu-HU"/>
              </w:rPr>
            </w:pPr>
            <w:r w:rsidRPr="005C6F11">
              <w:rPr>
                <w:rFonts w:ascii="Arial CE" w:eastAsia="Times New Roman" w:hAnsi="Arial CE" w:cs="Arial CE"/>
                <w:b/>
                <w:bCs/>
                <w:sz w:val="16"/>
                <w:szCs w:val="16"/>
                <w:lang w:eastAsia="hu-HU"/>
              </w:rPr>
              <w:t>2020.</w:t>
            </w:r>
          </w:p>
        </w:tc>
        <w:tc>
          <w:tcPr>
            <w:tcW w:w="1196" w:type="dxa"/>
            <w:tcBorders>
              <w:top w:val="nil"/>
              <w:left w:val="nil"/>
              <w:bottom w:val="nil"/>
              <w:right w:val="single" w:sz="4" w:space="0" w:color="auto"/>
            </w:tcBorders>
            <w:shd w:val="clear" w:color="000000" w:fill="FFCC99"/>
            <w:noWrap/>
            <w:vAlign w:val="bottom"/>
            <w:hideMark/>
          </w:tcPr>
          <w:p w:rsidR="001D58B7" w:rsidRPr="005C6F11" w:rsidRDefault="001D58B7" w:rsidP="00457D90">
            <w:pPr>
              <w:spacing w:after="0" w:line="312" w:lineRule="auto"/>
              <w:rPr>
                <w:rFonts w:ascii="Arial" w:eastAsia="Times New Roman" w:hAnsi="Arial" w:cs="Arial"/>
                <w:sz w:val="16"/>
                <w:szCs w:val="16"/>
                <w:lang w:eastAsia="hu-HU"/>
              </w:rPr>
            </w:pPr>
            <w:r w:rsidRPr="005C6F11">
              <w:rPr>
                <w:rFonts w:ascii="Arial" w:eastAsia="Times New Roman" w:hAnsi="Arial" w:cs="Arial"/>
                <w:sz w:val="16"/>
                <w:szCs w:val="16"/>
                <w:lang w:eastAsia="hu-HU"/>
              </w:rPr>
              <w:t>Összesen</w:t>
            </w:r>
          </w:p>
        </w:tc>
      </w:tr>
      <w:tr w:rsidR="005C6F11" w:rsidRPr="005C6F11" w:rsidTr="000F3E28">
        <w:trPr>
          <w:trHeight w:val="375"/>
        </w:trPr>
        <w:tc>
          <w:tcPr>
            <w:tcW w:w="1841" w:type="dxa"/>
            <w:tcBorders>
              <w:top w:val="nil"/>
              <w:left w:val="single" w:sz="4" w:space="0" w:color="auto"/>
              <w:bottom w:val="single" w:sz="4" w:space="0" w:color="auto"/>
              <w:right w:val="single" w:sz="4" w:space="0" w:color="auto"/>
            </w:tcBorders>
            <w:shd w:val="clear" w:color="000000" w:fill="FFCC99"/>
            <w:noWrap/>
            <w:vAlign w:val="bottom"/>
            <w:hideMark/>
          </w:tcPr>
          <w:p w:rsidR="001D58B7" w:rsidRPr="005C6F11" w:rsidRDefault="001D58B7" w:rsidP="00457D90">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 </w:t>
            </w:r>
          </w:p>
        </w:tc>
        <w:tc>
          <w:tcPr>
            <w:tcW w:w="947" w:type="dxa"/>
            <w:tcBorders>
              <w:top w:val="nil"/>
              <w:left w:val="nil"/>
              <w:bottom w:val="single" w:sz="4" w:space="0" w:color="auto"/>
              <w:right w:val="single" w:sz="4" w:space="0" w:color="auto"/>
            </w:tcBorders>
            <w:shd w:val="clear" w:color="000000" w:fill="FFCC99"/>
            <w:noWrap/>
            <w:vAlign w:val="bottom"/>
            <w:hideMark/>
          </w:tcPr>
          <w:p w:rsidR="001D58B7" w:rsidRPr="005C6F11" w:rsidRDefault="001D58B7" w:rsidP="00457D90">
            <w:pPr>
              <w:spacing w:after="0" w:line="312" w:lineRule="auto"/>
              <w:jc w:val="center"/>
              <w:rPr>
                <w:rFonts w:ascii="Arial CE" w:eastAsia="Times New Roman" w:hAnsi="Arial CE" w:cs="Arial CE"/>
                <w:b/>
                <w:bCs/>
                <w:sz w:val="16"/>
                <w:szCs w:val="16"/>
                <w:lang w:eastAsia="hu-HU"/>
              </w:rPr>
            </w:pPr>
            <w:r w:rsidRPr="005C6F11">
              <w:rPr>
                <w:rFonts w:ascii="Arial CE" w:eastAsia="Times New Roman" w:hAnsi="Arial CE" w:cs="Arial CE"/>
                <w:b/>
                <w:bCs/>
                <w:sz w:val="16"/>
                <w:szCs w:val="16"/>
                <w:lang w:eastAsia="hu-HU"/>
              </w:rPr>
              <w:t>éve</w:t>
            </w:r>
          </w:p>
        </w:tc>
        <w:tc>
          <w:tcPr>
            <w:tcW w:w="789" w:type="dxa"/>
            <w:tcBorders>
              <w:top w:val="nil"/>
              <w:left w:val="nil"/>
              <w:bottom w:val="single" w:sz="4" w:space="0" w:color="auto"/>
              <w:right w:val="single" w:sz="4" w:space="0" w:color="auto"/>
            </w:tcBorders>
            <w:shd w:val="clear" w:color="000000" w:fill="FFCC99"/>
            <w:noWrap/>
            <w:vAlign w:val="bottom"/>
            <w:hideMark/>
          </w:tcPr>
          <w:p w:rsidR="001D58B7" w:rsidRPr="005C6F11" w:rsidRDefault="001D58B7" w:rsidP="00457D90">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 </w:t>
            </w:r>
          </w:p>
        </w:tc>
        <w:tc>
          <w:tcPr>
            <w:tcW w:w="1190" w:type="dxa"/>
            <w:tcBorders>
              <w:top w:val="nil"/>
              <w:left w:val="nil"/>
              <w:bottom w:val="single" w:sz="4" w:space="0" w:color="auto"/>
              <w:right w:val="single" w:sz="4" w:space="0" w:color="auto"/>
            </w:tcBorders>
            <w:shd w:val="clear" w:color="000000" w:fill="FFCC99"/>
            <w:noWrap/>
            <w:vAlign w:val="bottom"/>
            <w:hideMark/>
          </w:tcPr>
          <w:p w:rsidR="001D58B7" w:rsidRPr="005C6F11" w:rsidRDefault="001D58B7" w:rsidP="00457D90">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 </w:t>
            </w:r>
          </w:p>
        </w:tc>
        <w:tc>
          <w:tcPr>
            <w:tcW w:w="824" w:type="dxa"/>
            <w:tcBorders>
              <w:top w:val="nil"/>
              <w:left w:val="nil"/>
              <w:bottom w:val="single" w:sz="4" w:space="0" w:color="auto"/>
              <w:right w:val="single" w:sz="4" w:space="0" w:color="auto"/>
            </w:tcBorders>
            <w:shd w:val="clear" w:color="000000" w:fill="FFCC99"/>
            <w:noWrap/>
            <w:vAlign w:val="bottom"/>
            <w:hideMark/>
          </w:tcPr>
          <w:p w:rsidR="001D58B7" w:rsidRPr="005C6F11" w:rsidRDefault="001D58B7" w:rsidP="00457D90">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kifizetés</w:t>
            </w:r>
          </w:p>
        </w:tc>
        <w:tc>
          <w:tcPr>
            <w:tcW w:w="1121" w:type="dxa"/>
            <w:tcBorders>
              <w:top w:val="nil"/>
              <w:left w:val="nil"/>
              <w:bottom w:val="single" w:sz="4" w:space="0" w:color="auto"/>
              <w:right w:val="single" w:sz="4" w:space="0" w:color="auto"/>
            </w:tcBorders>
            <w:shd w:val="clear" w:color="000000" w:fill="FFCC99"/>
            <w:noWrap/>
            <w:vAlign w:val="bottom"/>
            <w:hideMark/>
          </w:tcPr>
          <w:p w:rsidR="001D58B7" w:rsidRPr="005C6F11" w:rsidRDefault="001D58B7" w:rsidP="00457D90">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 </w:t>
            </w:r>
          </w:p>
        </w:tc>
        <w:tc>
          <w:tcPr>
            <w:tcW w:w="1154" w:type="dxa"/>
            <w:tcBorders>
              <w:top w:val="nil"/>
              <w:left w:val="nil"/>
              <w:bottom w:val="single" w:sz="4" w:space="0" w:color="auto"/>
              <w:right w:val="single" w:sz="4" w:space="0" w:color="auto"/>
            </w:tcBorders>
            <w:shd w:val="clear" w:color="000000" w:fill="FFCC99"/>
            <w:noWrap/>
            <w:vAlign w:val="bottom"/>
            <w:hideMark/>
          </w:tcPr>
          <w:p w:rsidR="001D58B7" w:rsidRPr="005C6F11" w:rsidRDefault="001D58B7" w:rsidP="00457D90">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 </w:t>
            </w:r>
          </w:p>
        </w:tc>
        <w:tc>
          <w:tcPr>
            <w:tcW w:w="1196" w:type="dxa"/>
            <w:tcBorders>
              <w:top w:val="nil"/>
              <w:left w:val="nil"/>
              <w:bottom w:val="single" w:sz="4" w:space="0" w:color="auto"/>
              <w:right w:val="single" w:sz="4" w:space="0" w:color="auto"/>
            </w:tcBorders>
            <w:shd w:val="clear" w:color="000000" w:fill="FFCC99"/>
            <w:noWrap/>
            <w:vAlign w:val="bottom"/>
            <w:hideMark/>
          </w:tcPr>
          <w:p w:rsidR="001D58B7" w:rsidRPr="005C6F11" w:rsidRDefault="001D58B7" w:rsidP="00457D90">
            <w:pPr>
              <w:spacing w:after="0" w:line="312" w:lineRule="auto"/>
              <w:rPr>
                <w:rFonts w:ascii="Arial" w:eastAsia="Times New Roman" w:hAnsi="Arial" w:cs="Arial"/>
                <w:sz w:val="16"/>
                <w:szCs w:val="16"/>
                <w:lang w:eastAsia="hu-HU"/>
              </w:rPr>
            </w:pPr>
            <w:r w:rsidRPr="005C6F11">
              <w:rPr>
                <w:rFonts w:ascii="Arial" w:eastAsia="Times New Roman" w:hAnsi="Arial" w:cs="Arial"/>
                <w:sz w:val="16"/>
                <w:szCs w:val="16"/>
                <w:lang w:eastAsia="hu-HU"/>
              </w:rPr>
              <w:t> </w:t>
            </w:r>
          </w:p>
        </w:tc>
      </w:tr>
      <w:tr w:rsidR="005C6F11" w:rsidRPr="005C6F11" w:rsidTr="000F3E28">
        <w:trPr>
          <w:trHeight w:val="938"/>
        </w:trPr>
        <w:tc>
          <w:tcPr>
            <w:tcW w:w="1841" w:type="dxa"/>
            <w:tcBorders>
              <w:top w:val="nil"/>
              <w:left w:val="nil"/>
              <w:bottom w:val="single" w:sz="4" w:space="0" w:color="auto"/>
              <w:right w:val="single" w:sz="4" w:space="0" w:color="auto"/>
            </w:tcBorders>
            <w:shd w:val="clear" w:color="auto" w:fill="auto"/>
            <w:vAlign w:val="bottom"/>
            <w:hideMark/>
          </w:tcPr>
          <w:p w:rsidR="001D58B7" w:rsidRPr="005C6F11" w:rsidRDefault="001D58B7" w:rsidP="00457D90">
            <w:pPr>
              <w:spacing w:after="0" w:line="312" w:lineRule="auto"/>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TOP 3.1.1-16 közlekedésfejlesztés (kerékpárút)</w:t>
            </w:r>
            <w:proofErr w:type="spellStart"/>
            <w:r w:rsidRPr="005C6F11">
              <w:rPr>
                <w:rFonts w:ascii="Arial CE" w:eastAsia="Times New Roman" w:hAnsi="Arial CE" w:cs="Arial CE"/>
                <w:sz w:val="16"/>
                <w:szCs w:val="16"/>
                <w:lang w:eastAsia="hu-HU"/>
              </w:rPr>
              <w:t>pály</w:t>
            </w:r>
            <w:proofErr w:type="spellEnd"/>
          </w:p>
        </w:tc>
        <w:tc>
          <w:tcPr>
            <w:tcW w:w="947" w:type="dxa"/>
            <w:tcBorders>
              <w:top w:val="single" w:sz="8" w:space="0" w:color="auto"/>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2018</w:t>
            </w:r>
          </w:p>
        </w:tc>
        <w:tc>
          <w:tcPr>
            <w:tcW w:w="789" w:type="dxa"/>
            <w:tcBorders>
              <w:top w:val="single" w:sz="8" w:space="0" w:color="auto"/>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2020</w:t>
            </w:r>
          </w:p>
        </w:tc>
        <w:tc>
          <w:tcPr>
            <w:tcW w:w="1190" w:type="dxa"/>
            <w:tcBorders>
              <w:top w:val="single" w:sz="8" w:space="0" w:color="auto"/>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259 822 948</w:t>
            </w:r>
          </w:p>
        </w:tc>
        <w:tc>
          <w:tcPr>
            <w:tcW w:w="824" w:type="dxa"/>
            <w:tcBorders>
              <w:top w:val="single" w:sz="8" w:space="0" w:color="auto"/>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3 377 108</w:t>
            </w:r>
          </w:p>
        </w:tc>
        <w:tc>
          <w:tcPr>
            <w:tcW w:w="1121" w:type="dxa"/>
            <w:tcBorders>
              <w:top w:val="single" w:sz="8" w:space="0" w:color="auto"/>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128 222 920</w:t>
            </w:r>
          </w:p>
        </w:tc>
        <w:tc>
          <w:tcPr>
            <w:tcW w:w="1154" w:type="dxa"/>
            <w:tcBorders>
              <w:top w:val="single" w:sz="8" w:space="0" w:color="auto"/>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128 222 920</w:t>
            </w:r>
          </w:p>
        </w:tc>
        <w:tc>
          <w:tcPr>
            <w:tcW w:w="1196" w:type="dxa"/>
            <w:tcBorders>
              <w:top w:val="single" w:sz="8" w:space="0" w:color="auto"/>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w:eastAsia="Times New Roman" w:hAnsi="Arial" w:cs="Arial"/>
                <w:sz w:val="16"/>
                <w:szCs w:val="16"/>
                <w:lang w:eastAsia="hu-HU"/>
              </w:rPr>
            </w:pPr>
            <w:r w:rsidRPr="005C6F11">
              <w:rPr>
                <w:rFonts w:ascii="Arial" w:eastAsia="Times New Roman" w:hAnsi="Arial" w:cs="Arial"/>
                <w:sz w:val="16"/>
                <w:szCs w:val="16"/>
                <w:lang w:eastAsia="hu-HU"/>
              </w:rPr>
              <w:t>259 822 948</w:t>
            </w:r>
          </w:p>
        </w:tc>
      </w:tr>
      <w:tr w:rsidR="005C6F11" w:rsidRPr="005C6F11" w:rsidTr="000F3E28">
        <w:trPr>
          <w:trHeight w:val="625"/>
        </w:trPr>
        <w:tc>
          <w:tcPr>
            <w:tcW w:w="1841" w:type="dxa"/>
            <w:tcBorders>
              <w:top w:val="nil"/>
              <w:left w:val="nil"/>
              <w:bottom w:val="single" w:sz="4" w:space="0" w:color="auto"/>
              <w:right w:val="single" w:sz="4" w:space="0" w:color="auto"/>
            </w:tcBorders>
            <w:shd w:val="clear" w:color="auto" w:fill="auto"/>
            <w:vAlign w:val="bottom"/>
            <w:hideMark/>
          </w:tcPr>
          <w:p w:rsidR="001D58B7" w:rsidRPr="005C6F11" w:rsidRDefault="001D58B7" w:rsidP="00457D90">
            <w:pPr>
              <w:spacing w:after="0" w:line="312" w:lineRule="auto"/>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 xml:space="preserve">KEHOP 2.2.1-15-00005 szennyvíztisztítótelep </w:t>
            </w:r>
            <w:proofErr w:type="spellStart"/>
            <w:r w:rsidRPr="005C6F11">
              <w:rPr>
                <w:rFonts w:ascii="Arial CE" w:eastAsia="Times New Roman" w:hAnsi="Arial CE" w:cs="Arial CE"/>
                <w:sz w:val="16"/>
                <w:szCs w:val="16"/>
                <w:lang w:eastAsia="hu-HU"/>
              </w:rPr>
              <w:t>pály</w:t>
            </w:r>
            <w:proofErr w:type="spellEnd"/>
          </w:p>
        </w:tc>
        <w:tc>
          <w:tcPr>
            <w:tcW w:w="947"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2018</w:t>
            </w:r>
          </w:p>
        </w:tc>
        <w:tc>
          <w:tcPr>
            <w:tcW w:w="789"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2020</w:t>
            </w:r>
          </w:p>
        </w:tc>
        <w:tc>
          <w:tcPr>
            <w:tcW w:w="1190"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993 974 770</w:t>
            </w:r>
          </w:p>
        </w:tc>
        <w:tc>
          <w:tcPr>
            <w:tcW w:w="824"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2 200 000</w:t>
            </w:r>
          </w:p>
        </w:tc>
        <w:tc>
          <w:tcPr>
            <w:tcW w:w="1121"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495 887 385</w:t>
            </w:r>
          </w:p>
        </w:tc>
        <w:tc>
          <w:tcPr>
            <w:tcW w:w="1154"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495 887 350</w:t>
            </w:r>
          </w:p>
        </w:tc>
        <w:tc>
          <w:tcPr>
            <w:tcW w:w="1196"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w:eastAsia="Times New Roman" w:hAnsi="Arial" w:cs="Arial"/>
                <w:sz w:val="16"/>
                <w:szCs w:val="16"/>
                <w:lang w:eastAsia="hu-HU"/>
              </w:rPr>
            </w:pPr>
            <w:r w:rsidRPr="005C6F11">
              <w:rPr>
                <w:rFonts w:ascii="Arial" w:eastAsia="Times New Roman" w:hAnsi="Arial" w:cs="Arial"/>
                <w:sz w:val="16"/>
                <w:szCs w:val="16"/>
                <w:lang w:eastAsia="hu-HU"/>
              </w:rPr>
              <w:t>993 974 735</w:t>
            </w:r>
          </w:p>
        </w:tc>
      </w:tr>
      <w:tr w:rsidR="005C6F11" w:rsidRPr="005C6F11" w:rsidTr="000F3E28">
        <w:trPr>
          <w:trHeight w:val="938"/>
        </w:trPr>
        <w:tc>
          <w:tcPr>
            <w:tcW w:w="1841" w:type="dxa"/>
            <w:tcBorders>
              <w:top w:val="nil"/>
              <w:left w:val="single" w:sz="4" w:space="0" w:color="auto"/>
              <w:bottom w:val="single" w:sz="4" w:space="0" w:color="auto"/>
              <w:right w:val="single" w:sz="4" w:space="0" w:color="auto"/>
            </w:tcBorders>
            <w:shd w:val="clear" w:color="auto" w:fill="auto"/>
            <w:vAlign w:val="bottom"/>
            <w:hideMark/>
          </w:tcPr>
          <w:p w:rsidR="001D58B7" w:rsidRPr="005C6F11" w:rsidRDefault="001D58B7" w:rsidP="00457D90">
            <w:pPr>
              <w:spacing w:after="0" w:line="312" w:lineRule="auto"/>
              <w:rPr>
                <w:rFonts w:ascii="Times New Roman" w:eastAsia="Times New Roman" w:hAnsi="Times New Roman" w:cs="Times New Roman"/>
                <w:sz w:val="16"/>
                <w:szCs w:val="16"/>
                <w:lang w:eastAsia="hu-HU"/>
              </w:rPr>
            </w:pPr>
            <w:r w:rsidRPr="005C6F11">
              <w:rPr>
                <w:rFonts w:ascii="Times New Roman" w:eastAsia="Times New Roman" w:hAnsi="Times New Roman" w:cs="Times New Roman"/>
                <w:sz w:val="16"/>
                <w:szCs w:val="16"/>
                <w:lang w:eastAsia="hu-HU"/>
              </w:rPr>
              <w:t xml:space="preserve">ÖNK VP6-7.2.1.4.1.3-17 közétkeztetés </w:t>
            </w:r>
            <w:proofErr w:type="spellStart"/>
            <w:r w:rsidRPr="005C6F11">
              <w:rPr>
                <w:rFonts w:ascii="Times New Roman" w:eastAsia="Times New Roman" w:hAnsi="Times New Roman" w:cs="Times New Roman"/>
                <w:sz w:val="16"/>
                <w:szCs w:val="16"/>
                <w:lang w:eastAsia="hu-HU"/>
              </w:rPr>
              <w:t>fejl</w:t>
            </w:r>
            <w:proofErr w:type="spellEnd"/>
            <w:r w:rsidRPr="005C6F11">
              <w:rPr>
                <w:rFonts w:ascii="Times New Roman" w:eastAsia="Times New Roman" w:hAnsi="Times New Roman" w:cs="Times New Roman"/>
                <w:sz w:val="16"/>
                <w:szCs w:val="16"/>
                <w:lang w:eastAsia="hu-HU"/>
              </w:rPr>
              <w:t xml:space="preserve">. Süni </w:t>
            </w:r>
            <w:proofErr w:type="spellStart"/>
            <w:proofErr w:type="gramStart"/>
            <w:r w:rsidRPr="005C6F11">
              <w:rPr>
                <w:rFonts w:ascii="Times New Roman" w:eastAsia="Times New Roman" w:hAnsi="Times New Roman" w:cs="Times New Roman"/>
                <w:sz w:val="16"/>
                <w:szCs w:val="16"/>
                <w:lang w:eastAsia="hu-HU"/>
              </w:rPr>
              <w:t>eszközfejl.pály</w:t>
            </w:r>
            <w:proofErr w:type="spellEnd"/>
            <w:proofErr w:type="gramEnd"/>
            <w:r w:rsidRPr="005C6F11">
              <w:rPr>
                <w:rFonts w:ascii="Times New Roman" w:eastAsia="Times New Roman" w:hAnsi="Times New Roman" w:cs="Times New Roman"/>
                <w:sz w:val="16"/>
                <w:szCs w:val="16"/>
                <w:lang w:eastAsia="hu-HU"/>
              </w:rPr>
              <w:t xml:space="preserve">.  </w:t>
            </w:r>
          </w:p>
        </w:tc>
        <w:tc>
          <w:tcPr>
            <w:tcW w:w="947"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2018</w:t>
            </w:r>
          </w:p>
        </w:tc>
        <w:tc>
          <w:tcPr>
            <w:tcW w:w="789"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2019</w:t>
            </w:r>
          </w:p>
        </w:tc>
        <w:tc>
          <w:tcPr>
            <w:tcW w:w="1190"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18 925 488</w:t>
            </w:r>
          </w:p>
        </w:tc>
        <w:tc>
          <w:tcPr>
            <w:tcW w:w="824"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p>
        </w:tc>
        <w:tc>
          <w:tcPr>
            <w:tcW w:w="1121"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18 925 488</w:t>
            </w:r>
          </w:p>
        </w:tc>
        <w:tc>
          <w:tcPr>
            <w:tcW w:w="1154"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p>
        </w:tc>
        <w:tc>
          <w:tcPr>
            <w:tcW w:w="1196"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w:eastAsia="Times New Roman" w:hAnsi="Arial" w:cs="Arial"/>
                <w:sz w:val="16"/>
                <w:szCs w:val="16"/>
                <w:lang w:eastAsia="hu-HU"/>
              </w:rPr>
            </w:pPr>
            <w:r w:rsidRPr="005C6F11">
              <w:rPr>
                <w:rFonts w:ascii="Arial" w:eastAsia="Times New Roman" w:hAnsi="Arial" w:cs="Arial"/>
                <w:sz w:val="16"/>
                <w:szCs w:val="16"/>
                <w:lang w:eastAsia="hu-HU"/>
              </w:rPr>
              <w:t>18 925 488</w:t>
            </w:r>
          </w:p>
        </w:tc>
      </w:tr>
      <w:tr w:rsidR="005C6F11" w:rsidRPr="005C6F11" w:rsidTr="000F3E28">
        <w:trPr>
          <w:trHeight w:val="354"/>
        </w:trPr>
        <w:tc>
          <w:tcPr>
            <w:tcW w:w="1841" w:type="dxa"/>
            <w:tcBorders>
              <w:top w:val="nil"/>
              <w:left w:val="single" w:sz="4" w:space="0" w:color="auto"/>
              <w:bottom w:val="single" w:sz="4" w:space="0" w:color="auto"/>
              <w:right w:val="single" w:sz="4" w:space="0" w:color="auto"/>
            </w:tcBorders>
            <w:shd w:val="clear" w:color="auto" w:fill="auto"/>
            <w:noWrap/>
            <w:vAlign w:val="bottom"/>
            <w:hideMark/>
          </w:tcPr>
          <w:p w:rsidR="001D58B7" w:rsidRPr="005C6F11" w:rsidRDefault="001D58B7" w:rsidP="00457D90">
            <w:pPr>
              <w:spacing w:after="0" w:line="312" w:lineRule="auto"/>
              <w:rPr>
                <w:rFonts w:ascii="Times New Roman" w:eastAsia="Times New Roman" w:hAnsi="Times New Roman" w:cs="Times New Roman"/>
                <w:sz w:val="16"/>
                <w:szCs w:val="16"/>
                <w:lang w:eastAsia="hu-HU"/>
              </w:rPr>
            </w:pPr>
            <w:r w:rsidRPr="005C6F11">
              <w:rPr>
                <w:rFonts w:ascii="Times New Roman" w:eastAsia="Times New Roman" w:hAnsi="Times New Roman" w:cs="Times New Roman"/>
                <w:sz w:val="16"/>
                <w:szCs w:val="16"/>
                <w:lang w:eastAsia="hu-HU"/>
              </w:rPr>
              <w:t>ÖNK konyha épület felújítás Süni</w:t>
            </w:r>
          </w:p>
        </w:tc>
        <w:tc>
          <w:tcPr>
            <w:tcW w:w="947"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2018</w:t>
            </w:r>
          </w:p>
        </w:tc>
        <w:tc>
          <w:tcPr>
            <w:tcW w:w="789"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2019</w:t>
            </w:r>
          </w:p>
        </w:tc>
        <w:tc>
          <w:tcPr>
            <w:tcW w:w="1190"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33 671 602</w:t>
            </w:r>
          </w:p>
        </w:tc>
        <w:tc>
          <w:tcPr>
            <w:tcW w:w="824"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p>
        </w:tc>
        <w:tc>
          <w:tcPr>
            <w:tcW w:w="1121"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33 671 602</w:t>
            </w:r>
          </w:p>
        </w:tc>
        <w:tc>
          <w:tcPr>
            <w:tcW w:w="1154"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p>
        </w:tc>
        <w:tc>
          <w:tcPr>
            <w:tcW w:w="1196"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w:eastAsia="Times New Roman" w:hAnsi="Arial" w:cs="Arial"/>
                <w:sz w:val="16"/>
                <w:szCs w:val="16"/>
                <w:lang w:eastAsia="hu-HU"/>
              </w:rPr>
            </w:pPr>
            <w:r w:rsidRPr="005C6F11">
              <w:rPr>
                <w:rFonts w:ascii="Arial" w:eastAsia="Times New Roman" w:hAnsi="Arial" w:cs="Arial"/>
                <w:sz w:val="16"/>
                <w:szCs w:val="16"/>
                <w:lang w:eastAsia="hu-HU"/>
              </w:rPr>
              <w:t>33 671 602</w:t>
            </w:r>
          </w:p>
        </w:tc>
      </w:tr>
      <w:tr w:rsidR="005C6F11" w:rsidRPr="005C6F11" w:rsidTr="000F3E28">
        <w:trPr>
          <w:trHeight w:val="354"/>
        </w:trPr>
        <w:tc>
          <w:tcPr>
            <w:tcW w:w="1841" w:type="dxa"/>
            <w:tcBorders>
              <w:top w:val="nil"/>
              <w:left w:val="single" w:sz="4" w:space="0" w:color="auto"/>
              <w:bottom w:val="single" w:sz="4" w:space="0" w:color="auto"/>
              <w:right w:val="single" w:sz="4" w:space="0" w:color="auto"/>
            </w:tcBorders>
            <w:shd w:val="clear" w:color="auto" w:fill="auto"/>
            <w:noWrap/>
            <w:vAlign w:val="bottom"/>
            <w:hideMark/>
          </w:tcPr>
          <w:p w:rsidR="001D58B7" w:rsidRPr="005C6F11" w:rsidRDefault="001D58B7" w:rsidP="00457D90">
            <w:pPr>
              <w:spacing w:after="0" w:line="312" w:lineRule="auto"/>
              <w:rPr>
                <w:rFonts w:ascii="Times New Roman" w:eastAsia="Times New Roman" w:hAnsi="Times New Roman" w:cs="Times New Roman"/>
                <w:sz w:val="16"/>
                <w:szCs w:val="16"/>
                <w:lang w:eastAsia="hu-HU"/>
              </w:rPr>
            </w:pPr>
            <w:r w:rsidRPr="005C6F11">
              <w:rPr>
                <w:rFonts w:ascii="Times New Roman" w:eastAsia="Times New Roman" w:hAnsi="Times New Roman" w:cs="Times New Roman"/>
                <w:sz w:val="16"/>
                <w:szCs w:val="16"/>
                <w:lang w:eastAsia="hu-HU"/>
              </w:rPr>
              <w:t xml:space="preserve">ÖNK orvosi rendelő </w:t>
            </w:r>
            <w:proofErr w:type="spellStart"/>
            <w:r w:rsidRPr="005C6F11">
              <w:rPr>
                <w:rFonts w:ascii="Times New Roman" w:eastAsia="Times New Roman" w:hAnsi="Times New Roman" w:cs="Times New Roman"/>
                <w:sz w:val="16"/>
                <w:szCs w:val="16"/>
                <w:lang w:eastAsia="hu-HU"/>
              </w:rPr>
              <w:t>felúj</w:t>
            </w:r>
            <w:proofErr w:type="spellEnd"/>
            <w:r w:rsidRPr="005C6F11">
              <w:rPr>
                <w:rFonts w:ascii="Times New Roman" w:eastAsia="Times New Roman" w:hAnsi="Times New Roman" w:cs="Times New Roman"/>
                <w:sz w:val="16"/>
                <w:szCs w:val="16"/>
                <w:lang w:eastAsia="hu-HU"/>
              </w:rPr>
              <w:t xml:space="preserve"> pályázat</w:t>
            </w:r>
          </w:p>
        </w:tc>
        <w:tc>
          <w:tcPr>
            <w:tcW w:w="947"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2018</w:t>
            </w:r>
          </w:p>
        </w:tc>
        <w:tc>
          <w:tcPr>
            <w:tcW w:w="789"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2019</w:t>
            </w:r>
          </w:p>
        </w:tc>
        <w:tc>
          <w:tcPr>
            <w:tcW w:w="1190"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69 466 000</w:t>
            </w:r>
          </w:p>
        </w:tc>
        <w:tc>
          <w:tcPr>
            <w:tcW w:w="824"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1 826 000</w:t>
            </w:r>
          </w:p>
        </w:tc>
        <w:tc>
          <w:tcPr>
            <w:tcW w:w="1121"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67 640 000</w:t>
            </w:r>
          </w:p>
        </w:tc>
        <w:tc>
          <w:tcPr>
            <w:tcW w:w="1154"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p>
        </w:tc>
        <w:tc>
          <w:tcPr>
            <w:tcW w:w="1196"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w:eastAsia="Times New Roman" w:hAnsi="Arial" w:cs="Arial"/>
                <w:sz w:val="16"/>
                <w:szCs w:val="16"/>
                <w:lang w:eastAsia="hu-HU"/>
              </w:rPr>
            </w:pPr>
            <w:r w:rsidRPr="005C6F11">
              <w:rPr>
                <w:rFonts w:ascii="Arial" w:eastAsia="Times New Roman" w:hAnsi="Arial" w:cs="Arial"/>
                <w:sz w:val="16"/>
                <w:szCs w:val="16"/>
                <w:lang w:eastAsia="hu-HU"/>
              </w:rPr>
              <w:t>69 466 000</w:t>
            </w:r>
          </w:p>
        </w:tc>
      </w:tr>
      <w:tr w:rsidR="005C6F11" w:rsidRPr="005C6F11" w:rsidTr="000F3E28">
        <w:trPr>
          <w:trHeight w:val="375"/>
        </w:trPr>
        <w:tc>
          <w:tcPr>
            <w:tcW w:w="1841" w:type="dxa"/>
            <w:tcBorders>
              <w:top w:val="nil"/>
              <w:left w:val="single" w:sz="4" w:space="0" w:color="auto"/>
              <w:bottom w:val="nil"/>
              <w:right w:val="single" w:sz="4" w:space="0" w:color="auto"/>
            </w:tcBorders>
            <w:shd w:val="clear" w:color="auto" w:fill="auto"/>
            <w:noWrap/>
            <w:vAlign w:val="bottom"/>
            <w:hideMark/>
          </w:tcPr>
          <w:p w:rsidR="001D58B7" w:rsidRPr="005C6F11" w:rsidRDefault="001D58B7" w:rsidP="00457D90">
            <w:pPr>
              <w:spacing w:after="0" w:line="312" w:lineRule="auto"/>
              <w:rPr>
                <w:rFonts w:ascii="Times New Roman" w:eastAsia="Times New Roman" w:hAnsi="Times New Roman" w:cs="Times New Roman"/>
                <w:sz w:val="16"/>
                <w:szCs w:val="16"/>
                <w:lang w:eastAsia="hu-HU"/>
              </w:rPr>
            </w:pPr>
            <w:r w:rsidRPr="005C6F11">
              <w:rPr>
                <w:rFonts w:ascii="Times New Roman" w:eastAsia="Times New Roman" w:hAnsi="Times New Roman" w:cs="Times New Roman"/>
                <w:sz w:val="16"/>
                <w:szCs w:val="16"/>
                <w:lang w:eastAsia="hu-HU"/>
              </w:rPr>
              <w:t>VP Külterületi utas pályázat</w:t>
            </w:r>
          </w:p>
        </w:tc>
        <w:tc>
          <w:tcPr>
            <w:tcW w:w="947"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2018</w:t>
            </w:r>
          </w:p>
        </w:tc>
        <w:tc>
          <w:tcPr>
            <w:tcW w:w="789"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2020</w:t>
            </w:r>
          </w:p>
        </w:tc>
        <w:tc>
          <w:tcPr>
            <w:tcW w:w="1190"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45 985 797</w:t>
            </w:r>
          </w:p>
        </w:tc>
        <w:tc>
          <w:tcPr>
            <w:tcW w:w="824"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p>
        </w:tc>
        <w:tc>
          <w:tcPr>
            <w:tcW w:w="1121"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22 992 899</w:t>
            </w:r>
          </w:p>
        </w:tc>
        <w:tc>
          <w:tcPr>
            <w:tcW w:w="1154"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22 992 898</w:t>
            </w:r>
          </w:p>
        </w:tc>
        <w:tc>
          <w:tcPr>
            <w:tcW w:w="1196"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w:eastAsia="Times New Roman" w:hAnsi="Arial" w:cs="Arial"/>
                <w:sz w:val="16"/>
                <w:szCs w:val="16"/>
                <w:lang w:eastAsia="hu-HU"/>
              </w:rPr>
            </w:pPr>
            <w:r w:rsidRPr="005C6F11">
              <w:rPr>
                <w:rFonts w:ascii="Arial" w:eastAsia="Times New Roman" w:hAnsi="Arial" w:cs="Arial"/>
                <w:sz w:val="16"/>
                <w:szCs w:val="16"/>
                <w:lang w:eastAsia="hu-HU"/>
              </w:rPr>
              <w:t>45 985 797</w:t>
            </w:r>
          </w:p>
        </w:tc>
      </w:tr>
      <w:tr w:rsidR="005C6F11" w:rsidRPr="005C6F11" w:rsidTr="000F3E28">
        <w:trPr>
          <w:trHeight w:val="375"/>
        </w:trPr>
        <w:tc>
          <w:tcPr>
            <w:tcW w:w="1841" w:type="dxa"/>
            <w:tcBorders>
              <w:top w:val="single" w:sz="8" w:space="0" w:color="auto"/>
              <w:left w:val="single" w:sz="8" w:space="0" w:color="auto"/>
              <w:bottom w:val="single" w:sz="8" w:space="0" w:color="auto"/>
              <w:right w:val="single" w:sz="8" w:space="0" w:color="auto"/>
            </w:tcBorders>
            <w:shd w:val="clear" w:color="000000" w:fill="FFCC99"/>
            <w:noWrap/>
            <w:vAlign w:val="bottom"/>
            <w:hideMark/>
          </w:tcPr>
          <w:p w:rsidR="001D58B7" w:rsidRPr="005C6F11" w:rsidRDefault="001D58B7" w:rsidP="00457D90">
            <w:pPr>
              <w:spacing w:after="0" w:line="312" w:lineRule="auto"/>
              <w:rPr>
                <w:rFonts w:ascii="Arial CE" w:eastAsia="Times New Roman" w:hAnsi="Arial CE" w:cs="Arial CE"/>
                <w:b/>
                <w:bCs/>
                <w:sz w:val="16"/>
                <w:szCs w:val="16"/>
                <w:lang w:eastAsia="hu-HU"/>
              </w:rPr>
            </w:pPr>
            <w:r w:rsidRPr="005C6F11">
              <w:rPr>
                <w:rFonts w:ascii="Arial CE" w:eastAsia="Times New Roman" w:hAnsi="Arial CE" w:cs="Arial CE"/>
                <w:b/>
                <w:bCs/>
                <w:sz w:val="16"/>
                <w:szCs w:val="16"/>
                <w:lang w:eastAsia="hu-HU"/>
              </w:rPr>
              <w:t>Összesen: (1+6)</w:t>
            </w:r>
          </w:p>
        </w:tc>
        <w:tc>
          <w:tcPr>
            <w:tcW w:w="947" w:type="dxa"/>
            <w:tcBorders>
              <w:top w:val="single" w:sz="8" w:space="0" w:color="auto"/>
              <w:left w:val="nil"/>
              <w:bottom w:val="single" w:sz="8" w:space="0" w:color="auto"/>
              <w:right w:val="single" w:sz="8" w:space="0" w:color="auto"/>
            </w:tcBorders>
            <w:shd w:val="clear" w:color="000000" w:fill="FFCC99"/>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p>
        </w:tc>
        <w:tc>
          <w:tcPr>
            <w:tcW w:w="789" w:type="dxa"/>
            <w:tcBorders>
              <w:top w:val="single" w:sz="8" w:space="0" w:color="auto"/>
              <w:left w:val="nil"/>
              <w:bottom w:val="single" w:sz="8" w:space="0" w:color="auto"/>
              <w:right w:val="single" w:sz="8" w:space="0" w:color="auto"/>
            </w:tcBorders>
            <w:shd w:val="clear" w:color="000000" w:fill="FFCC99"/>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p>
        </w:tc>
        <w:tc>
          <w:tcPr>
            <w:tcW w:w="1190" w:type="dxa"/>
            <w:tcBorders>
              <w:top w:val="single" w:sz="8" w:space="0" w:color="auto"/>
              <w:left w:val="nil"/>
              <w:bottom w:val="single" w:sz="8" w:space="0" w:color="auto"/>
              <w:right w:val="single" w:sz="8" w:space="0" w:color="auto"/>
            </w:tcBorders>
            <w:shd w:val="clear" w:color="000000" w:fill="FFCC99"/>
            <w:noWrap/>
            <w:vAlign w:val="bottom"/>
            <w:hideMark/>
          </w:tcPr>
          <w:p w:rsidR="001D58B7" w:rsidRPr="005C6F11" w:rsidRDefault="001D58B7" w:rsidP="00537CFA">
            <w:pPr>
              <w:spacing w:after="0" w:line="312" w:lineRule="auto"/>
              <w:jc w:val="center"/>
              <w:rPr>
                <w:rFonts w:ascii="Arial CE" w:eastAsia="Times New Roman" w:hAnsi="Arial CE" w:cs="Arial CE"/>
                <w:b/>
                <w:bCs/>
                <w:sz w:val="16"/>
                <w:szCs w:val="16"/>
                <w:lang w:eastAsia="hu-HU"/>
              </w:rPr>
            </w:pPr>
            <w:r w:rsidRPr="005C6F11">
              <w:rPr>
                <w:rFonts w:ascii="Arial CE" w:eastAsia="Times New Roman" w:hAnsi="Arial CE" w:cs="Arial CE"/>
                <w:b/>
                <w:bCs/>
                <w:sz w:val="16"/>
                <w:szCs w:val="16"/>
                <w:lang w:eastAsia="hu-HU"/>
              </w:rPr>
              <w:t>1 421 846 605</w:t>
            </w:r>
          </w:p>
        </w:tc>
        <w:tc>
          <w:tcPr>
            <w:tcW w:w="824" w:type="dxa"/>
            <w:tcBorders>
              <w:top w:val="single" w:sz="8" w:space="0" w:color="auto"/>
              <w:left w:val="nil"/>
              <w:bottom w:val="single" w:sz="8" w:space="0" w:color="auto"/>
              <w:right w:val="single" w:sz="8" w:space="0" w:color="auto"/>
            </w:tcBorders>
            <w:shd w:val="clear" w:color="000000" w:fill="FFCC99"/>
            <w:noWrap/>
            <w:vAlign w:val="bottom"/>
            <w:hideMark/>
          </w:tcPr>
          <w:p w:rsidR="001D58B7" w:rsidRPr="005C6F11" w:rsidRDefault="001D58B7" w:rsidP="00537CFA">
            <w:pPr>
              <w:spacing w:after="0" w:line="312" w:lineRule="auto"/>
              <w:jc w:val="center"/>
              <w:rPr>
                <w:rFonts w:ascii="Arial CE" w:eastAsia="Times New Roman" w:hAnsi="Arial CE" w:cs="Arial CE"/>
                <w:b/>
                <w:bCs/>
                <w:sz w:val="16"/>
                <w:szCs w:val="16"/>
                <w:lang w:eastAsia="hu-HU"/>
              </w:rPr>
            </w:pPr>
            <w:r w:rsidRPr="005C6F11">
              <w:rPr>
                <w:rFonts w:ascii="Arial CE" w:eastAsia="Times New Roman" w:hAnsi="Arial CE" w:cs="Arial CE"/>
                <w:b/>
                <w:bCs/>
                <w:sz w:val="16"/>
                <w:szCs w:val="16"/>
                <w:lang w:eastAsia="hu-HU"/>
              </w:rPr>
              <w:t>7 403 108</w:t>
            </w:r>
          </w:p>
        </w:tc>
        <w:tc>
          <w:tcPr>
            <w:tcW w:w="1121" w:type="dxa"/>
            <w:tcBorders>
              <w:top w:val="single" w:sz="8" w:space="0" w:color="auto"/>
              <w:left w:val="nil"/>
              <w:bottom w:val="single" w:sz="8" w:space="0" w:color="auto"/>
              <w:right w:val="single" w:sz="8" w:space="0" w:color="auto"/>
            </w:tcBorders>
            <w:shd w:val="clear" w:color="000000" w:fill="FFCC99"/>
            <w:noWrap/>
            <w:vAlign w:val="bottom"/>
            <w:hideMark/>
          </w:tcPr>
          <w:p w:rsidR="001D58B7" w:rsidRPr="005C6F11" w:rsidRDefault="001D58B7" w:rsidP="00537CFA">
            <w:pPr>
              <w:spacing w:after="0" w:line="312" w:lineRule="auto"/>
              <w:jc w:val="center"/>
              <w:rPr>
                <w:rFonts w:ascii="Arial CE" w:eastAsia="Times New Roman" w:hAnsi="Arial CE" w:cs="Arial CE"/>
                <w:b/>
                <w:bCs/>
                <w:sz w:val="16"/>
                <w:szCs w:val="16"/>
                <w:lang w:eastAsia="hu-HU"/>
              </w:rPr>
            </w:pPr>
            <w:r w:rsidRPr="005C6F11">
              <w:rPr>
                <w:rFonts w:ascii="Arial CE" w:eastAsia="Times New Roman" w:hAnsi="Arial CE" w:cs="Arial CE"/>
                <w:b/>
                <w:bCs/>
                <w:sz w:val="16"/>
                <w:szCs w:val="16"/>
                <w:lang w:eastAsia="hu-HU"/>
              </w:rPr>
              <w:t>767 340 294</w:t>
            </w:r>
          </w:p>
        </w:tc>
        <w:tc>
          <w:tcPr>
            <w:tcW w:w="1154" w:type="dxa"/>
            <w:tcBorders>
              <w:top w:val="single" w:sz="8" w:space="0" w:color="auto"/>
              <w:left w:val="nil"/>
              <w:bottom w:val="single" w:sz="8" w:space="0" w:color="auto"/>
              <w:right w:val="single" w:sz="8" w:space="0" w:color="auto"/>
            </w:tcBorders>
            <w:shd w:val="clear" w:color="000000" w:fill="FFCC99"/>
            <w:noWrap/>
            <w:vAlign w:val="bottom"/>
            <w:hideMark/>
          </w:tcPr>
          <w:p w:rsidR="001D58B7" w:rsidRPr="005C6F11" w:rsidRDefault="001D58B7" w:rsidP="00537CFA">
            <w:pPr>
              <w:spacing w:after="0" w:line="312" w:lineRule="auto"/>
              <w:jc w:val="center"/>
              <w:rPr>
                <w:rFonts w:ascii="Arial CE" w:eastAsia="Times New Roman" w:hAnsi="Arial CE" w:cs="Arial CE"/>
                <w:b/>
                <w:bCs/>
                <w:sz w:val="16"/>
                <w:szCs w:val="16"/>
                <w:lang w:eastAsia="hu-HU"/>
              </w:rPr>
            </w:pPr>
            <w:r w:rsidRPr="005C6F11">
              <w:rPr>
                <w:rFonts w:ascii="Arial CE" w:eastAsia="Times New Roman" w:hAnsi="Arial CE" w:cs="Arial CE"/>
                <w:b/>
                <w:bCs/>
                <w:sz w:val="16"/>
                <w:szCs w:val="16"/>
                <w:lang w:eastAsia="hu-HU"/>
              </w:rPr>
              <w:t>647 103 168</w:t>
            </w:r>
          </w:p>
        </w:tc>
        <w:tc>
          <w:tcPr>
            <w:tcW w:w="1196" w:type="dxa"/>
            <w:tcBorders>
              <w:top w:val="single" w:sz="8" w:space="0" w:color="auto"/>
              <w:left w:val="nil"/>
              <w:bottom w:val="single" w:sz="8" w:space="0" w:color="auto"/>
              <w:right w:val="single" w:sz="8" w:space="0" w:color="auto"/>
            </w:tcBorders>
            <w:shd w:val="clear" w:color="000000" w:fill="FFCC99"/>
            <w:noWrap/>
            <w:vAlign w:val="bottom"/>
            <w:hideMark/>
          </w:tcPr>
          <w:p w:rsidR="001D58B7" w:rsidRPr="005C6F11" w:rsidRDefault="001D58B7" w:rsidP="00537CFA">
            <w:pPr>
              <w:spacing w:after="0" w:line="312" w:lineRule="auto"/>
              <w:jc w:val="center"/>
              <w:rPr>
                <w:rFonts w:ascii="Arial CE" w:eastAsia="Times New Roman" w:hAnsi="Arial CE" w:cs="Arial CE"/>
                <w:b/>
                <w:bCs/>
                <w:sz w:val="16"/>
                <w:szCs w:val="16"/>
                <w:lang w:eastAsia="hu-HU"/>
              </w:rPr>
            </w:pPr>
            <w:r w:rsidRPr="005C6F11">
              <w:rPr>
                <w:rFonts w:ascii="Arial CE" w:eastAsia="Times New Roman" w:hAnsi="Arial CE" w:cs="Arial CE"/>
                <w:b/>
                <w:bCs/>
                <w:sz w:val="16"/>
                <w:szCs w:val="16"/>
                <w:lang w:eastAsia="hu-HU"/>
              </w:rPr>
              <w:t>1 421 846 570</w:t>
            </w:r>
          </w:p>
        </w:tc>
      </w:tr>
    </w:tbl>
    <w:p w:rsidR="006B62EC" w:rsidRDefault="006B62EC" w:rsidP="00457D90">
      <w:pPr>
        <w:spacing w:after="0" w:line="312" w:lineRule="auto"/>
        <w:jc w:val="both"/>
        <w:rPr>
          <w:rFonts w:ascii="Arial" w:hAnsi="Arial" w:cs="Arial"/>
          <w:sz w:val="24"/>
          <w:szCs w:val="24"/>
        </w:rPr>
      </w:pPr>
      <w:r w:rsidRPr="005C6F11">
        <w:rPr>
          <w:rFonts w:ascii="Arial" w:hAnsi="Arial" w:cs="Arial"/>
          <w:sz w:val="24"/>
          <w:szCs w:val="24"/>
        </w:rPr>
        <w:lastRenderedPageBreak/>
        <w:t>A KEHOP-2.2.1-15-2015.00005 számú Bonyhád és agglomerációs térségének szennyvíztisztítása, új szennyvíz telep megvalósítása című projekt kapcsán egyeztetési, előkészítési, koordinációs tevékenységet láttunk el a Nemzeti Fejlesztési Program Iroda Nonprofit Kft-vel</w:t>
      </w:r>
      <w:r w:rsidR="006D5CEE" w:rsidRPr="005C6F11">
        <w:rPr>
          <w:rFonts w:ascii="Arial" w:hAnsi="Arial" w:cs="Arial"/>
          <w:sz w:val="24"/>
          <w:szCs w:val="24"/>
        </w:rPr>
        <w:t>, illetve elkezdődtek a kivitelezéssel kapcsolatos számla lehívási, támogatási előleg elszámolási feladatok is.</w:t>
      </w:r>
    </w:p>
    <w:p w:rsidR="000F3E28" w:rsidRPr="005C6F11" w:rsidRDefault="000F3E28" w:rsidP="00457D90">
      <w:pPr>
        <w:spacing w:after="0" w:line="312" w:lineRule="auto"/>
        <w:jc w:val="both"/>
        <w:rPr>
          <w:rFonts w:ascii="Arial" w:hAnsi="Arial" w:cs="Arial"/>
          <w:sz w:val="24"/>
          <w:szCs w:val="24"/>
        </w:rPr>
      </w:pPr>
    </w:p>
    <w:p w:rsidR="006B62EC" w:rsidRPr="005C6F11" w:rsidRDefault="006B62EC" w:rsidP="00457D90">
      <w:pPr>
        <w:spacing w:after="0" w:line="312" w:lineRule="auto"/>
        <w:jc w:val="both"/>
        <w:rPr>
          <w:rFonts w:ascii="Arial" w:hAnsi="Arial" w:cs="Arial"/>
          <w:sz w:val="24"/>
          <w:szCs w:val="24"/>
        </w:rPr>
      </w:pPr>
      <w:r w:rsidRPr="005C6F11">
        <w:rPr>
          <w:rFonts w:ascii="Arial" w:hAnsi="Arial" w:cs="Arial"/>
          <w:sz w:val="24"/>
          <w:szCs w:val="24"/>
          <w:u w:val="single"/>
        </w:rPr>
        <w:t>Vilonya</w:t>
      </w:r>
      <w:r w:rsidRPr="005C6F11">
        <w:rPr>
          <w:rFonts w:ascii="Arial" w:hAnsi="Arial" w:cs="Arial"/>
          <w:sz w:val="24"/>
          <w:szCs w:val="24"/>
        </w:rPr>
        <w:t xml:space="preserve"> vonatkozásában elszámolásra került</w:t>
      </w:r>
      <w:r w:rsidR="00BD640F" w:rsidRPr="005C6F11">
        <w:rPr>
          <w:rFonts w:ascii="Arial" w:hAnsi="Arial" w:cs="Arial"/>
          <w:sz w:val="24"/>
          <w:szCs w:val="24"/>
        </w:rPr>
        <w:t>ek a BM-es fejlesztési pályázatok.</w:t>
      </w:r>
      <w:r w:rsidR="000F3E28">
        <w:rPr>
          <w:rFonts w:ascii="Arial" w:hAnsi="Arial" w:cs="Arial"/>
          <w:sz w:val="24"/>
          <w:szCs w:val="24"/>
        </w:rPr>
        <w:t xml:space="preserve"> </w:t>
      </w:r>
      <w:r w:rsidRPr="005C6F11">
        <w:rPr>
          <w:rFonts w:ascii="Arial" w:hAnsi="Arial" w:cs="Arial"/>
          <w:sz w:val="24"/>
          <w:szCs w:val="24"/>
        </w:rPr>
        <w:t>A Pénzügyi Iroda részvétele az előkészítés, pályázati anyag rögzítés, szerződéskötés, kifizetés és elszámolás területén valósul meg.</w:t>
      </w:r>
    </w:p>
    <w:p w:rsidR="006B62EC" w:rsidRPr="005C6F11" w:rsidRDefault="006B62EC" w:rsidP="00457D90">
      <w:pPr>
        <w:spacing w:after="0" w:line="312" w:lineRule="auto"/>
        <w:jc w:val="both"/>
        <w:rPr>
          <w:rFonts w:ascii="Arial" w:hAnsi="Arial" w:cs="Arial"/>
          <w:sz w:val="24"/>
          <w:szCs w:val="24"/>
        </w:rPr>
      </w:pPr>
    </w:p>
    <w:p w:rsidR="006B62EC" w:rsidRDefault="006B62EC" w:rsidP="00457D90">
      <w:pPr>
        <w:spacing w:after="0" w:line="312" w:lineRule="auto"/>
        <w:jc w:val="both"/>
        <w:rPr>
          <w:rFonts w:ascii="Arial" w:hAnsi="Arial" w:cs="Arial"/>
          <w:sz w:val="24"/>
          <w:szCs w:val="24"/>
        </w:rPr>
      </w:pPr>
      <w:r w:rsidRPr="005C6F11">
        <w:rPr>
          <w:rFonts w:ascii="Arial" w:hAnsi="Arial" w:cs="Arial"/>
          <w:sz w:val="24"/>
          <w:szCs w:val="24"/>
        </w:rPr>
        <w:t>A civil szervezetek támogatásának folyósítása, a szerződések koordinációja, az elszámolások átvizsgálása elvégzésre került a 201</w:t>
      </w:r>
      <w:r w:rsidR="005B497D" w:rsidRPr="005C6F11">
        <w:rPr>
          <w:rFonts w:ascii="Arial" w:hAnsi="Arial" w:cs="Arial"/>
          <w:sz w:val="24"/>
          <w:szCs w:val="24"/>
        </w:rPr>
        <w:t>8</w:t>
      </w:r>
      <w:r w:rsidRPr="005C6F11">
        <w:rPr>
          <w:rFonts w:ascii="Arial" w:hAnsi="Arial" w:cs="Arial"/>
          <w:sz w:val="24"/>
          <w:szCs w:val="24"/>
        </w:rPr>
        <w:t xml:space="preserve">. év folyamán. Ennek keretében azon szervezetek, melyek határidőben nem adták le az elszámolást, felszólításra kerültek. </w:t>
      </w:r>
    </w:p>
    <w:p w:rsidR="000F3E28" w:rsidRPr="005C6F11" w:rsidRDefault="000F3E28" w:rsidP="00457D90">
      <w:pPr>
        <w:spacing w:after="0" w:line="312" w:lineRule="auto"/>
        <w:jc w:val="both"/>
        <w:rPr>
          <w:rFonts w:ascii="Arial" w:hAnsi="Arial" w:cs="Arial"/>
          <w:sz w:val="24"/>
          <w:szCs w:val="24"/>
        </w:rPr>
      </w:pPr>
    </w:p>
    <w:p w:rsidR="008B6037" w:rsidRPr="000F3E28" w:rsidRDefault="008B6037" w:rsidP="00457D90">
      <w:pPr>
        <w:spacing w:after="0" w:line="312" w:lineRule="auto"/>
        <w:jc w:val="both"/>
        <w:rPr>
          <w:rFonts w:ascii="Arial" w:hAnsi="Arial" w:cs="Arial"/>
          <w:b/>
          <w:bCs/>
          <w:sz w:val="24"/>
          <w:szCs w:val="24"/>
          <w:u w:val="single"/>
        </w:rPr>
      </w:pPr>
      <w:r w:rsidRPr="000F3E28">
        <w:rPr>
          <w:rFonts w:ascii="Arial" w:hAnsi="Arial" w:cs="Arial"/>
          <w:b/>
          <w:bCs/>
          <w:sz w:val="24"/>
          <w:szCs w:val="24"/>
          <w:u w:val="single"/>
        </w:rPr>
        <w:t xml:space="preserve">Belső ellenőrzések, egyéb külső ellenőrzések </w:t>
      </w:r>
    </w:p>
    <w:p w:rsidR="000F3E28" w:rsidRPr="005C6F11" w:rsidRDefault="000F3E28" w:rsidP="00457D90">
      <w:pPr>
        <w:spacing w:after="0" w:line="312" w:lineRule="auto"/>
        <w:jc w:val="both"/>
        <w:rPr>
          <w:rFonts w:ascii="Arial" w:hAnsi="Arial" w:cs="Arial"/>
          <w:sz w:val="24"/>
          <w:szCs w:val="24"/>
          <w:u w:val="single"/>
        </w:rPr>
      </w:pPr>
    </w:p>
    <w:p w:rsidR="0025666E" w:rsidRPr="005C6F11" w:rsidRDefault="008B6037" w:rsidP="00457D90">
      <w:pPr>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t>A 201</w:t>
      </w:r>
      <w:r w:rsidR="005B497D" w:rsidRPr="005C6F11">
        <w:rPr>
          <w:rFonts w:ascii="Arial" w:eastAsia="Times New Roman" w:hAnsi="Arial" w:cs="Arial"/>
          <w:sz w:val="24"/>
          <w:szCs w:val="24"/>
          <w:lang w:eastAsia="hu-HU"/>
        </w:rPr>
        <w:t>8</w:t>
      </w:r>
      <w:r w:rsidRPr="005C6F11">
        <w:rPr>
          <w:rFonts w:ascii="Arial" w:eastAsia="Times New Roman" w:hAnsi="Arial" w:cs="Arial"/>
          <w:sz w:val="24"/>
          <w:szCs w:val="24"/>
          <w:lang w:eastAsia="hu-HU"/>
        </w:rPr>
        <w:t>. évi belső ellenőrzések a belső ellenőrzési ütemterv alapján</w:t>
      </w:r>
      <w:r w:rsidR="0025666E" w:rsidRPr="005C6F11">
        <w:rPr>
          <w:rFonts w:ascii="Arial" w:eastAsia="Times New Roman" w:hAnsi="Arial" w:cs="Arial"/>
          <w:sz w:val="24"/>
          <w:szCs w:val="24"/>
          <w:lang w:eastAsia="hu-HU"/>
        </w:rPr>
        <w:t>, a Várpalotai Többcélú Kistérségi Társulás által biztosított,</w:t>
      </w:r>
      <w:r w:rsidRPr="005C6F11">
        <w:rPr>
          <w:rFonts w:ascii="Arial" w:eastAsia="Times New Roman" w:hAnsi="Arial" w:cs="Arial"/>
          <w:sz w:val="24"/>
          <w:szCs w:val="24"/>
          <w:lang w:eastAsia="hu-HU"/>
        </w:rPr>
        <w:t xml:space="preserve"> külső vállalkozóval </w:t>
      </w:r>
      <w:r w:rsidR="0025666E" w:rsidRPr="005C6F11">
        <w:rPr>
          <w:rFonts w:ascii="Arial" w:eastAsia="Times New Roman" w:hAnsi="Arial" w:cs="Arial"/>
          <w:sz w:val="24"/>
          <w:szCs w:val="24"/>
          <w:lang w:eastAsia="hu-HU"/>
        </w:rPr>
        <w:t xml:space="preserve">útján </w:t>
      </w:r>
      <w:r w:rsidRPr="005C6F11">
        <w:rPr>
          <w:rFonts w:ascii="Arial" w:eastAsia="Times New Roman" w:hAnsi="Arial" w:cs="Arial"/>
          <w:sz w:val="24"/>
          <w:szCs w:val="24"/>
          <w:lang w:eastAsia="hu-HU"/>
        </w:rPr>
        <w:t>valósultak meg</w:t>
      </w:r>
      <w:r w:rsidR="0025666E" w:rsidRPr="005C6F11">
        <w:rPr>
          <w:rFonts w:ascii="Arial" w:eastAsia="Times New Roman" w:hAnsi="Arial" w:cs="Arial"/>
          <w:sz w:val="24"/>
          <w:szCs w:val="24"/>
          <w:lang w:eastAsia="hu-HU"/>
        </w:rPr>
        <w:t>. Ezen ellenőrzések a Pénzügyi Iroda</w:t>
      </w:r>
      <w:r w:rsidRPr="005C6F11">
        <w:rPr>
          <w:rFonts w:ascii="Arial" w:eastAsia="Times New Roman" w:hAnsi="Arial" w:cs="Arial"/>
          <w:sz w:val="24"/>
          <w:szCs w:val="24"/>
          <w:lang w:eastAsia="hu-HU"/>
        </w:rPr>
        <w:t xml:space="preserve"> részvételével</w:t>
      </w:r>
      <w:r w:rsidR="0025666E" w:rsidRPr="005C6F11">
        <w:rPr>
          <w:rFonts w:ascii="Arial" w:eastAsia="Times New Roman" w:hAnsi="Arial" w:cs="Arial"/>
          <w:sz w:val="24"/>
          <w:szCs w:val="24"/>
          <w:lang w:eastAsia="hu-HU"/>
        </w:rPr>
        <w:t xml:space="preserve"> vagy</w:t>
      </w:r>
      <w:r w:rsidRPr="005C6F11">
        <w:rPr>
          <w:rFonts w:ascii="Arial" w:eastAsia="Times New Roman" w:hAnsi="Arial" w:cs="Arial"/>
          <w:sz w:val="24"/>
          <w:szCs w:val="24"/>
          <w:lang w:eastAsia="hu-HU"/>
        </w:rPr>
        <w:t xml:space="preserve"> koordinálásával</w:t>
      </w:r>
      <w:r w:rsidR="0025666E" w:rsidRPr="005C6F11">
        <w:rPr>
          <w:rFonts w:ascii="Arial" w:eastAsia="Times New Roman" w:hAnsi="Arial" w:cs="Arial"/>
          <w:sz w:val="24"/>
          <w:szCs w:val="24"/>
          <w:lang w:eastAsia="hu-HU"/>
        </w:rPr>
        <w:t xml:space="preserve"> valósult meg. </w:t>
      </w:r>
    </w:p>
    <w:p w:rsidR="00990D65" w:rsidRPr="005C6F11" w:rsidRDefault="008B6037" w:rsidP="00457D90">
      <w:pPr>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t xml:space="preserve">A Magyar Államkincstár Veszprém Megyei Igazgatósága </w:t>
      </w:r>
      <w:r w:rsidR="0025666E" w:rsidRPr="005C6F11">
        <w:rPr>
          <w:rFonts w:ascii="Arial" w:eastAsia="Times New Roman" w:hAnsi="Arial" w:cs="Arial"/>
          <w:sz w:val="24"/>
          <w:szCs w:val="24"/>
          <w:lang w:eastAsia="hu-HU"/>
        </w:rPr>
        <w:t xml:space="preserve">elvégezte az önkormányzatok </w:t>
      </w:r>
      <w:r w:rsidRPr="005C6F11">
        <w:rPr>
          <w:rFonts w:ascii="Arial" w:eastAsia="Times New Roman" w:hAnsi="Arial" w:cs="Arial"/>
          <w:sz w:val="24"/>
          <w:szCs w:val="24"/>
          <w:lang w:eastAsia="hu-HU"/>
        </w:rPr>
        <w:t>201</w:t>
      </w:r>
      <w:r w:rsidR="005B497D" w:rsidRPr="005C6F11">
        <w:rPr>
          <w:rFonts w:ascii="Arial" w:eastAsia="Times New Roman" w:hAnsi="Arial" w:cs="Arial"/>
          <w:sz w:val="24"/>
          <w:szCs w:val="24"/>
          <w:lang w:eastAsia="hu-HU"/>
        </w:rPr>
        <w:t>7</w:t>
      </w:r>
      <w:r w:rsidRPr="005C6F11">
        <w:rPr>
          <w:rFonts w:ascii="Arial" w:eastAsia="Times New Roman" w:hAnsi="Arial" w:cs="Arial"/>
          <w:sz w:val="24"/>
          <w:szCs w:val="24"/>
          <w:lang w:eastAsia="hu-HU"/>
        </w:rPr>
        <w:t>. évi beszámolóban szerepeltetett 201</w:t>
      </w:r>
      <w:r w:rsidR="005B497D" w:rsidRPr="005C6F11">
        <w:rPr>
          <w:rFonts w:ascii="Arial" w:eastAsia="Times New Roman" w:hAnsi="Arial" w:cs="Arial"/>
          <w:sz w:val="24"/>
          <w:szCs w:val="24"/>
          <w:lang w:eastAsia="hu-HU"/>
        </w:rPr>
        <w:t>7</w:t>
      </w:r>
      <w:r w:rsidRPr="005C6F11">
        <w:rPr>
          <w:rFonts w:ascii="Arial" w:eastAsia="Times New Roman" w:hAnsi="Arial" w:cs="Arial"/>
          <w:sz w:val="24"/>
          <w:szCs w:val="24"/>
          <w:lang w:eastAsia="hu-HU"/>
        </w:rPr>
        <w:t xml:space="preserve">. évi állami támogatások jogosultságának és felhasználásának felülvizsgálatát. Egyéb külső szerv által végzett ellenőrzések végzésénél is részt vett osztályunk. </w:t>
      </w:r>
    </w:p>
    <w:p w:rsidR="00A90D79" w:rsidRPr="005C6F11" w:rsidRDefault="00A90D79" w:rsidP="00457D90">
      <w:pPr>
        <w:spacing w:after="0" w:line="312" w:lineRule="auto"/>
        <w:jc w:val="both"/>
        <w:rPr>
          <w:rFonts w:ascii="Arial" w:hAnsi="Arial" w:cs="Arial"/>
          <w:sz w:val="24"/>
          <w:szCs w:val="24"/>
          <w:u w:val="single"/>
        </w:rPr>
      </w:pPr>
    </w:p>
    <w:p w:rsidR="00A32F73" w:rsidRPr="00034759" w:rsidRDefault="008B6037" w:rsidP="00457D90">
      <w:pPr>
        <w:spacing w:after="0" w:line="312" w:lineRule="auto"/>
        <w:jc w:val="both"/>
        <w:rPr>
          <w:rFonts w:ascii="Arial" w:hAnsi="Arial" w:cs="Arial"/>
          <w:b/>
          <w:bCs/>
          <w:sz w:val="24"/>
          <w:szCs w:val="24"/>
          <w:u w:val="single"/>
        </w:rPr>
      </w:pPr>
      <w:r w:rsidRPr="00034759">
        <w:rPr>
          <w:rFonts w:ascii="Arial" w:hAnsi="Arial" w:cs="Arial"/>
          <w:b/>
          <w:bCs/>
          <w:sz w:val="24"/>
          <w:szCs w:val="24"/>
          <w:u w:val="single"/>
        </w:rPr>
        <w:t>Könyvvizsgálóval történő kapcsolattartás</w:t>
      </w:r>
    </w:p>
    <w:p w:rsidR="00034759" w:rsidRPr="005C6F11" w:rsidRDefault="00034759" w:rsidP="00457D90">
      <w:pPr>
        <w:spacing w:after="0" w:line="312" w:lineRule="auto"/>
        <w:jc w:val="both"/>
        <w:rPr>
          <w:rFonts w:ascii="Arial" w:hAnsi="Arial" w:cs="Arial"/>
          <w:sz w:val="24"/>
          <w:szCs w:val="24"/>
          <w:u w:val="single"/>
        </w:rPr>
      </w:pPr>
    </w:p>
    <w:p w:rsidR="008B6037" w:rsidRPr="005C6F11" w:rsidRDefault="00A32F73" w:rsidP="00457D90">
      <w:pPr>
        <w:spacing w:after="0" w:line="312" w:lineRule="auto"/>
        <w:jc w:val="both"/>
        <w:rPr>
          <w:rFonts w:ascii="Arial" w:hAnsi="Arial" w:cs="Arial"/>
          <w:sz w:val="24"/>
          <w:szCs w:val="24"/>
          <w:u w:val="single"/>
        </w:rPr>
      </w:pPr>
      <w:r w:rsidRPr="005C6F11">
        <w:rPr>
          <w:rFonts w:ascii="Arial" w:eastAsia="Times New Roman" w:hAnsi="Arial" w:cs="Arial"/>
          <w:sz w:val="24"/>
          <w:szCs w:val="24"/>
          <w:lang w:eastAsia="hu-HU"/>
        </w:rPr>
        <w:t xml:space="preserve">Irodánk </w:t>
      </w:r>
      <w:r w:rsidR="008B6037" w:rsidRPr="005C6F11">
        <w:rPr>
          <w:rFonts w:ascii="Arial" w:eastAsia="Times New Roman" w:hAnsi="Arial" w:cs="Arial"/>
          <w:sz w:val="24"/>
          <w:szCs w:val="24"/>
          <w:lang w:eastAsia="hu-HU"/>
        </w:rPr>
        <w:t xml:space="preserve">folyamatos, rendszeres kapcsolatot tartott az önkormányzat könyvvizsgálójával. </w:t>
      </w:r>
      <w:r w:rsidR="00C2735A" w:rsidRPr="005C6F11">
        <w:rPr>
          <w:rFonts w:ascii="Arial" w:eastAsia="Times New Roman" w:hAnsi="Arial" w:cs="Arial"/>
          <w:sz w:val="24"/>
          <w:szCs w:val="24"/>
          <w:lang w:eastAsia="hu-HU"/>
        </w:rPr>
        <w:t xml:space="preserve">A </w:t>
      </w:r>
      <w:r w:rsidR="008B6037" w:rsidRPr="005C6F11">
        <w:rPr>
          <w:rFonts w:ascii="Arial" w:eastAsia="Times New Roman" w:hAnsi="Arial" w:cs="Arial"/>
          <w:sz w:val="24"/>
          <w:szCs w:val="24"/>
          <w:lang w:eastAsia="hu-HU"/>
        </w:rPr>
        <w:t xml:space="preserve">könyvvizsgáló </w:t>
      </w:r>
      <w:r w:rsidR="00C2735A" w:rsidRPr="005C6F11">
        <w:rPr>
          <w:rFonts w:ascii="Arial" w:eastAsia="Times New Roman" w:hAnsi="Arial" w:cs="Arial"/>
          <w:sz w:val="24"/>
          <w:szCs w:val="24"/>
          <w:lang w:eastAsia="hu-HU"/>
        </w:rPr>
        <w:t>év</w:t>
      </w:r>
      <w:r w:rsidR="008B6037" w:rsidRPr="005C6F11">
        <w:rPr>
          <w:rFonts w:ascii="Arial" w:eastAsia="Times New Roman" w:hAnsi="Arial" w:cs="Arial"/>
          <w:sz w:val="24"/>
          <w:szCs w:val="24"/>
          <w:lang w:eastAsia="hu-HU"/>
        </w:rPr>
        <w:t xml:space="preserve">közben </w:t>
      </w:r>
      <w:r w:rsidR="00C2735A" w:rsidRPr="005C6F11">
        <w:rPr>
          <w:rFonts w:ascii="Arial" w:eastAsia="Times New Roman" w:hAnsi="Arial" w:cs="Arial"/>
          <w:sz w:val="24"/>
          <w:szCs w:val="24"/>
          <w:lang w:eastAsia="hu-HU"/>
        </w:rPr>
        <w:t>több helyszíni vizsgálatot tart.</w:t>
      </w:r>
      <w:r w:rsidR="00A13FE7" w:rsidRPr="005C6F11">
        <w:rPr>
          <w:rFonts w:ascii="Arial" w:eastAsia="Times New Roman" w:hAnsi="Arial" w:cs="Arial"/>
          <w:sz w:val="24"/>
          <w:szCs w:val="24"/>
          <w:lang w:eastAsia="hu-HU"/>
        </w:rPr>
        <w:t xml:space="preserve"> </w:t>
      </w:r>
      <w:r w:rsidR="008B6037" w:rsidRPr="005C6F11">
        <w:rPr>
          <w:rFonts w:ascii="Arial" w:eastAsia="Times New Roman" w:hAnsi="Arial" w:cs="Arial"/>
          <w:sz w:val="24"/>
          <w:szCs w:val="24"/>
          <w:lang w:eastAsia="hu-HU"/>
        </w:rPr>
        <w:t>A 201</w:t>
      </w:r>
      <w:r w:rsidR="005B497D" w:rsidRPr="005C6F11">
        <w:rPr>
          <w:rFonts w:ascii="Arial" w:eastAsia="Times New Roman" w:hAnsi="Arial" w:cs="Arial"/>
          <w:sz w:val="24"/>
          <w:szCs w:val="24"/>
          <w:lang w:eastAsia="hu-HU"/>
        </w:rPr>
        <w:t>8</w:t>
      </w:r>
      <w:r w:rsidR="008B6037" w:rsidRPr="005C6F11">
        <w:rPr>
          <w:rFonts w:ascii="Arial" w:eastAsia="Times New Roman" w:hAnsi="Arial" w:cs="Arial"/>
          <w:sz w:val="24"/>
          <w:szCs w:val="24"/>
          <w:lang w:eastAsia="hu-HU"/>
        </w:rPr>
        <w:t>. évi zárszámadási rendelethez készült</w:t>
      </w:r>
      <w:r w:rsidR="00C2735A" w:rsidRPr="005C6F11">
        <w:rPr>
          <w:rFonts w:ascii="Arial" w:eastAsia="Times New Roman" w:hAnsi="Arial" w:cs="Arial"/>
          <w:sz w:val="24"/>
          <w:szCs w:val="24"/>
          <w:lang w:eastAsia="hu-HU"/>
        </w:rPr>
        <w:t xml:space="preserve"> </w:t>
      </w:r>
      <w:r w:rsidR="008B6037" w:rsidRPr="005C6F11">
        <w:rPr>
          <w:rFonts w:ascii="Arial" w:eastAsia="Times New Roman" w:hAnsi="Arial" w:cs="Arial"/>
          <w:sz w:val="24"/>
          <w:szCs w:val="24"/>
          <w:lang w:eastAsia="hu-HU"/>
        </w:rPr>
        <w:t xml:space="preserve">könyvvizsgálói jelentés </w:t>
      </w:r>
      <w:r w:rsidR="00C2735A" w:rsidRPr="005C6F11">
        <w:rPr>
          <w:rFonts w:ascii="Arial" w:eastAsia="Times New Roman" w:hAnsi="Arial" w:cs="Arial"/>
          <w:sz w:val="24"/>
          <w:szCs w:val="24"/>
          <w:lang w:eastAsia="hu-HU"/>
        </w:rPr>
        <w:t>azzal egyidejűleg került elfogadásra.</w:t>
      </w:r>
      <w:r w:rsidR="008B6037" w:rsidRPr="005C6F11">
        <w:rPr>
          <w:rFonts w:ascii="Arial" w:eastAsia="Times New Roman" w:hAnsi="Arial" w:cs="Arial"/>
          <w:sz w:val="24"/>
          <w:szCs w:val="24"/>
          <w:lang w:eastAsia="hu-HU"/>
        </w:rPr>
        <w:t xml:space="preserve"> </w:t>
      </w:r>
    </w:p>
    <w:p w:rsidR="00C12E2C" w:rsidRPr="005C6F11" w:rsidRDefault="00C12E2C" w:rsidP="00457D90">
      <w:pPr>
        <w:spacing w:after="0" w:line="312" w:lineRule="auto"/>
        <w:jc w:val="both"/>
        <w:rPr>
          <w:rFonts w:ascii="Arial" w:eastAsia="Times New Roman" w:hAnsi="Arial" w:cs="Arial"/>
          <w:sz w:val="24"/>
          <w:szCs w:val="24"/>
          <w:lang w:eastAsia="hu-HU"/>
        </w:rPr>
      </w:pPr>
    </w:p>
    <w:p w:rsidR="00A232A9" w:rsidRPr="0003126A" w:rsidRDefault="00A232A9" w:rsidP="00457D90">
      <w:pPr>
        <w:spacing w:after="0" w:line="312" w:lineRule="auto"/>
        <w:jc w:val="both"/>
        <w:rPr>
          <w:rFonts w:ascii="Arial" w:eastAsia="Times New Roman" w:hAnsi="Arial" w:cs="Arial"/>
          <w:b/>
          <w:bCs/>
          <w:sz w:val="24"/>
          <w:szCs w:val="24"/>
          <w:u w:val="single"/>
          <w:lang w:eastAsia="hu-HU"/>
        </w:rPr>
      </w:pPr>
      <w:r w:rsidRPr="0003126A">
        <w:rPr>
          <w:rFonts w:ascii="Arial" w:eastAsia="Times New Roman" w:hAnsi="Arial" w:cs="Arial"/>
          <w:b/>
          <w:bCs/>
          <w:sz w:val="24"/>
          <w:szCs w:val="24"/>
          <w:u w:val="single"/>
          <w:lang w:eastAsia="hu-HU"/>
        </w:rPr>
        <w:t>Jogszabályváltozásból eredő gyökeres változások</w:t>
      </w:r>
    </w:p>
    <w:p w:rsidR="0003126A" w:rsidRPr="005C6F11" w:rsidRDefault="0003126A" w:rsidP="00457D90">
      <w:pPr>
        <w:spacing w:after="0" w:line="312" w:lineRule="auto"/>
        <w:jc w:val="both"/>
        <w:rPr>
          <w:rFonts w:ascii="Arial" w:eastAsia="Times New Roman" w:hAnsi="Arial" w:cs="Arial"/>
          <w:sz w:val="24"/>
          <w:szCs w:val="24"/>
          <w:u w:val="single"/>
          <w:lang w:eastAsia="hu-HU"/>
        </w:rPr>
      </w:pPr>
    </w:p>
    <w:p w:rsidR="00A232A9" w:rsidRPr="005C6F11" w:rsidRDefault="008F0FE2" w:rsidP="00457D90">
      <w:pPr>
        <w:spacing w:after="0" w:line="312" w:lineRule="auto"/>
        <w:jc w:val="both"/>
        <w:rPr>
          <w:rFonts w:ascii="Arial" w:hAnsi="Arial" w:cs="Arial"/>
          <w:sz w:val="24"/>
          <w:szCs w:val="24"/>
        </w:rPr>
      </w:pPr>
      <w:r w:rsidRPr="005C6F11">
        <w:rPr>
          <w:rFonts w:ascii="Arial" w:hAnsi="Arial" w:cs="Arial"/>
          <w:sz w:val="24"/>
          <w:szCs w:val="24"/>
        </w:rPr>
        <w:t xml:space="preserve">A 2014. január 1-től hatályba lépett </w:t>
      </w:r>
      <w:r w:rsidR="00841D8B" w:rsidRPr="005C6F11">
        <w:rPr>
          <w:rFonts w:ascii="Arial" w:hAnsi="Arial" w:cs="Arial"/>
          <w:sz w:val="24"/>
          <w:szCs w:val="24"/>
        </w:rPr>
        <w:t xml:space="preserve">az államháztartás számviteléről </w:t>
      </w:r>
      <w:r w:rsidR="00841D8B">
        <w:rPr>
          <w:rFonts w:ascii="Arial" w:hAnsi="Arial" w:cs="Arial"/>
          <w:sz w:val="24"/>
          <w:szCs w:val="24"/>
        </w:rPr>
        <w:t xml:space="preserve">szóló </w:t>
      </w:r>
      <w:r w:rsidRPr="005C6F11">
        <w:rPr>
          <w:rFonts w:ascii="Arial" w:hAnsi="Arial" w:cs="Arial"/>
          <w:sz w:val="24"/>
          <w:szCs w:val="24"/>
        </w:rPr>
        <w:t xml:space="preserve">4/2013.(I.11.) Kormányrendelet, mely teljesen új alapokra helyezte az önkormányzat pénzügyi, számviteli és gazdálkodási feladatait. Gyökeres változást hozott az államháztartási számvitelben. Nagy hangsúlyt kapott az új szabályozásban a kötelezettségvállalások dokumentáltsága, szabályos alkalmazása, a </w:t>
      </w:r>
      <w:r w:rsidRPr="005C6F11">
        <w:rPr>
          <w:rFonts w:ascii="Arial" w:hAnsi="Arial" w:cs="Arial"/>
          <w:sz w:val="24"/>
          <w:szCs w:val="24"/>
        </w:rPr>
        <w:lastRenderedPageBreak/>
        <w:t xml:space="preserve">követelésállomány és kötelezettségállomány folyamatos, naprakész vezetése. A kormányrendelet végrehajtásához kapcsolódóan </w:t>
      </w:r>
      <w:r w:rsidR="00841D8B" w:rsidRPr="00841D8B">
        <w:rPr>
          <w:rFonts w:ascii="Arial" w:hAnsi="Arial" w:cs="Arial"/>
          <w:sz w:val="24"/>
          <w:szCs w:val="24"/>
        </w:rPr>
        <w:t xml:space="preserve">az államháztartásban felmerülő egyes gyakoribb gazdasági események kötelező elszámolási módjáról </w:t>
      </w:r>
      <w:r w:rsidR="00841D8B">
        <w:rPr>
          <w:rFonts w:ascii="Arial" w:hAnsi="Arial" w:cs="Arial"/>
          <w:sz w:val="24"/>
          <w:szCs w:val="24"/>
        </w:rPr>
        <w:t xml:space="preserve">szóló </w:t>
      </w:r>
      <w:r w:rsidRPr="005C6F11">
        <w:rPr>
          <w:rFonts w:ascii="Arial" w:hAnsi="Arial" w:cs="Arial"/>
          <w:sz w:val="24"/>
          <w:szCs w:val="24"/>
        </w:rPr>
        <w:t>3</w:t>
      </w:r>
      <w:r w:rsidR="00BB02E8">
        <w:rPr>
          <w:rFonts w:ascii="Arial" w:hAnsi="Arial" w:cs="Arial"/>
          <w:sz w:val="24"/>
          <w:szCs w:val="24"/>
        </w:rPr>
        <w:t>8</w:t>
      </w:r>
      <w:r w:rsidRPr="005C6F11">
        <w:rPr>
          <w:rFonts w:ascii="Arial" w:hAnsi="Arial" w:cs="Arial"/>
          <w:sz w:val="24"/>
          <w:szCs w:val="24"/>
        </w:rPr>
        <w:t>/2013.</w:t>
      </w:r>
      <w:r w:rsidR="00BB02E8">
        <w:rPr>
          <w:rFonts w:ascii="Arial" w:hAnsi="Arial" w:cs="Arial"/>
          <w:sz w:val="24"/>
          <w:szCs w:val="24"/>
        </w:rPr>
        <w:t xml:space="preserve"> </w:t>
      </w:r>
      <w:r w:rsidRPr="005C6F11">
        <w:rPr>
          <w:rFonts w:ascii="Arial" w:hAnsi="Arial" w:cs="Arial"/>
          <w:sz w:val="24"/>
          <w:szCs w:val="24"/>
        </w:rPr>
        <w:t>(IX.13.) NGM rendelet</w:t>
      </w:r>
      <w:r w:rsidR="00BB02E8">
        <w:rPr>
          <w:rFonts w:ascii="Arial" w:hAnsi="Arial" w:cs="Arial"/>
          <w:sz w:val="24"/>
          <w:szCs w:val="24"/>
        </w:rPr>
        <w:t xml:space="preserve"> </w:t>
      </w:r>
      <w:r w:rsidRPr="005C6F11">
        <w:rPr>
          <w:rFonts w:ascii="Arial" w:hAnsi="Arial" w:cs="Arial"/>
          <w:sz w:val="24"/>
          <w:szCs w:val="24"/>
        </w:rPr>
        <w:t>többször került módosításra. 2016. január 1-től a tárgyévi adatszolgáltatásokat – költségvetés, költségvetési jelentés, mérlegjelentés, beszámolók forintban és nem ezer Ft-ban kell megadni. Ehhez igazítottuk a költségvetési rendeletet is, azon oknál fogva, hogy az összehasonlíthatóságnak csak így lehet eleget tenni.</w:t>
      </w:r>
    </w:p>
    <w:p w:rsidR="00A041EA" w:rsidRPr="005C6F11" w:rsidRDefault="00A041EA" w:rsidP="00457D90">
      <w:pPr>
        <w:spacing w:after="0" w:line="312" w:lineRule="auto"/>
        <w:jc w:val="both"/>
        <w:rPr>
          <w:rFonts w:ascii="Arial" w:hAnsi="Arial" w:cs="Arial"/>
          <w:sz w:val="24"/>
          <w:szCs w:val="24"/>
          <w:u w:val="single"/>
        </w:rPr>
      </w:pPr>
    </w:p>
    <w:p w:rsidR="00643186" w:rsidRPr="00BB02E8" w:rsidRDefault="00643186" w:rsidP="00457D90">
      <w:pPr>
        <w:spacing w:after="0" w:line="312" w:lineRule="auto"/>
        <w:jc w:val="both"/>
        <w:rPr>
          <w:rFonts w:ascii="Arial" w:hAnsi="Arial" w:cs="Arial"/>
          <w:b/>
          <w:bCs/>
          <w:sz w:val="24"/>
          <w:szCs w:val="24"/>
          <w:u w:val="single"/>
        </w:rPr>
      </w:pPr>
      <w:r w:rsidRPr="00BB02E8">
        <w:rPr>
          <w:rFonts w:ascii="Arial" w:hAnsi="Arial" w:cs="Arial"/>
          <w:b/>
          <w:bCs/>
          <w:sz w:val="24"/>
          <w:szCs w:val="24"/>
          <w:u w:val="single"/>
        </w:rPr>
        <w:t>Analitikus, főkönyvi könyvelési szoftverek, programok, változások</w:t>
      </w:r>
    </w:p>
    <w:p w:rsidR="00643186" w:rsidRPr="005C6F11" w:rsidRDefault="00643186" w:rsidP="00457D90">
      <w:pPr>
        <w:spacing w:after="0" w:line="312" w:lineRule="auto"/>
        <w:jc w:val="both"/>
        <w:rPr>
          <w:rFonts w:ascii="Arial" w:eastAsia="Times New Roman" w:hAnsi="Arial" w:cs="Arial"/>
          <w:sz w:val="24"/>
          <w:szCs w:val="24"/>
          <w:lang w:eastAsia="hu-HU"/>
        </w:rPr>
      </w:pPr>
    </w:p>
    <w:p w:rsidR="00643186" w:rsidRPr="005C6F11" w:rsidRDefault="00643186" w:rsidP="00457D90">
      <w:pPr>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t xml:space="preserve">1994. évtől a </w:t>
      </w:r>
      <w:proofErr w:type="spellStart"/>
      <w:r w:rsidRPr="005C6F11">
        <w:rPr>
          <w:rFonts w:ascii="Arial" w:eastAsia="Times New Roman" w:hAnsi="Arial" w:cs="Arial"/>
          <w:sz w:val="24"/>
          <w:szCs w:val="24"/>
          <w:lang w:eastAsia="hu-HU"/>
        </w:rPr>
        <w:t>dos</w:t>
      </w:r>
      <w:proofErr w:type="spellEnd"/>
      <w:r w:rsidRPr="005C6F11">
        <w:rPr>
          <w:rFonts w:ascii="Arial" w:eastAsia="Times New Roman" w:hAnsi="Arial" w:cs="Arial"/>
          <w:sz w:val="24"/>
          <w:szCs w:val="24"/>
          <w:lang w:eastAsia="hu-HU"/>
        </w:rPr>
        <w:t xml:space="preserve"> alapú TATIGAZD könyvelő programban kerültek rögzítésre az önkormányzat, illetve a fentebb felsorolt intézmények gazdasági eseményeit követő számviteli nyilvántartások, könyvelési adatok. 2006. őszén került megvásárlásra a </w:t>
      </w:r>
      <w:proofErr w:type="spellStart"/>
      <w:r w:rsidRPr="005C6F11">
        <w:rPr>
          <w:rFonts w:ascii="Arial" w:eastAsia="Times New Roman" w:hAnsi="Arial" w:cs="Arial"/>
          <w:sz w:val="24"/>
          <w:szCs w:val="24"/>
          <w:lang w:eastAsia="hu-HU"/>
        </w:rPr>
        <w:t>Saldo</w:t>
      </w:r>
      <w:proofErr w:type="spellEnd"/>
      <w:r w:rsidRPr="005C6F11">
        <w:rPr>
          <w:rFonts w:ascii="Arial" w:eastAsia="Times New Roman" w:hAnsi="Arial" w:cs="Arial"/>
          <w:sz w:val="24"/>
          <w:szCs w:val="24"/>
          <w:lang w:eastAsia="hu-HU"/>
        </w:rPr>
        <w:t xml:space="preserve"> pénzügyi-számviteli integrált rendszer. Ezen rendszer biztosította a kereteket ahhoz, hogy a többszörös adatbevitelek ki tudjanak </w:t>
      </w:r>
      <w:proofErr w:type="spellStart"/>
      <w:r w:rsidRPr="005C6F11">
        <w:rPr>
          <w:rFonts w:ascii="Arial" w:eastAsia="Times New Roman" w:hAnsi="Arial" w:cs="Arial"/>
          <w:sz w:val="24"/>
          <w:szCs w:val="24"/>
          <w:lang w:eastAsia="hu-HU"/>
        </w:rPr>
        <w:t>küszöbölődni</w:t>
      </w:r>
      <w:proofErr w:type="spellEnd"/>
      <w:r w:rsidRPr="005C6F11">
        <w:rPr>
          <w:rFonts w:ascii="Arial" w:eastAsia="Times New Roman" w:hAnsi="Arial" w:cs="Arial"/>
          <w:sz w:val="24"/>
          <w:szCs w:val="24"/>
          <w:lang w:eastAsia="hu-HU"/>
        </w:rPr>
        <w:t xml:space="preserve">. E rendszeren keresztül történt a banki és pénztári mozgások lebonyolítása, könyvelése, szállítói számlák iktatása, vevői és egyéb követelések nyilvántartása, bevételek számlázasa, kötelezettségvállalások nyilvántartása, bér könyvelése, előirányzatok könyvelése, eszközök nyilvántartása is. </w:t>
      </w:r>
    </w:p>
    <w:p w:rsidR="00643186" w:rsidRPr="005C6F11" w:rsidRDefault="00643186" w:rsidP="00457D90">
      <w:pPr>
        <w:spacing w:after="0" w:line="312" w:lineRule="auto"/>
        <w:jc w:val="both"/>
        <w:rPr>
          <w:rFonts w:ascii="Arial" w:eastAsia="Times New Roman" w:hAnsi="Arial" w:cs="Arial"/>
          <w:sz w:val="24"/>
          <w:szCs w:val="24"/>
          <w:lang w:eastAsia="hu-HU"/>
        </w:rPr>
      </w:pPr>
    </w:p>
    <w:p w:rsidR="00643186" w:rsidRDefault="00643186" w:rsidP="00457D90">
      <w:pPr>
        <w:spacing w:after="0" w:line="312" w:lineRule="auto"/>
        <w:jc w:val="both"/>
        <w:rPr>
          <w:rFonts w:ascii="Arial" w:hAnsi="Arial" w:cs="Arial"/>
          <w:sz w:val="24"/>
          <w:szCs w:val="24"/>
        </w:rPr>
      </w:pPr>
      <w:r w:rsidRPr="005C6F11">
        <w:rPr>
          <w:rFonts w:ascii="Arial" w:eastAsia="Times New Roman" w:hAnsi="Arial" w:cs="Arial"/>
          <w:sz w:val="24"/>
          <w:szCs w:val="24"/>
          <w:lang w:eastAsia="hu-HU"/>
        </w:rPr>
        <w:t>2017.</w:t>
      </w:r>
      <w:r w:rsidR="00BB02E8">
        <w:rPr>
          <w:rFonts w:ascii="Arial" w:eastAsia="Times New Roman" w:hAnsi="Arial" w:cs="Arial"/>
          <w:sz w:val="24"/>
          <w:szCs w:val="24"/>
          <w:lang w:eastAsia="hu-HU"/>
        </w:rPr>
        <w:t xml:space="preserve"> </w:t>
      </w:r>
      <w:r w:rsidRPr="005C6F11">
        <w:rPr>
          <w:rFonts w:ascii="Arial" w:eastAsia="Times New Roman" w:hAnsi="Arial" w:cs="Arial"/>
          <w:sz w:val="24"/>
          <w:szCs w:val="24"/>
          <w:lang w:eastAsia="hu-HU"/>
        </w:rPr>
        <w:t>évben elkezdődött önkormányzatunknál is az ASP bevezetése. A jogszabály a 2018. január 1-től tette a használatát kötelezővé.</w:t>
      </w:r>
      <w:r w:rsidR="00BB02E8">
        <w:rPr>
          <w:rFonts w:ascii="Arial" w:eastAsia="Times New Roman" w:hAnsi="Arial" w:cs="Arial"/>
          <w:sz w:val="24"/>
          <w:szCs w:val="24"/>
          <w:lang w:eastAsia="hu-HU"/>
        </w:rPr>
        <w:t xml:space="preserve"> </w:t>
      </w:r>
      <w:r w:rsidRPr="005C6F11">
        <w:rPr>
          <w:rFonts w:ascii="Arial" w:hAnsi="Arial" w:cs="Arial"/>
          <w:sz w:val="24"/>
          <w:szCs w:val="24"/>
        </w:rPr>
        <w:t xml:space="preserve">Az </w:t>
      </w:r>
      <w:proofErr w:type="spellStart"/>
      <w:r w:rsidRPr="005C6F11">
        <w:rPr>
          <w:rFonts w:ascii="Arial" w:hAnsi="Arial" w:cs="Arial"/>
          <w:sz w:val="24"/>
          <w:szCs w:val="24"/>
        </w:rPr>
        <w:t>Mötv</w:t>
      </w:r>
      <w:proofErr w:type="spellEnd"/>
      <w:r w:rsidRPr="005C6F11">
        <w:rPr>
          <w:rFonts w:ascii="Arial" w:hAnsi="Arial" w:cs="Arial"/>
          <w:sz w:val="24"/>
          <w:szCs w:val="24"/>
        </w:rPr>
        <w:t>. 114. § (1) bekezdése szerint a helyi önkormányzatoknak olyan informatikai rendszert kell működtetniük, amely biztosítja a feladatellátás egységes szabályok szerinti elvégzését és az állami informatikai rendszerrel való összekapcsolhatóságát. Mindez a folyamatos pénzügyi ellenőrzés</w:t>
      </w:r>
      <w:r w:rsidR="00BB02E8">
        <w:rPr>
          <w:rFonts w:ascii="Arial" w:hAnsi="Arial" w:cs="Arial"/>
          <w:sz w:val="24"/>
          <w:szCs w:val="24"/>
        </w:rPr>
        <w:t xml:space="preserve"> </w:t>
      </w:r>
      <w:r w:rsidRPr="005C6F11">
        <w:rPr>
          <w:rFonts w:ascii="Arial" w:hAnsi="Arial" w:cs="Arial"/>
          <w:sz w:val="24"/>
          <w:szCs w:val="24"/>
        </w:rPr>
        <w:t>eszközeként</w:t>
      </w:r>
      <w:r w:rsidR="00BB02E8">
        <w:rPr>
          <w:rFonts w:ascii="Arial" w:hAnsi="Arial" w:cs="Arial"/>
          <w:sz w:val="24"/>
          <w:szCs w:val="24"/>
        </w:rPr>
        <w:t xml:space="preserve"> is szolgál. </w:t>
      </w:r>
      <w:r w:rsidRPr="005C6F11">
        <w:rPr>
          <w:rFonts w:ascii="Arial" w:hAnsi="Arial" w:cs="Arial"/>
          <w:sz w:val="24"/>
          <w:szCs w:val="24"/>
        </w:rPr>
        <w:t xml:space="preserve">A megvalósítás érdekében az önkormányzatoknak csatlakozniuk kell ahhoz a számítástechnikai hálózaton keresztül távoli alkalmazás-szolgáltatást nyújtó elektronikus információs hálózathoz, amelyet az állam ennek érdekében működtet. Ez az ASP-rendszer, melyhez adattárház kapcsolódik. </w:t>
      </w:r>
      <w:r w:rsidRPr="005C6F11">
        <w:rPr>
          <w:rFonts w:ascii="Arial" w:hAnsi="Arial" w:cs="Arial"/>
          <w:sz w:val="24"/>
          <w:szCs w:val="24"/>
        </w:rPr>
        <w:br/>
        <w:t>Célja az alább ismertetett önkormányzati feladatellátás egységesítése mellett a megalapozatlan önkormányzati döntésekből adódó vagy akár önhibán kívüli eladósodási folyamatok megindulásának időben való felismerése és azok időben való megakadályozása, a közpénznek önkormányzat általi felhasználásának közvetlen ellenőrizhetősége, a feladatfinanszírozás és a likviditási helyzet folyamatos nyomon követése, az állami pénzügyi ellenőrzés feltételeinek biztosítása és a gazdálkodási feladatok támogatása.</w:t>
      </w:r>
    </w:p>
    <w:p w:rsidR="0043159B" w:rsidRPr="005C6F11" w:rsidRDefault="0043159B" w:rsidP="00457D90">
      <w:pPr>
        <w:spacing w:after="0" w:line="312" w:lineRule="auto"/>
        <w:jc w:val="both"/>
        <w:rPr>
          <w:rFonts w:ascii="Arial" w:eastAsia="Times New Roman" w:hAnsi="Arial" w:cs="Arial"/>
          <w:sz w:val="24"/>
          <w:szCs w:val="24"/>
          <w:lang w:eastAsia="hu-HU"/>
        </w:rPr>
      </w:pPr>
    </w:p>
    <w:p w:rsidR="00643186" w:rsidRPr="005C6F11" w:rsidRDefault="00643186" w:rsidP="00457D90">
      <w:pPr>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lastRenderedPageBreak/>
        <w:t xml:space="preserve">Mindezek előkészítéseként 2017. októberében a teszt felületen el kellett végezni az alapbeállításokat. Egy hónapos időszak volt a tesztelésre, mely időszak alatt a gazdálkodási szakrendszerben el kellett végezni a törzsadatok adattisztítását, </w:t>
      </w:r>
      <w:proofErr w:type="spellStart"/>
      <w:r w:rsidRPr="005C6F11">
        <w:rPr>
          <w:rFonts w:ascii="Arial" w:eastAsia="Times New Roman" w:hAnsi="Arial" w:cs="Arial"/>
          <w:sz w:val="24"/>
          <w:szCs w:val="24"/>
          <w:lang w:eastAsia="hu-HU"/>
        </w:rPr>
        <w:t>migrálását</w:t>
      </w:r>
      <w:proofErr w:type="spellEnd"/>
      <w:r w:rsidRPr="005C6F11">
        <w:rPr>
          <w:rFonts w:ascii="Arial" w:eastAsia="Times New Roman" w:hAnsi="Arial" w:cs="Arial"/>
          <w:sz w:val="24"/>
          <w:szCs w:val="24"/>
          <w:lang w:eastAsia="hu-HU"/>
        </w:rPr>
        <w:t>, illetve a tesztelési tevékenységet is. Mindezekre szükség volt a 2018. január 1-i éles induláshoz. Mivel a munkavállalók addig a pénzügyi-számviteli feladatokat egy elég korszerű rendszerben végezték (</w:t>
      </w:r>
      <w:proofErr w:type="spellStart"/>
      <w:r w:rsidRPr="005C6F11">
        <w:rPr>
          <w:rFonts w:ascii="Arial" w:eastAsia="Times New Roman" w:hAnsi="Arial" w:cs="Arial"/>
          <w:sz w:val="24"/>
          <w:szCs w:val="24"/>
          <w:lang w:eastAsia="hu-HU"/>
        </w:rPr>
        <w:t>Saldo</w:t>
      </w:r>
      <w:proofErr w:type="spellEnd"/>
      <w:r w:rsidRPr="005C6F11">
        <w:rPr>
          <w:rFonts w:ascii="Arial" w:eastAsia="Times New Roman" w:hAnsi="Arial" w:cs="Arial"/>
          <w:sz w:val="24"/>
          <w:szCs w:val="24"/>
          <w:lang w:eastAsia="hu-HU"/>
        </w:rPr>
        <w:t xml:space="preserve"> integrált szoftver), nem volt egyszerű feladat átállni egy túlkomplikált, összetett, nehézkes rendszer használatára. A munkafolyamatok meghosszabbodtak, az időigényességük megnövekedett.</w:t>
      </w:r>
    </w:p>
    <w:p w:rsidR="00850463" w:rsidRPr="005C6F11" w:rsidRDefault="00850463" w:rsidP="00457D90">
      <w:pPr>
        <w:spacing w:after="0" w:line="312" w:lineRule="auto"/>
        <w:jc w:val="both"/>
        <w:rPr>
          <w:rFonts w:ascii="Arial" w:eastAsia="Times New Roman" w:hAnsi="Arial" w:cs="Arial"/>
          <w:sz w:val="24"/>
          <w:szCs w:val="24"/>
          <w:lang w:eastAsia="hu-HU"/>
        </w:rPr>
      </w:pPr>
    </w:p>
    <w:p w:rsidR="005B497D" w:rsidRPr="005C6F11" w:rsidRDefault="005B497D" w:rsidP="00457D90">
      <w:pPr>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t xml:space="preserve">2019. első negyedévében került sor első ízben az ASP rendszer keretében pénzügyi-számviteli zárás elkészítésére, mely nagy kihívást jelentett a Pénzügyi Iroda és a 2018. évben csatlakozásra kötelezett minden Önkormányzat számára. A 2018. évi beszámoló és kapcsolódó mérlegjelentések határidőben feladásra kerültek a </w:t>
      </w:r>
      <w:proofErr w:type="spellStart"/>
      <w:r w:rsidRPr="005C6F11">
        <w:rPr>
          <w:rFonts w:ascii="Arial" w:eastAsia="Times New Roman" w:hAnsi="Arial" w:cs="Arial"/>
          <w:sz w:val="24"/>
          <w:szCs w:val="24"/>
          <w:lang w:eastAsia="hu-HU"/>
        </w:rPr>
        <w:t>Kgr</w:t>
      </w:r>
      <w:proofErr w:type="spellEnd"/>
      <w:r w:rsidR="00A2790E" w:rsidRPr="005C6F11">
        <w:rPr>
          <w:rFonts w:ascii="Arial" w:eastAsia="Times New Roman" w:hAnsi="Arial" w:cs="Arial"/>
          <w:sz w:val="24"/>
          <w:szCs w:val="24"/>
          <w:lang w:eastAsia="hu-HU"/>
        </w:rPr>
        <w:t xml:space="preserve"> K</w:t>
      </w:r>
      <w:r w:rsidRPr="005C6F11">
        <w:rPr>
          <w:rFonts w:ascii="Arial" w:eastAsia="Times New Roman" w:hAnsi="Arial" w:cs="Arial"/>
          <w:sz w:val="24"/>
          <w:szCs w:val="24"/>
          <w:lang w:eastAsia="hu-HU"/>
        </w:rPr>
        <w:t>11 rendszerben.</w:t>
      </w:r>
    </w:p>
    <w:p w:rsidR="004F2B58" w:rsidRPr="005C6F11" w:rsidRDefault="004F2B58" w:rsidP="00457D90">
      <w:pPr>
        <w:spacing w:after="0" w:line="312" w:lineRule="auto"/>
        <w:jc w:val="both"/>
        <w:rPr>
          <w:rFonts w:ascii="Arial" w:eastAsia="Times New Roman" w:hAnsi="Arial" w:cs="Arial"/>
          <w:sz w:val="24"/>
          <w:szCs w:val="24"/>
          <w:lang w:eastAsia="hu-HU"/>
        </w:rPr>
      </w:pPr>
    </w:p>
    <w:p w:rsidR="00A232A9" w:rsidRPr="005C6F11" w:rsidRDefault="00A232A9" w:rsidP="00457D90">
      <w:pPr>
        <w:spacing w:after="0" w:line="312" w:lineRule="auto"/>
        <w:jc w:val="both"/>
        <w:rPr>
          <w:rFonts w:ascii="Arial" w:hAnsi="Arial" w:cs="Arial"/>
          <w:sz w:val="24"/>
          <w:szCs w:val="24"/>
        </w:rPr>
      </w:pPr>
      <w:r w:rsidRPr="005C6F11">
        <w:rPr>
          <w:rFonts w:ascii="Arial" w:eastAsia="Times New Roman" w:hAnsi="Arial" w:cs="Arial"/>
          <w:sz w:val="24"/>
          <w:szCs w:val="24"/>
          <w:lang w:eastAsia="hu-HU"/>
        </w:rPr>
        <w:t xml:space="preserve">A fentiekben részletezett munkafolyamatok, a nagy mennyiségű határidős feladat </w:t>
      </w:r>
      <w:r w:rsidR="004F2B58" w:rsidRPr="005C6F11">
        <w:rPr>
          <w:rFonts w:ascii="Arial" w:eastAsia="Times New Roman" w:hAnsi="Arial" w:cs="Arial"/>
          <w:sz w:val="24"/>
          <w:szCs w:val="24"/>
          <w:lang w:eastAsia="hu-HU"/>
        </w:rPr>
        <w:t>elvégzése</w:t>
      </w:r>
      <w:r w:rsidR="00167A8B" w:rsidRPr="005C6F11">
        <w:rPr>
          <w:rFonts w:ascii="Arial" w:eastAsia="Times New Roman" w:hAnsi="Arial" w:cs="Arial"/>
          <w:sz w:val="24"/>
          <w:szCs w:val="24"/>
          <w:lang w:eastAsia="hu-HU"/>
        </w:rPr>
        <w:t>, az ASP rendszerben történő feladatellátás</w:t>
      </w:r>
      <w:r w:rsidR="004F2B58" w:rsidRPr="005C6F11">
        <w:rPr>
          <w:rFonts w:ascii="Arial" w:eastAsia="Times New Roman" w:hAnsi="Arial" w:cs="Arial"/>
          <w:sz w:val="24"/>
          <w:szCs w:val="24"/>
          <w:lang w:eastAsia="hu-HU"/>
        </w:rPr>
        <w:t xml:space="preserve"> </w:t>
      </w:r>
      <w:r w:rsidRPr="005C6F11">
        <w:rPr>
          <w:rFonts w:ascii="Arial" w:eastAsia="Times New Roman" w:hAnsi="Arial" w:cs="Arial"/>
          <w:sz w:val="24"/>
          <w:szCs w:val="24"/>
          <w:lang w:eastAsia="hu-HU"/>
        </w:rPr>
        <w:t>érdekében a Pénzügyi Iroda munkaköri struktúrájában folyamatos változtatásokat kell eszközölni</w:t>
      </w:r>
      <w:r w:rsidR="00FC6CE2" w:rsidRPr="005C6F11">
        <w:rPr>
          <w:rFonts w:ascii="Arial" w:eastAsia="Times New Roman" w:hAnsi="Arial" w:cs="Arial"/>
          <w:sz w:val="24"/>
          <w:szCs w:val="24"/>
          <w:lang w:eastAsia="hu-HU"/>
        </w:rPr>
        <w:t>, hogy biztosított legyen a hatékony, eredményes pénzügyi-számviteli-gazdálkodási munka végrehajtása.</w:t>
      </w:r>
    </w:p>
    <w:p w:rsidR="008F0FE2" w:rsidRPr="005C6F11" w:rsidRDefault="008F0FE2" w:rsidP="00457D90">
      <w:pPr>
        <w:spacing w:after="0" w:line="312" w:lineRule="auto"/>
        <w:jc w:val="both"/>
        <w:rPr>
          <w:rFonts w:ascii="Arial" w:eastAsia="Times New Roman" w:hAnsi="Arial" w:cs="Arial"/>
          <w:sz w:val="24"/>
          <w:szCs w:val="24"/>
          <w:lang w:eastAsia="hu-HU"/>
        </w:rPr>
      </w:pPr>
    </w:p>
    <w:p w:rsidR="00B5537B" w:rsidRPr="00B5537B" w:rsidRDefault="00B5537B" w:rsidP="00B5537B">
      <w:pPr>
        <w:spacing w:after="0" w:line="312" w:lineRule="auto"/>
        <w:jc w:val="both"/>
        <w:rPr>
          <w:rFonts w:ascii="Arial" w:hAnsi="Arial" w:cs="Arial"/>
          <w:b/>
          <w:sz w:val="24"/>
          <w:szCs w:val="24"/>
        </w:rPr>
      </w:pPr>
      <w:proofErr w:type="spellStart"/>
      <w:r w:rsidRPr="00B5537B">
        <w:rPr>
          <w:rFonts w:ascii="Arial" w:hAnsi="Arial" w:cs="Arial"/>
          <w:b/>
          <w:sz w:val="24"/>
          <w:szCs w:val="24"/>
        </w:rPr>
        <w:t>Vilonyai</w:t>
      </w:r>
      <w:proofErr w:type="spellEnd"/>
      <w:r w:rsidRPr="00B5537B">
        <w:rPr>
          <w:rFonts w:ascii="Arial" w:hAnsi="Arial" w:cs="Arial"/>
          <w:b/>
          <w:sz w:val="24"/>
          <w:szCs w:val="24"/>
        </w:rPr>
        <w:t xml:space="preserve"> Kirendeltség</w:t>
      </w:r>
    </w:p>
    <w:p w:rsidR="00B5537B" w:rsidRPr="00B5537B" w:rsidRDefault="00B5537B" w:rsidP="00B5537B">
      <w:pPr>
        <w:spacing w:after="0" w:line="312" w:lineRule="auto"/>
        <w:ind w:left="720"/>
        <w:jc w:val="both"/>
        <w:rPr>
          <w:rFonts w:ascii="Arial" w:hAnsi="Arial" w:cs="Arial"/>
          <w:sz w:val="24"/>
          <w:szCs w:val="24"/>
        </w:rPr>
      </w:pPr>
    </w:p>
    <w:p w:rsidR="00B5537B" w:rsidRPr="00B5537B" w:rsidRDefault="00B5537B" w:rsidP="00B5537B">
      <w:pPr>
        <w:spacing w:after="0" w:line="312" w:lineRule="auto"/>
        <w:jc w:val="both"/>
        <w:rPr>
          <w:rFonts w:ascii="Arial" w:hAnsi="Arial" w:cs="Arial"/>
          <w:sz w:val="24"/>
          <w:szCs w:val="24"/>
        </w:rPr>
      </w:pPr>
      <w:r w:rsidRPr="00B5537B">
        <w:rPr>
          <w:rFonts w:ascii="Arial" w:hAnsi="Arial" w:cs="Arial"/>
          <w:sz w:val="24"/>
          <w:szCs w:val="24"/>
        </w:rPr>
        <w:t>A Vilonyán felmerülő ügyek a helyi Kirendeltségen kerülnek elintézésre.</w:t>
      </w:r>
    </w:p>
    <w:p w:rsidR="00B5537B" w:rsidRPr="00B5537B" w:rsidRDefault="00B5537B" w:rsidP="00B5537B">
      <w:pPr>
        <w:spacing w:after="0" w:line="312" w:lineRule="auto"/>
        <w:jc w:val="both"/>
        <w:rPr>
          <w:rFonts w:ascii="Arial" w:hAnsi="Arial" w:cs="Arial"/>
          <w:sz w:val="24"/>
          <w:szCs w:val="24"/>
        </w:rPr>
      </w:pPr>
    </w:p>
    <w:p w:rsidR="00B5537B" w:rsidRPr="00B5537B" w:rsidRDefault="00B5537B" w:rsidP="00B5537B">
      <w:pPr>
        <w:spacing w:after="0" w:line="312" w:lineRule="auto"/>
        <w:jc w:val="both"/>
        <w:rPr>
          <w:rFonts w:ascii="Arial" w:hAnsi="Arial" w:cs="Arial"/>
          <w:sz w:val="24"/>
          <w:szCs w:val="24"/>
        </w:rPr>
      </w:pPr>
      <w:r w:rsidRPr="00B5537B">
        <w:rPr>
          <w:rFonts w:ascii="Arial" w:hAnsi="Arial" w:cs="Arial"/>
          <w:b/>
          <w:sz w:val="24"/>
          <w:szCs w:val="24"/>
        </w:rPr>
        <w:t>Szociális</w:t>
      </w:r>
      <w:r w:rsidRPr="00B5537B">
        <w:rPr>
          <w:rFonts w:ascii="Arial" w:hAnsi="Arial" w:cs="Arial"/>
          <w:sz w:val="24"/>
          <w:szCs w:val="24"/>
        </w:rPr>
        <w:t xml:space="preserve"> ügyek területén a képviselő-testület hatáskörébe tartozó rendkívüli települési támogatást kérhetnek a rászorulók a helyi rendeletben meghatározott feltételek esetén. A települési támogatások köre 2017. november 9-től kiegészült a szociális </w:t>
      </w:r>
      <w:proofErr w:type="spellStart"/>
      <w:r w:rsidRPr="00B5537B">
        <w:rPr>
          <w:rFonts w:ascii="Arial" w:hAnsi="Arial" w:cs="Arial"/>
          <w:sz w:val="24"/>
          <w:szCs w:val="24"/>
        </w:rPr>
        <w:t>tüzifa</w:t>
      </w:r>
      <w:proofErr w:type="spellEnd"/>
      <w:r w:rsidRPr="00B5537B">
        <w:rPr>
          <w:rFonts w:ascii="Arial" w:hAnsi="Arial" w:cs="Arial"/>
          <w:sz w:val="24"/>
          <w:szCs w:val="24"/>
        </w:rPr>
        <w:t xml:space="preserve"> támogatással. A képviselő-testület a temetés céljára nyújtott települési támogatás, a köztemetés, a gyermek születéséhez kapcsolódó települési támogatás és a települési lakhatási támogatás megállapításával kapcsolatos hatáskört a polgármesterre ruházta át. Közgyógyellátás méltányossági alapon történő megállapítására Vilonya községben nincs lehetőség.</w:t>
      </w:r>
    </w:p>
    <w:p w:rsidR="00B5537B" w:rsidRPr="00B5537B" w:rsidRDefault="00B5537B" w:rsidP="00B5537B">
      <w:pPr>
        <w:spacing w:after="0" w:line="312" w:lineRule="auto"/>
        <w:jc w:val="both"/>
        <w:rPr>
          <w:rFonts w:ascii="Arial" w:hAnsi="Arial" w:cs="Arial"/>
          <w:b/>
          <w:sz w:val="24"/>
          <w:szCs w:val="24"/>
        </w:rPr>
      </w:pPr>
    </w:p>
    <w:p w:rsidR="00B5537B" w:rsidRPr="00B5537B" w:rsidRDefault="00B5537B" w:rsidP="00B5537B">
      <w:pPr>
        <w:spacing w:after="0" w:line="312" w:lineRule="auto"/>
        <w:jc w:val="both"/>
        <w:rPr>
          <w:rFonts w:ascii="Arial" w:hAnsi="Arial" w:cs="Arial"/>
          <w:sz w:val="24"/>
          <w:szCs w:val="24"/>
        </w:rPr>
      </w:pPr>
      <w:r w:rsidRPr="00B5537B">
        <w:rPr>
          <w:rFonts w:ascii="Arial" w:hAnsi="Arial" w:cs="Arial"/>
          <w:b/>
          <w:sz w:val="24"/>
          <w:szCs w:val="24"/>
        </w:rPr>
        <w:t>Állattartási</w:t>
      </w:r>
      <w:r w:rsidRPr="00B5537B">
        <w:rPr>
          <w:rFonts w:ascii="Arial" w:hAnsi="Arial" w:cs="Arial"/>
          <w:sz w:val="24"/>
          <w:szCs w:val="24"/>
        </w:rPr>
        <w:t xml:space="preserve"> ügyben az év során az állatorvos tavaly is lebonyolította az összevezetéses eb-oltást. 2018</w:t>
      </w:r>
      <w:r w:rsidR="00A17834">
        <w:rPr>
          <w:rFonts w:ascii="Arial" w:hAnsi="Arial" w:cs="Arial"/>
          <w:sz w:val="24"/>
          <w:szCs w:val="24"/>
        </w:rPr>
        <w:t xml:space="preserve"> </w:t>
      </w:r>
      <w:r w:rsidRPr="00B5537B">
        <w:rPr>
          <w:rFonts w:ascii="Arial" w:hAnsi="Arial" w:cs="Arial"/>
          <w:sz w:val="24"/>
          <w:szCs w:val="24"/>
        </w:rPr>
        <w:t xml:space="preserve">évben 3 vándorméhész 106 méhcsalád tartózkodását jelentette be a település közigazgatási területére. </w:t>
      </w:r>
    </w:p>
    <w:p w:rsidR="00B5537B" w:rsidRPr="00B5537B" w:rsidRDefault="00B5537B" w:rsidP="00B5537B">
      <w:pPr>
        <w:spacing w:after="0" w:line="312" w:lineRule="auto"/>
        <w:jc w:val="both"/>
        <w:rPr>
          <w:rFonts w:ascii="Arial" w:hAnsi="Arial" w:cs="Arial"/>
          <w:sz w:val="24"/>
          <w:szCs w:val="24"/>
          <w:highlight w:val="yellow"/>
        </w:rPr>
      </w:pPr>
    </w:p>
    <w:p w:rsidR="00B5537B" w:rsidRPr="00B5537B" w:rsidRDefault="00B5537B" w:rsidP="00B5537B">
      <w:pPr>
        <w:spacing w:after="0" w:line="312" w:lineRule="auto"/>
        <w:jc w:val="both"/>
        <w:rPr>
          <w:rFonts w:ascii="Arial" w:hAnsi="Arial" w:cs="Arial"/>
          <w:sz w:val="24"/>
          <w:szCs w:val="24"/>
        </w:rPr>
      </w:pPr>
      <w:r w:rsidRPr="00B5537B">
        <w:rPr>
          <w:rFonts w:ascii="Arial" w:hAnsi="Arial" w:cs="Arial"/>
          <w:b/>
          <w:sz w:val="24"/>
          <w:szCs w:val="24"/>
        </w:rPr>
        <w:lastRenderedPageBreak/>
        <w:t>Kereskedelmi</w:t>
      </w:r>
      <w:r w:rsidRPr="00B5537B">
        <w:rPr>
          <w:rFonts w:ascii="Arial" w:hAnsi="Arial" w:cs="Arial"/>
          <w:sz w:val="24"/>
          <w:szCs w:val="24"/>
        </w:rPr>
        <w:t xml:space="preserve"> igazgatási ügyben az országos kereskedelmi nyilvántartás adatbázisban 2018. évben Vilonyán 1 esetben jelentettek vendéglátó helyiség napi nyitvatartási idejének változtatását. Kereskedelmi tevékenység megszüntetésének bejelentésére nem került sor, működési engedély kiadásra vagy visszavonásra nem került sor. Közterület-használati engedély iránt 0 kérelem érkezett, mozgóbolti árusítás </w:t>
      </w:r>
      <w:proofErr w:type="gramStart"/>
      <w:r w:rsidRPr="00B5537B">
        <w:rPr>
          <w:rFonts w:ascii="Arial" w:hAnsi="Arial" w:cs="Arial"/>
          <w:sz w:val="24"/>
          <w:szCs w:val="24"/>
        </w:rPr>
        <w:t>engedélyezésre  nem</w:t>
      </w:r>
      <w:proofErr w:type="gramEnd"/>
      <w:r w:rsidRPr="00B5537B">
        <w:rPr>
          <w:rFonts w:ascii="Arial" w:hAnsi="Arial" w:cs="Arial"/>
          <w:sz w:val="24"/>
          <w:szCs w:val="24"/>
        </w:rPr>
        <w:t xml:space="preserve"> kerül sor.</w:t>
      </w:r>
    </w:p>
    <w:p w:rsidR="00B5537B" w:rsidRPr="00B5537B" w:rsidRDefault="00B5537B" w:rsidP="00B5537B">
      <w:pPr>
        <w:spacing w:after="0" w:line="312" w:lineRule="auto"/>
        <w:jc w:val="both"/>
        <w:rPr>
          <w:rFonts w:ascii="Arial" w:hAnsi="Arial" w:cs="Arial"/>
          <w:sz w:val="24"/>
          <w:szCs w:val="24"/>
        </w:rPr>
      </w:pPr>
    </w:p>
    <w:p w:rsidR="00B5537B" w:rsidRPr="00B5537B" w:rsidRDefault="00B5537B" w:rsidP="00B5537B">
      <w:pPr>
        <w:spacing w:after="0" w:line="312" w:lineRule="auto"/>
        <w:jc w:val="both"/>
        <w:rPr>
          <w:rFonts w:ascii="Arial" w:hAnsi="Arial" w:cs="Arial"/>
          <w:sz w:val="24"/>
          <w:szCs w:val="24"/>
        </w:rPr>
      </w:pPr>
      <w:bookmarkStart w:id="13" w:name="_Hlk5283910"/>
      <w:r w:rsidRPr="00B5537B">
        <w:rPr>
          <w:rFonts w:ascii="Arial" w:hAnsi="Arial" w:cs="Arial"/>
          <w:b/>
          <w:sz w:val="24"/>
          <w:szCs w:val="24"/>
        </w:rPr>
        <w:t>Egyéb megkeresés</w:t>
      </w:r>
      <w:r w:rsidRPr="00B5537B">
        <w:rPr>
          <w:rFonts w:ascii="Arial" w:hAnsi="Arial" w:cs="Arial"/>
          <w:sz w:val="24"/>
          <w:szCs w:val="24"/>
        </w:rPr>
        <w:t xml:space="preserve"> ill. belföldi jogsegélykérés az alábbi megosztásban történt:</w:t>
      </w:r>
    </w:p>
    <w:p w:rsidR="00B5537B" w:rsidRPr="00B5537B" w:rsidRDefault="00B5537B" w:rsidP="00B5537B">
      <w:pPr>
        <w:spacing w:after="0" w:line="312" w:lineRule="auto"/>
        <w:jc w:val="both"/>
        <w:rPr>
          <w:rFonts w:ascii="Arial" w:hAnsi="Arial" w:cs="Arial"/>
          <w:sz w:val="24"/>
          <w:szCs w:val="24"/>
        </w:rPr>
      </w:pPr>
    </w:p>
    <w:p w:rsidR="00B5537B" w:rsidRPr="00B5537B" w:rsidRDefault="00B5537B" w:rsidP="00706A82">
      <w:pPr>
        <w:numPr>
          <w:ilvl w:val="0"/>
          <w:numId w:val="36"/>
        </w:numPr>
        <w:spacing w:after="0" w:line="312" w:lineRule="auto"/>
        <w:ind w:left="0" w:firstLine="0"/>
        <w:jc w:val="both"/>
        <w:rPr>
          <w:rFonts w:ascii="Arial" w:hAnsi="Arial" w:cs="Arial"/>
          <w:sz w:val="24"/>
          <w:szCs w:val="24"/>
        </w:rPr>
      </w:pPr>
      <w:r w:rsidRPr="00B5537B">
        <w:rPr>
          <w:rFonts w:ascii="Arial" w:hAnsi="Arial" w:cs="Arial"/>
          <w:sz w:val="24"/>
          <w:szCs w:val="24"/>
        </w:rPr>
        <w:t xml:space="preserve">Közzététel </w:t>
      </w:r>
      <w:proofErr w:type="spellStart"/>
      <w:r w:rsidRPr="00B5537B">
        <w:rPr>
          <w:rFonts w:ascii="Arial" w:hAnsi="Arial" w:cs="Arial"/>
          <w:sz w:val="24"/>
          <w:szCs w:val="24"/>
        </w:rPr>
        <w:t>vilonyai</w:t>
      </w:r>
      <w:proofErr w:type="spellEnd"/>
      <w:r w:rsidRPr="00B5537B">
        <w:rPr>
          <w:rFonts w:ascii="Arial" w:hAnsi="Arial" w:cs="Arial"/>
          <w:sz w:val="24"/>
          <w:szCs w:val="24"/>
        </w:rPr>
        <w:t xml:space="preserve"> termőföldvásárlással </w:t>
      </w:r>
      <w:proofErr w:type="gramStart"/>
      <w:r w:rsidRPr="00B5537B">
        <w:rPr>
          <w:rFonts w:ascii="Arial" w:hAnsi="Arial" w:cs="Arial"/>
          <w:sz w:val="24"/>
          <w:szCs w:val="24"/>
        </w:rPr>
        <w:t xml:space="preserve">kapcsolatban </w:t>
      </w:r>
      <w:r w:rsidR="00706A82">
        <w:rPr>
          <w:rFonts w:ascii="Arial" w:hAnsi="Arial" w:cs="Arial"/>
          <w:sz w:val="24"/>
          <w:szCs w:val="24"/>
        </w:rPr>
        <w:t>:</w:t>
      </w:r>
      <w:proofErr w:type="gramEnd"/>
      <w:r w:rsidRPr="00B5537B">
        <w:rPr>
          <w:rFonts w:ascii="Arial" w:hAnsi="Arial" w:cs="Arial"/>
          <w:sz w:val="24"/>
          <w:szCs w:val="24"/>
        </w:rPr>
        <w:t xml:space="preserve">    13 db</w:t>
      </w:r>
    </w:p>
    <w:p w:rsidR="00B5537B" w:rsidRPr="00B5537B" w:rsidRDefault="00B5537B" w:rsidP="00706A82">
      <w:pPr>
        <w:numPr>
          <w:ilvl w:val="0"/>
          <w:numId w:val="36"/>
        </w:numPr>
        <w:spacing w:after="0" w:line="312" w:lineRule="auto"/>
        <w:ind w:left="0" w:firstLine="0"/>
        <w:jc w:val="both"/>
        <w:rPr>
          <w:rFonts w:ascii="Arial" w:hAnsi="Arial" w:cs="Arial"/>
          <w:sz w:val="24"/>
          <w:szCs w:val="24"/>
        </w:rPr>
      </w:pPr>
      <w:r w:rsidRPr="00B5537B">
        <w:rPr>
          <w:rFonts w:ascii="Arial" w:hAnsi="Arial" w:cs="Arial"/>
          <w:sz w:val="24"/>
          <w:szCs w:val="24"/>
        </w:rPr>
        <w:t>Haszonbérlettel kapcsolatban</w:t>
      </w:r>
      <w:r w:rsidRPr="00B5537B">
        <w:rPr>
          <w:rFonts w:ascii="Arial" w:hAnsi="Arial" w:cs="Arial"/>
          <w:sz w:val="24"/>
          <w:szCs w:val="24"/>
        </w:rPr>
        <w:tab/>
      </w:r>
      <w:r w:rsidRPr="00B5537B">
        <w:rPr>
          <w:rFonts w:ascii="Arial" w:hAnsi="Arial" w:cs="Arial"/>
          <w:sz w:val="24"/>
          <w:szCs w:val="24"/>
        </w:rPr>
        <w:tab/>
      </w:r>
      <w:r w:rsidRPr="00B5537B">
        <w:rPr>
          <w:rFonts w:ascii="Arial" w:hAnsi="Arial" w:cs="Arial"/>
          <w:sz w:val="24"/>
          <w:szCs w:val="24"/>
        </w:rPr>
        <w:tab/>
      </w:r>
      <w:r w:rsidRPr="00B5537B">
        <w:rPr>
          <w:rFonts w:ascii="Arial" w:hAnsi="Arial" w:cs="Arial"/>
          <w:sz w:val="24"/>
          <w:szCs w:val="24"/>
        </w:rPr>
        <w:tab/>
      </w:r>
      <w:proofErr w:type="gramStart"/>
      <w:r w:rsidRPr="00B5537B">
        <w:rPr>
          <w:rFonts w:ascii="Arial" w:hAnsi="Arial" w:cs="Arial"/>
          <w:sz w:val="24"/>
          <w:szCs w:val="24"/>
        </w:rPr>
        <w:tab/>
      </w:r>
      <w:r w:rsidR="00706A82">
        <w:rPr>
          <w:rFonts w:ascii="Arial" w:hAnsi="Arial" w:cs="Arial"/>
          <w:sz w:val="24"/>
          <w:szCs w:val="24"/>
        </w:rPr>
        <w:t xml:space="preserve">:   </w:t>
      </w:r>
      <w:proofErr w:type="gramEnd"/>
      <w:r w:rsidR="00706A82">
        <w:rPr>
          <w:rFonts w:ascii="Arial" w:hAnsi="Arial" w:cs="Arial"/>
          <w:sz w:val="24"/>
          <w:szCs w:val="24"/>
        </w:rPr>
        <w:t xml:space="preserve">                             </w:t>
      </w:r>
      <w:r w:rsidRPr="00B5537B">
        <w:rPr>
          <w:rFonts w:ascii="Arial" w:hAnsi="Arial" w:cs="Arial"/>
          <w:sz w:val="24"/>
          <w:szCs w:val="24"/>
        </w:rPr>
        <w:t xml:space="preserve">              1 db</w:t>
      </w:r>
    </w:p>
    <w:p w:rsidR="00B5537B" w:rsidRPr="00B5537B" w:rsidRDefault="00B5537B" w:rsidP="00706A82">
      <w:pPr>
        <w:numPr>
          <w:ilvl w:val="0"/>
          <w:numId w:val="36"/>
        </w:numPr>
        <w:spacing w:after="0" w:line="312" w:lineRule="auto"/>
        <w:ind w:left="0" w:firstLine="0"/>
        <w:jc w:val="both"/>
        <w:rPr>
          <w:rFonts w:ascii="Arial" w:hAnsi="Arial" w:cs="Arial"/>
          <w:sz w:val="24"/>
          <w:szCs w:val="24"/>
        </w:rPr>
      </w:pPr>
      <w:r w:rsidRPr="00B5537B">
        <w:rPr>
          <w:rFonts w:ascii="Arial" w:hAnsi="Arial" w:cs="Arial"/>
          <w:sz w:val="24"/>
          <w:szCs w:val="24"/>
        </w:rPr>
        <w:t>Ingatlanárverési hirdetmény ismételt árverési eljárásban</w:t>
      </w:r>
      <w:r w:rsidRPr="00B5537B">
        <w:rPr>
          <w:rFonts w:ascii="Arial" w:hAnsi="Arial" w:cs="Arial"/>
          <w:sz w:val="24"/>
          <w:szCs w:val="24"/>
        </w:rPr>
        <w:tab/>
      </w:r>
      <w:proofErr w:type="gramStart"/>
      <w:r w:rsidRPr="00B5537B">
        <w:rPr>
          <w:rFonts w:ascii="Arial" w:hAnsi="Arial" w:cs="Arial"/>
          <w:sz w:val="24"/>
          <w:szCs w:val="24"/>
        </w:rPr>
        <w:tab/>
      </w:r>
      <w:r w:rsidR="00706A82">
        <w:rPr>
          <w:rFonts w:ascii="Arial" w:hAnsi="Arial" w:cs="Arial"/>
          <w:sz w:val="24"/>
          <w:szCs w:val="24"/>
        </w:rPr>
        <w:t xml:space="preserve">: </w:t>
      </w:r>
      <w:r w:rsidRPr="00B5537B">
        <w:rPr>
          <w:rFonts w:ascii="Arial" w:hAnsi="Arial" w:cs="Arial"/>
          <w:sz w:val="24"/>
          <w:szCs w:val="24"/>
        </w:rPr>
        <w:t xml:space="preserve">  </w:t>
      </w:r>
      <w:proofErr w:type="gramEnd"/>
      <w:r w:rsidRPr="00B5537B">
        <w:rPr>
          <w:rFonts w:ascii="Arial" w:hAnsi="Arial" w:cs="Arial"/>
          <w:sz w:val="24"/>
          <w:szCs w:val="24"/>
        </w:rPr>
        <w:t xml:space="preserve"> 1 db</w:t>
      </w:r>
    </w:p>
    <w:p w:rsidR="00B5537B" w:rsidRPr="00B5537B" w:rsidRDefault="00B5537B" w:rsidP="00706A82">
      <w:pPr>
        <w:numPr>
          <w:ilvl w:val="0"/>
          <w:numId w:val="36"/>
        </w:numPr>
        <w:spacing w:after="0" w:line="312" w:lineRule="auto"/>
        <w:ind w:left="0" w:firstLine="0"/>
        <w:jc w:val="both"/>
        <w:rPr>
          <w:rFonts w:ascii="Arial" w:hAnsi="Arial" w:cs="Arial"/>
          <w:sz w:val="24"/>
          <w:szCs w:val="24"/>
        </w:rPr>
      </w:pPr>
      <w:r w:rsidRPr="00B5537B">
        <w:rPr>
          <w:rFonts w:ascii="Arial" w:hAnsi="Arial" w:cs="Arial"/>
          <w:sz w:val="24"/>
          <w:szCs w:val="24"/>
        </w:rPr>
        <w:t xml:space="preserve">Agrárkamarai állásfoglalások kifüggesztés </w:t>
      </w:r>
      <w:proofErr w:type="gramStart"/>
      <w:r w:rsidRPr="00B5537B">
        <w:rPr>
          <w:rFonts w:ascii="Arial" w:hAnsi="Arial" w:cs="Arial"/>
          <w:sz w:val="24"/>
          <w:szCs w:val="24"/>
        </w:rPr>
        <w:t>kérése</w:t>
      </w:r>
      <w:r w:rsidR="00706A82">
        <w:rPr>
          <w:rFonts w:ascii="Arial" w:hAnsi="Arial" w:cs="Arial"/>
          <w:sz w:val="24"/>
          <w:szCs w:val="24"/>
        </w:rPr>
        <w:t xml:space="preserve">: </w:t>
      </w:r>
      <w:r w:rsidRPr="00B5537B">
        <w:rPr>
          <w:rFonts w:ascii="Arial" w:hAnsi="Arial" w:cs="Arial"/>
          <w:sz w:val="24"/>
          <w:szCs w:val="24"/>
        </w:rPr>
        <w:t xml:space="preserve">  </w:t>
      </w:r>
      <w:proofErr w:type="gramEnd"/>
      <w:r w:rsidRPr="00B5537B">
        <w:rPr>
          <w:rFonts w:ascii="Arial" w:hAnsi="Arial" w:cs="Arial"/>
          <w:sz w:val="24"/>
          <w:szCs w:val="24"/>
        </w:rPr>
        <w:t xml:space="preserve">           7 db</w:t>
      </w:r>
    </w:p>
    <w:p w:rsidR="00B5537B" w:rsidRPr="00B5537B" w:rsidRDefault="00B5537B" w:rsidP="00706A82">
      <w:pPr>
        <w:numPr>
          <w:ilvl w:val="0"/>
          <w:numId w:val="36"/>
        </w:numPr>
        <w:spacing w:after="0" w:line="312" w:lineRule="auto"/>
        <w:ind w:left="0" w:firstLine="0"/>
        <w:jc w:val="both"/>
        <w:rPr>
          <w:rFonts w:ascii="Arial" w:hAnsi="Arial" w:cs="Arial"/>
          <w:sz w:val="24"/>
          <w:szCs w:val="24"/>
        </w:rPr>
      </w:pPr>
      <w:r w:rsidRPr="00B5537B">
        <w:rPr>
          <w:rFonts w:ascii="Arial" w:hAnsi="Arial" w:cs="Arial"/>
          <w:sz w:val="24"/>
          <w:szCs w:val="24"/>
        </w:rPr>
        <w:t>Környezettanulmány és vagyonleltár felvétel kérése</w:t>
      </w:r>
      <w:r w:rsidRPr="00B5537B">
        <w:rPr>
          <w:rFonts w:ascii="Arial" w:hAnsi="Arial" w:cs="Arial"/>
          <w:sz w:val="24"/>
          <w:szCs w:val="24"/>
        </w:rPr>
        <w:tab/>
      </w:r>
      <w:proofErr w:type="gramStart"/>
      <w:r w:rsidRPr="00B5537B">
        <w:rPr>
          <w:rFonts w:ascii="Arial" w:hAnsi="Arial" w:cs="Arial"/>
          <w:sz w:val="24"/>
          <w:szCs w:val="24"/>
        </w:rPr>
        <w:tab/>
      </w:r>
      <w:r w:rsidR="00706A82">
        <w:rPr>
          <w:rFonts w:ascii="Arial" w:hAnsi="Arial" w:cs="Arial"/>
          <w:sz w:val="24"/>
          <w:szCs w:val="24"/>
        </w:rPr>
        <w:t>:</w:t>
      </w:r>
      <w:r w:rsidRPr="00B5537B">
        <w:rPr>
          <w:rFonts w:ascii="Arial" w:hAnsi="Arial" w:cs="Arial"/>
          <w:sz w:val="24"/>
          <w:szCs w:val="24"/>
        </w:rPr>
        <w:t xml:space="preserve">   </w:t>
      </w:r>
      <w:proofErr w:type="gramEnd"/>
      <w:r w:rsidRPr="00B5537B">
        <w:rPr>
          <w:rFonts w:ascii="Arial" w:hAnsi="Arial" w:cs="Arial"/>
          <w:sz w:val="24"/>
          <w:szCs w:val="24"/>
        </w:rPr>
        <w:t xml:space="preserve">        2 db</w:t>
      </w:r>
    </w:p>
    <w:p w:rsidR="00B5537B" w:rsidRPr="00B5537B" w:rsidRDefault="00B5537B" w:rsidP="00706A82">
      <w:pPr>
        <w:numPr>
          <w:ilvl w:val="0"/>
          <w:numId w:val="36"/>
        </w:numPr>
        <w:spacing w:after="0" w:line="312" w:lineRule="auto"/>
        <w:ind w:left="0" w:firstLine="0"/>
        <w:jc w:val="both"/>
        <w:rPr>
          <w:rFonts w:ascii="Arial" w:hAnsi="Arial" w:cs="Arial"/>
          <w:sz w:val="24"/>
          <w:szCs w:val="24"/>
        </w:rPr>
      </w:pPr>
      <w:r w:rsidRPr="00B5537B">
        <w:rPr>
          <w:rFonts w:ascii="Arial" w:hAnsi="Arial" w:cs="Arial"/>
          <w:sz w:val="24"/>
          <w:szCs w:val="24"/>
        </w:rPr>
        <w:t xml:space="preserve">Elhunytakkal kapcsolatos </w:t>
      </w:r>
      <w:proofErr w:type="gramStart"/>
      <w:r w:rsidRPr="00B5537B">
        <w:rPr>
          <w:rFonts w:ascii="Arial" w:hAnsi="Arial" w:cs="Arial"/>
          <w:sz w:val="24"/>
          <w:szCs w:val="24"/>
        </w:rPr>
        <w:t>adatszolgáltatás</w:t>
      </w:r>
      <w:r w:rsidR="00706A82">
        <w:rPr>
          <w:rFonts w:ascii="Arial" w:hAnsi="Arial" w:cs="Arial"/>
          <w:sz w:val="24"/>
          <w:szCs w:val="24"/>
        </w:rPr>
        <w:t xml:space="preserve">:   </w:t>
      </w:r>
      <w:proofErr w:type="gramEnd"/>
      <w:r w:rsidR="00706A82">
        <w:rPr>
          <w:rFonts w:ascii="Arial" w:hAnsi="Arial" w:cs="Arial"/>
          <w:sz w:val="24"/>
          <w:szCs w:val="24"/>
        </w:rPr>
        <w:t xml:space="preserve">                  </w:t>
      </w:r>
      <w:r w:rsidRPr="00B5537B">
        <w:rPr>
          <w:rFonts w:ascii="Arial" w:hAnsi="Arial" w:cs="Arial"/>
          <w:sz w:val="24"/>
          <w:szCs w:val="24"/>
        </w:rPr>
        <w:t xml:space="preserve"> </w:t>
      </w:r>
      <w:r w:rsidRPr="00B5537B">
        <w:rPr>
          <w:rFonts w:ascii="Arial" w:hAnsi="Arial" w:cs="Arial"/>
          <w:sz w:val="24"/>
          <w:szCs w:val="24"/>
        </w:rPr>
        <w:tab/>
      </w:r>
      <w:r w:rsidRPr="00B5537B">
        <w:rPr>
          <w:rFonts w:ascii="Arial" w:hAnsi="Arial" w:cs="Arial"/>
          <w:sz w:val="24"/>
          <w:szCs w:val="24"/>
        </w:rPr>
        <w:tab/>
      </w:r>
      <w:r w:rsidRPr="00B5537B">
        <w:rPr>
          <w:rFonts w:ascii="Arial" w:hAnsi="Arial" w:cs="Arial"/>
          <w:sz w:val="24"/>
          <w:szCs w:val="24"/>
        </w:rPr>
        <w:tab/>
      </w:r>
      <w:r w:rsidRPr="00B5537B">
        <w:rPr>
          <w:rFonts w:ascii="Arial" w:hAnsi="Arial" w:cs="Arial"/>
          <w:sz w:val="24"/>
          <w:szCs w:val="24"/>
        </w:rPr>
        <w:tab/>
        <w:t xml:space="preserve">    4 db</w:t>
      </w:r>
    </w:p>
    <w:p w:rsidR="00B5537B" w:rsidRPr="00B5537B" w:rsidRDefault="00B5537B" w:rsidP="00B5537B">
      <w:pPr>
        <w:spacing w:after="0" w:line="312" w:lineRule="auto"/>
        <w:ind w:left="360"/>
        <w:jc w:val="both"/>
        <w:rPr>
          <w:rFonts w:ascii="Arial" w:hAnsi="Arial" w:cs="Arial"/>
          <w:sz w:val="24"/>
          <w:szCs w:val="24"/>
        </w:rPr>
      </w:pPr>
    </w:p>
    <w:p w:rsidR="00B5537B" w:rsidRPr="00B5537B" w:rsidRDefault="00B5537B" w:rsidP="00B5537B">
      <w:pPr>
        <w:spacing w:after="0" w:line="312" w:lineRule="auto"/>
        <w:jc w:val="both"/>
        <w:rPr>
          <w:rFonts w:ascii="Arial" w:hAnsi="Arial" w:cs="Arial"/>
          <w:sz w:val="24"/>
          <w:szCs w:val="24"/>
        </w:rPr>
      </w:pPr>
      <w:r w:rsidRPr="00B5537B">
        <w:rPr>
          <w:rFonts w:ascii="Arial" w:hAnsi="Arial" w:cs="Arial"/>
          <w:sz w:val="24"/>
          <w:szCs w:val="24"/>
        </w:rPr>
        <w:t>Hirdetmények, határozatok, közlemények, végzések kerültek még közzétételre környezetvédelmi, közigazgatási, tájékoztatási és árverési okok miatt 22 esetben. adatszolgáltatás – kérésre - 15 esetben történt.</w:t>
      </w:r>
    </w:p>
    <w:bookmarkEnd w:id="13"/>
    <w:p w:rsidR="00B5537B" w:rsidRPr="00B5537B" w:rsidRDefault="00B5537B" w:rsidP="00B5537B">
      <w:pPr>
        <w:spacing w:after="0" w:line="312" w:lineRule="auto"/>
        <w:jc w:val="both"/>
        <w:rPr>
          <w:rFonts w:ascii="Arial" w:hAnsi="Arial" w:cs="Arial"/>
          <w:sz w:val="24"/>
          <w:szCs w:val="24"/>
        </w:rPr>
      </w:pPr>
    </w:p>
    <w:p w:rsidR="00B5537B" w:rsidRPr="00B5537B" w:rsidRDefault="00B5537B" w:rsidP="00B5537B">
      <w:pPr>
        <w:spacing w:after="0" w:line="312" w:lineRule="auto"/>
        <w:jc w:val="both"/>
        <w:rPr>
          <w:rFonts w:ascii="Arial" w:hAnsi="Arial" w:cs="Arial"/>
          <w:sz w:val="24"/>
          <w:szCs w:val="24"/>
        </w:rPr>
      </w:pPr>
      <w:r w:rsidRPr="00B5537B">
        <w:rPr>
          <w:rFonts w:ascii="Arial" w:hAnsi="Arial" w:cs="Arial"/>
          <w:sz w:val="24"/>
          <w:szCs w:val="24"/>
        </w:rPr>
        <w:t xml:space="preserve">A mező- és erdőgazdasági földek forgalmáról szóló 2013. évi CXXII. törvény 21. § (1) és (2) bekezdése rendelkezik arról, hogy az adásvételi szerződést az elővásárlásra jogosultakkal a föld fekvése szerint illetékes települési önkormányzat jegyzője útján kell közölni, hirdetményi úton. Az adásvételi szerződés hirdetményi úton történő közlése a települési önkormányzat polgármesteri hivatala, illetve közös önkormányzati hivatal esetében a közös önkormányzati hivatal hirdetőtáblájára és a közös önkormányzati hivatalhoz tartozó önkormányzat hirdetőtáblájára való kifüggesztéssel történik. E jogszabályra, valamint az elővásárlási és elő-haszonbérleti jog gyakorlása érdekében az adás-vételi és a haszonbérleti szerződés hirdetményi úton történő közlésére vonatkozó eljárási szabályokról szóló 474/2013. (XII. 12.) </w:t>
      </w:r>
      <w:bookmarkStart w:id="14" w:name="_Hlk5284342"/>
      <w:r w:rsidRPr="00B5537B">
        <w:rPr>
          <w:rFonts w:ascii="Arial" w:hAnsi="Arial" w:cs="Arial"/>
          <w:sz w:val="24"/>
          <w:szCs w:val="24"/>
        </w:rPr>
        <w:t xml:space="preserve">Kormányrendeletre tekintettel a berhidai ingatlanokra vonatkozóan 17 adásvételi-, és 1 haszonbérleti szerződés került kifüggesztésre a </w:t>
      </w:r>
      <w:proofErr w:type="spellStart"/>
      <w:r w:rsidRPr="00B5537B">
        <w:rPr>
          <w:rFonts w:ascii="Arial" w:hAnsi="Arial" w:cs="Arial"/>
          <w:sz w:val="24"/>
          <w:szCs w:val="24"/>
        </w:rPr>
        <w:t>vilonyai</w:t>
      </w:r>
      <w:proofErr w:type="spellEnd"/>
      <w:r w:rsidRPr="00B5537B">
        <w:rPr>
          <w:rFonts w:ascii="Arial" w:hAnsi="Arial" w:cs="Arial"/>
          <w:sz w:val="24"/>
          <w:szCs w:val="24"/>
        </w:rPr>
        <w:t xml:space="preserve"> hirdetőtáblára. </w:t>
      </w:r>
    </w:p>
    <w:bookmarkEnd w:id="14"/>
    <w:p w:rsidR="00B5537B" w:rsidRPr="00B5537B" w:rsidRDefault="00B5537B" w:rsidP="00B5537B">
      <w:pPr>
        <w:spacing w:after="0" w:line="312" w:lineRule="auto"/>
        <w:jc w:val="both"/>
        <w:rPr>
          <w:rFonts w:ascii="Arial" w:hAnsi="Arial" w:cs="Arial"/>
          <w:sz w:val="24"/>
          <w:szCs w:val="24"/>
        </w:rPr>
      </w:pPr>
    </w:p>
    <w:p w:rsidR="00B5537B" w:rsidRPr="00B5537B" w:rsidRDefault="00B5537B" w:rsidP="00B5537B">
      <w:pPr>
        <w:spacing w:after="0" w:line="312" w:lineRule="auto"/>
        <w:jc w:val="both"/>
        <w:rPr>
          <w:rFonts w:ascii="Arial" w:hAnsi="Arial" w:cs="Arial"/>
          <w:sz w:val="24"/>
          <w:szCs w:val="24"/>
        </w:rPr>
      </w:pPr>
      <w:r w:rsidRPr="00B5537B">
        <w:rPr>
          <w:rFonts w:ascii="Arial" w:hAnsi="Arial" w:cs="Arial"/>
          <w:sz w:val="24"/>
          <w:szCs w:val="24"/>
        </w:rPr>
        <w:t xml:space="preserve">Az </w:t>
      </w:r>
      <w:r w:rsidRPr="00B5537B">
        <w:rPr>
          <w:rFonts w:ascii="Arial" w:hAnsi="Arial" w:cs="Arial"/>
          <w:b/>
          <w:sz w:val="24"/>
          <w:szCs w:val="24"/>
        </w:rPr>
        <w:t xml:space="preserve">anyakönyvi </w:t>
      </w:r>
      <w:r w:rsidRPr="00B5537B">
        <w:rPr>
          <w:rFonts w:ascii="Arial" w:hAnsi="Arial" w:cs="Arial"/>
          <w:sz w:val="24"/>
          <w:szCs w:val="24"/>
        </w:rPr>
        <w:t xml:space="preserve">feladatokat az igazgatási ügyintéző a kirendeltségen látja el. Ahogy már említettem 2014. július 1-jén bevezetésre került az elektronikus anyakönyv (EAK). Ezt követően a papír alapú anyakönyvbe alapbejegyzést nem lehetett rögzíteni. 2018. évben </w:t>
      </w:r>
      <w:r w:rsidRPr="00B5537B">
        <w:rPr>
          <w:rFonts w:ascii="Arial" w:hAnsi="Arial" w:cs="Arial"/>
          <w:b/>
          <w:sz w:val="24"/>
          <w:szCs w:val="24"/>
        </w:rPr>
        <w:t>Vilonyán 1 házasságkötés anyakönyvezése történt.</w:t>
      </w:r>
      <w:r w:rsidRPr="00B5537B">
        <w:rPr>
          <w:rFonts w:ascii="Arial" w:hAnsi="Arial" w:cs="Arial"/>
          <w:sz w:val="24"/>
          <w:szCs w:val="24"/>
        </w:rPr>
        <w:t xml:space="preserve"> </w:t>
      </w:r>
      <w:r w:rsidRPr="00B5537B">
        <w:rPr>
          <w:rFonts w:ascii="Arial" w:hAnsi="Arial" w:cs="Arial"/>
          <w:b/>
          <w:sz w:val="24"/>
          <w:szCs w:val="24"/>
        </w:rPr>
        <w:t>2 kérelemre – 2 anyakönyvi kivonat</w:t>
      </w:r>
      <w:r w:rsidRPr="00B5537B">
        <w:rPr>
          <w:rFonts w:ascii="Arial" w:hAnsi="Arial" w:cs="Arial"/>
          <w:sz w:val="24"/>
          <w:szCs w:val="24"/>
        </w:rPr>
        <w:t xml:space="preserve"> (születési) került kiállításra. </w:t>
      </w:r>
      <w:r w:rsidRPr="00B5537B">
        <w:rPr>
          <w:rFonts w:ascii="Arial" w:hAnsi="Arial" w:cs="Arial"/>
          <w:b/>
          <w:sz w:val="24"/>
          <w:szCs w:val="24"/>
        </w:rPr>
        <w:t>Születendő gyermekre tett teljes hatályú apai elismerő nyilatkozat</w:t>
      </w:r>
      <w:r w:rsidRPr="00B5537B">
        <w:rPr>
          <w:rFonts w:ascii="Arial" w:hAnsi="Arial" w:cs="Arial"/>
          <w:sz w:val="24"/>
          <w:szCs w:val="24"/>
        </w:rPr>
        <w:t xml:space="preserve"> felvételére 2018. évben Vilonyán </w:t>
      </w:r>
      <w:r w:rsidRPr="00B5537B">
        <w:rPr>
          <w:rFonts w:ascii="Arial" w:hAnsi="Arial" w:cs="Arial"/>
          <w:b/>
          <w:sz w:val="24"/>
          <w:szCs w:val="24"/>
        </w:rPr>
        <w:t xml:space="preserve">4 </w:t>
      </w:r>
      <w:r w:rsidRPr="00B5537B">
        <w:rPr>
          <w:rFonts w:ascii="Arial" w:hAnsi="Arial" w:cs="Arial"/>
          <w:sz w:val="24"/>
          <w:szCs w:val="24"/>
        </w:rPr>
        <w:t xml:space="preserve">esetben került </w:t>
      </w:r>
      <w:r w:rsidRPr="00B5537B">
        <w:rPr>
          <w:rFonts w:ascii="Arial" w:hAnsi="Arial" w:cs="Arial"/>
          <w:sz w:val="24"/>
          <w:szCs w:val="24"/>
        </w:rPr>
        <w:lastRenderedPageBreak/>
        <w:t xml:space="preserve">sor. Értesítés anyakönyvi változásról és adatmódosításról nyomtatvány (6-os bizonylat) </w:t>
      </w:r>
      <w:r w:rsidRPr="00B5537B">
        <w:rPr>
          <w:rFonts w:ascii="Arial" w:hAnsi="Arial" w:cs="Arial"/>
          <w:b/>
          <w:sz w:val="24"/>
          <w:szCs w:val="24"/>
        </w:rPr>
        <w:t>3 esetben</w:t>
      </w:r>
      <w:r w:rsidRPr="00B5537B">
        <w:rPr>
          <w:rFonts w:ascii="Arial" w:hAnsi="Arial" w:cs="Arial"/>
          <w:sz w:val="24"/>
          <w:szCs w:val="24"/>
        </w:rPr>
        <w:t xml:space="preserve"> került kitöltésre. </w:t>
      </w:r>
      <w:r w:rsidRPr="00B5537B">
        <w:rPr>
          <w:rFonts w:ascii="Arial" w:hAnsi="Arial" w:cs="Arial"/>
          <w:b/>
          <w:sz w:val="24"/>
          <w:szCs w:val="24"/>
        </w:rPr>
        <w:t>Haláleset anyakönyvezése 1</w:t>
      </w:r>
      <w:r w:rsidRPr="00B5537B">
        <w:rPr>
          <w:rFonts w:ascii="Arial" w:hAnsi="Arial" w:cs="Arial"/>
          <w:sz w:val="24"/>
          <w:szCs w:val="24"/>
        </w:rPr>
        <w:t xml:space="preserve"> esetben történt. </w:t>
      </w:r>
      <w:r w:rsidRPr="00B5537B">
        <w:rPr>
          <w:rFonts w:ascii="Arial" w:hAnsi="Arial" w:cs="Arial"/>
          <w:b/>
          <w:sz w:val="24"/>
          <w:szCs w:val="24"/>
        </w:rPr>
        <w:t>Születési családi név megváltoztatás nagykorú személy kérelmére 1</w:t>
      </w:r>
      <w:r w:rsidRPr="00B5537B">
        <w:rPr>
          <w:rFonts w:ascii="Arial" w:hAnsi="Arial" w:cs="Arial"/>
          <w:sz w:val="24"/>
          <w:szCs w:val="24"/>
        </w:rPr>
        <w:t xml:space="preserve"> esetben történt. </w:t>
      </w:r>
    </w:p>
    <w:p w:rsidR="00B5537B" w:rsidRPr="00B5537B" w:rsidRDefault="00B5537B" w:rsidP="00B5537B">
      <w:pPr>
        <w:spacing w:after="0" w:line="312" w:lineRule="auto"/>
        <w:jc w:val="both"/>
        <w:rPr>
          <w:rFonts w:ascii="Arial" w:hAnsi="Arial" w:cs="Arial"/>
          <w:sz w:val="24"/>
          <w:szCs w:val="24"/>
        </w:rPr>
      </w:pPr>
    </w:p>
    <w:p w:rsidR="00B5537B" w:rsidRPr="00B5537B" w:rsidRDefault="00B5537B" w:rsidP="00B5537B">
      <w:pPr>
        <w:spacing w:after="0" w:line="312" w:lineRule="auto"/>
        <w:jc w:val="both"/>
        <w:rPr>
          <w:rFonts w:ascii="Arial" w:hAnsi="Arial" w:cs="Arial"/>
          <w:sz w:val="24"/>
          <w:szCs w:val="24"/>
        </w:rPr>
      </w:pPr>
      <w:r w:rsidRPr="00B5537B">
        <w:rPr>
          <w:rFonts w:ascii="Arial" w:hAnsi="Arial" w:cs="Arial"/>
          <w:sz w:val="24"/>
          <w:szCs w:val="24"/>
        </w:rPr>
        <w:t xml:space="preserve">A helyben intézhető </w:t>
      </w:r>
      <w:r w:rsidRPr="00B5537B">
        <w:rPr>
          <w:rFonts w:ascii="Arial" w:hAnsi="Arial" w:cs="Arial"/>
          <w:b/>
          <w:sz w:val="24"/>
          <w:szCs w:val="24"/>
        </w:rPr>
        <w:t>népesség-nyilvántartási</w:t>
      </w:r>
      <w:r w:rsidRPr="00B5537B">
        <w:rPr>
          <w:rFonts w:ascii="Arial" w:hAnsi="Arial" w:cs="Arial"/>
          <w:sz w:val="24"/>
          <w:szCs w:val="24"/>
        </w:rPr>
        <w:t xml:space="preserve"> feladatok ellátásához 2011. április 27-től az önkormányzati alapnyilvántartásokat támogató helyi nyilvántartó rendszer, a </w:t>
      </w:r>
      <w:proofErr w:type="spellStart"/>
      <w:r w:rsidRPr="00B5537B">
        <w:rPr>
          <w:rFonts w:ascii="Arial" w:hAnsi="Arial" w:cs="Arial"/>
          <w:sz w:val="24"/>
          <w:szCs w:val="24"/>
        </w:rPr>
        <w:t>Vizuál</w:t>
      </w:r>
      <w:proofErr w:type="spellEnd"/>
      <w:r w:rsidRPr="00B5537B">
        <w:rPr>
          <w:rFonts w:ascii="Arial" w:hAnsi="Arial" w:cs="Arial"/>
          <w:sz w:val="24"/>
          <w:szCs w:val="24"/>
        </w:rPr>
        <w:t xml:space="preserve"> Regiszter felhasználói jogát, fejlesztői támogatását, üzemeltetését és kapcsolódó </w:t>
      </w:r>
      <w:proofErr w:type="spellStart"/>
      <w:r w:rsidRPr="00B5537B">
        <w:rPr>
          <w:rFonts w:ascii="Arial" w:hAnsi="Arial" w:cs="Arial"/>
          <w:sz w:val="24"/>
          <w:szCs w:val="24"/>
        </w:rPr>
        <w:t>help-desk</w:t>
      </w:r>
      <w:proofErr w:type="spellEnd"/>
      <w:r w:rsidRPr="00B5537B">
        <w:rPr>
          <w:rFonts w:ascii="Arial" w:hAnsi="Arial" w:cs="Arial"/>
          <w:sz w:val="24"/>
          <w:szCs w:val="24"/>
        </w:rPr>
        <w:t xml:space="preserve"> szolgáltatásokat az </w:t>
      </w:r>
      <w:proofErr w:type="spellStart"/>
      <w:r w:rsidRPr="00B5537B">
        <w:rPr>
          <w:rFonts w:ascii="Arial" w:hAnsi="Arial" w:cs="Arial"/>
          <w:sz w:val="24"/>
          <w:szCs w:val="24"/>
        </w:rPr>
        <w:t>eKÖZIG</w:t>
      </w:r>
      <w:proofErr w:type="spellEnd"/>
      <w:r w:rsidRPr="00B5537B">
        <w:rPr>
          <w:rFonts w:ascii="Arial" w:hAnsi="Arial" w:cs="Arial"/>
          <w:sz w:val="24"/>
          <w:szCs w:val="24"/>
        </w:rPr>
        <w:t xml:space="preserve"> Regionális Informatikai Szolgáltató Központ Zrt. biztosítja. </w:t>
      </w:r>
    </w:p>
    <w:p w:rsidR="00B5537B" w:rsidRPr="00B5537B" w:rsidRDefault="00B5537B" w:rsidP="00B5537B">
      <w:pPr>
        <w:spacing w:after="0" w:line="312" w:lineRule="auto"/>
        <w:jc w:val="both"/>
        <w:rPr>
          <w:rFonts w:ascii="Arial" w:hAnsi="Arial" w:cs="Arial"/>
          <w:color w:val="0070C0"/>
          <w:sz w:val="24"/>
          <w:szCs w:val="24"/>
        </w:rPr>
      </w:pPr>
    </w:p>
    <w:p w:rsidR="00B5537B" w:rsidRPr="00B5537B" w:rsidRDefault="00B5537B" w:rsidP="00B5537B">
      <w:pPr>
        <w:spacing w:after="0" w:line="312" w:lineRule="auto"/>
        <w:jc w:val="both"/>
        <w:rPr>
          <w:rFonts w:ascii="Arial" w:hAnsi="Arial" w:cs="Arial"/>
          <w:sz w:val="24"/>
          <w:szCs w:val="24"/>
        </w:rPr>
      </w:pPr>
      <w:r w:rsidRPr="00B5537B">
        <w:rPr>
          <w:rFonts w:ascii="Arial" w:hAnsi="Arial" w:cs="Arial"/>
          <w:sz w:val="24"/>
          <w:szCs w:val="24"/>
        </w:rPr>
        <w:t xml:space="preserve">A </w:t>
      </w:r>
      <w:r w:rsidRPr="00B5537B">
        <w:rPr>
          <w:rFonts w:ascii="Arial" w:hAnsi="Arial" w:cs="Arial"/>
          <w:b/>
          <w:sz w:val="24"/>
          <w:szCs w:val="24"/>
        </w:rPr>
        <w:t>hagyatéki</w:t>
      </w:r>
      <w:r w:rsidRPr="00B5537B">
        <w:rPr>
          <w:rFonts w:ascii="Arial" w:hAnsi="Arial" w:cs="Arial"/>
          <w:sz w:val="24"/>
          <w:szCs w:val="24"/>
        </w:rPr>
        <w:t xml:space="preserve"> ügyek tekintetében elmondható, hogy 2018-ben 7 hagyatéki eljárás lezárására került sor. Hagyatéki leltár felvételével kapcsolatos megkeresést 1 esetben teljesített az igazgatási ügyintéző. Póthagyatéki eljárás 2 esetben volt. </w:t>
      </w:r>
    </w:p>
    <w:p w:rsidR="00B5537B" w:rsidRPr="00B5537B" w:rsidRDefault="00B5537B" w:rsidP="00B5537B">
      <w:pPr>
        <w:spacing w:after="0" w:line="312" w:lineRule="auto"/>
        <w:jc w:val="both"/>
        <w:rPr>
          <w:rFonts w:ascii="Arial" w:hAnsi="Arial" w:cs="Arial"/>
          <w:sz w:val="24"/>
          <w:szCs w:val="24"/>
        </w:rPr>
      </w:pPr>
    </w:p>
    <w:p w:rsidR="00B5537B" w:rsidRPr="00B5537B" w:rsidRDefault="00B5537B" w:rsidP="00B5537B">
      <w:pPr>
        <w:spacing w:after="0" w:line="312" w:lineRule="auto"/>
        <w:jc w:val="both"/>
        <w:rPr>
          <w:rFonts w:ascii="Arial" w:hAnsi="Arial" w:cs="Arial"/>
          <w:sz w:val="24"/>
          <w:szCs w:val="24"/>
        </w:rPr>
      </w:pPr>
      <w:r w:rsidRPr="00B5537B">
        <w:rPr>
          <w:rFonts w:ascii="Arial" w:hAnsi="Arial" w:cs="Arial"/>
          <w:sz w:val="24"/>
          <w:szCs w:val="24"/>
        </w:rPr>
        <w:t>Államigazgatási hatósági ügyben hozott önálló határozatok száma: 110 a végzések száma: 5 Gyermekvédelmi ügyben 7 db, önkormányzati igazgatási ügyben 2 a hozott határozatok száma. A hatósági bizonyítványok önálló határozatnak számítanak.</w:t>
      </w:r>
    </w:p>
    <w:p w:rsidR="00B5537B" w:rsidRPr="00B5537B" w:rsidRDefault="00B5537B" w:rsidP="00B5537B">
      <w:pPr>
        <w:spacing w:after="0" w:line="312" w:lineRule="auto"/>
        <w:jc w:val="both"/>
        <w:rPr>
          <w:rFonts w:ascii="Arial" w:hAnsi="Arial" w:cs="Arial"/>
          <w:sz w:val="24"/>
          <w:szCs w:val="24"/>
        </w:rPr>
      </w:pPr>
    </w:p>
    <w:p w:rsidR="00B5537B" w:rsidRDefault="00B5537B" w:rsidP="00B5537B">
      <w:pPr>
        <w:spacing w:after="0" w:line="312" w:lineRule="auto"/>
        <w:jc w:val="both"/>
        <w:rPr>
          <w:rFonts w:ascii="Arial" w:hAnsi="Arial" w:cs="Arial"/>
          <w:sz w:val="24"/>
          <w:szCs w:val="24"/>
        </w:rPr>
      </w:pPr>
      <w:r w:rsidRPr="00B5537B">
        <w:rPr>
          <w:rFonts w:ascii="Arial" w:hAnsi="Arial" w:cs="Arial"/>
          <w:sz w:val="24"/>
          <w:szCs w:val="24"/>
        </w:rPr>
        <w:t xml:space="preserve">Önkormányzati hatósági határozatok száma 15 melyből 4-et a testület hozott, 11-et a polgármester szociális igazgatási ügyben. A végzések száma nem volt (belföldi jogsegélykérés). </w:t>
      </w:r>
    </w:p>
    <w:p w:rsidR="002D07C8" w:rsidRPr="00B5537B" w:rsidRDefault="002D07C8" w:rsidP="00B5537B">
      <w:pPr>
        <w:spacing w:after="0" w:line="312" w:lineRule="auto"/>
        <w:jc w:val="both"/>
        <w:rPr>
          <w:rFonts w:ascii="Arial" w:hAnsi="Arial" w:cs="Arial"/>
          <w:sz w:val="24"/>
          <w:szCs w:val="24"/>
        </w:rPr>
      </w:pPr>
    </w:p>
    <w:p w:rsidR="00B5537B" w:rsidRPr="00B5537B" w:rsidRDefault="00B5537B" w:rsidP="00B5537B">
      <w:pPr>
        <w:spacing w:after="0" w:line="312" w:lineRule="auto"/>
        <w:jc w:val="both"/>
        <w:rPr>
          <w:rFonts w:ascii="Arial" w:hAnsi="Arial" w:cs="Arial"/>
          <w:sz w:val="24"/>
          <w:szCs w:val="24"/>
        </w:rPr>
      </w:pPr>
      <w:r w:rsidRPr="00B5537B">
        <w:rPr>
          <w:rFonts w:ascii="Arial" w:hAnsi="Arial" w:cs="Arial"/>
          <w:sz w:val="24"/>
          <w:szCs w:val="24"/>
        </w:rPr>
        <w:t xml:space="preserve">2018. évben 12 rendelet–tervezet kidolgozására került sor, 4 új rendelet megalkotását, 8 rendelet módosítását készítettük elő. A rendeletek közzététele a </w:t>
      </w:r>
      <w:hyperlink r:id="rId11" w:history="1">
        <w:r w:rsidRPr="00B5537B">
          <w:rPr>
            <w:rStyle w:val="Hiperhivatkozs"/>
            <w:rFonts w:ascii="Arial" w:hAnsi="Arial" w:cs="Arial"/>
            <w:sz w:val="24"/>
            <w:szCs w:val="24"/>
          </w:rPr>
          <w:t>www.vilonya.eu</w:t>
        </w:r>
      </w:hyperlink>
      <w:r w:rsidRPr="00B5537B">
        <w:rPr>
          <w:rFonts w:ascii="Arial" w:hAnsi="Arial" w:cs="Arial"/>
          <w:sz w:val="24"/>
          <w:szCs w:val="24"/>
        </w:rPr>
        <w:t xml:space="preserve"> honlapon megtörtént, valamint jogszabályi kötelezettségnek eleget téve valamennyi időállapotban egységes szerkezetű szöveggel a </w:t>
      </w:r>
      <w:hyperlink r:id="rId12" w:history="1">
        <w:r w:rsidRPr="00B5537B">
          <w:rPr>
            <w:rStyle w:val="Hiperhivatkozs"/>
            <w:rFonts w:ascii="Arial" w:hAnsi="Arial" w:cs="Arial"/>
            <w:sz w:val="24"/>
            <w:szCs w:val="24"/>
          </w:rPr>
          <w:t>www.njt.hu</w:t>
        </w:r>
      </w:hyperlink>
      <w:r w:rsidRPr="00B5537B">
        <w:rPr>
          <w:rFonts w:ascii="Arial" w:hAnsi="Arial" w:cs="Arial"/>
          <w:sz w:val="24"/>
          <w:szCs w:val="24"/>
        </w:rPr>
        <w:t xml:space="preserve"> honlapon is.</w:t>
      </w:r>
    </w:p>
    <w:p w:rsidR="00B5537B" w:rsidRPr="00B5537B" w:rsidRDefault="00B5537B" w:rsidP="00B5537B">
      <w:pPr>
        <w:spacing w:after="0" w:line="312" w:lineRule="auto"/>
        <w:jc w:val="both"/>
        <w:rPr>
          <w:rFonts w:ascii="Arial" w:hAnsi="Arial" w:cs="Arial"/>
          <w:sz w:val="24"/>
          <w:szCs w:val="24"/>
        </w:rPr>
      </w:pPr>
    </w:p>
    <w:p w:rsidR="00B5537B" w:rsidRPr="00B5537B" w:rsidRDefault="00B5537B" w:rsidP="00B5537B">
      <w:pPr>
        <w:spacing w:after="0" w:line="312" w:lineRule="auto"/>
        <w:jc w:val="both"/>
        <w:rPr>
          <w:rFonts w:ascii="Arial" w:hAnsi="Arial" w:cs="Arial"/>
          <w:sz w:val="24"/>
          <w:szCs w:val="24"/>
        </w:rPr>
      </w:pPr>
      <w:r w:rsidRPr="00B5537B">
        <w:rPr>
          <w:rFonts w:ascii="Arial" w:hAnsi="Arial" w:cs="Arial"/>
          <w:sz w:val="24"/>
          <w:szCs w:val="24"/>
        </w:rPr>
        <w:t xml:space="preserve">Az </w:t>
      </w:r>
      <w:r w:rsidRPr="00B5537B">
        <w:rPr>
          <w:rFonts w:ascii="Arial" w:hAnsi="Arial" w:cs="Arial"/>
          <w:b/>
          <w:sz w:val="24"/>
          <w:szCs w:val="24"/>
        </w:rPr>
        <w:t>iktatási</w:t>
      </w:r>
      <w:r w:rsidRPr="00B5537B">
        <w:rPr>
          <w:rFonts w:ascii="Arial" w:hAnsi="Arial" w:cs="Arial"/>
          <w:sz w:val="24"/>
          <w:szCs w:val="24"/>
        </w:rPr>
        <w:t xml:space="preserve"> feladatok </w:t>
      </w:r>
      <w:proofErr w:type="spellStart"/>
      <w:r w:rsidRPr="00B5537B">
        <w:rPr>
          <w:rFonts w:ascii="Arial" w:hAnsi="Arial" w:cs="Arial"/>
          <w:sz w:val="24"/>
          <w:szCs w:val="24"/>
        </w:rPr>
        <w:t>teljeskörűen</w:t>
      </w:r>
      <w:proofErr w:type="spellEnd"/>
      <w:r w:rsidRPr="00B5537B">
        <w:rPr>
          <w:rFonts w:ascii="Arial" w:hAnsi="Arial" w:cs="Arial"/>
          <w:sz w:val="24"/>
          <w:szCs w:val="24"/>
        </w:rPr>
        <w:t xml:space="preserve"> elkülönítetten kerülnek feldolgozásra, 2017. december 31-ig az IRMA ügyiratkezelő rendszerben gépi iktatással történt</w:t>
      </w:r>
      <w:r w:rsidR="0026220B">
        <w:rPr>
          <w:rFonts w:ascii="Arial" w:hAnsi="Arial" w:cs="Arial"/>
          <w:sz w:val="24"/>
          <w:szCs w:val="24"/>
        </w:rPr>
        <w:t>, 2018. január 1-jétől pedig az ASP Iratkezelő modul Vilonya iktatókönyvében.</w:t>
      </w:r>
    </w:p>
    <w:p w:rsidR="002D07C8" w:rsidRDefault="002D07C8" w:rsidP="00B5537B">
      <w:pPr>
        <w:spacing w:after="0" w:line="312" w:lineRule="auto"/>
        <w:jc w:val="both"/>
        <w:rPr>
          <w:rFonts w:ascii="Arial" w:hAnsi="Arial" w:cs="Arial"/>
          <w:sz w:val="24"/>
          <w:szCs w:val="24"/>
        </w:rPr>
      </w:pPr>
    </w:p>
    <w:p w:rsidR="00B5537B" w:rsidRPr="00B5537B" w:rsidRDefault="00B5537B" w:rsidP="00B5537B">
      <w:pPr>
        <w:spacing w:after="0" w:line="312" w:lineRule="auto"/>
        <w:jc w:val="both"/>
        <w:rPr>
          <w:rFonts w:ascii="Arial" w:hAnsi="Arial" w:cs="Arial"/>
          <w:sz w:val="24"/>
          <w:szCs w:val="24"/>
        </w:rPr>
      </w:pPr>
      <w:r w:rsidRPr="00B5537B">
        <w:rPr>
          <w:rFonts w:ascii="Arial" w:hAnsi="Arial" w:cs="Arial"/>
          <w:sz w:val="24"/>
          <w:szCs w:val="24"/>
        </w:rPr>
        <w:t xml:space="preserve">Az elmúlt évben Vilonyán az iktatott ügyiratok száma: </w:t>
      </w:r>
      <w:r w:rsidRPr="00B5537B">
        <w:rPr>
          <w:rFonts w:ascii="Arial" w:hAnsi="Arial" w:cs="Arial"/>
          <w:sz w:val="24"/>
          <w:szCs w:val="24"/>
        </w:rPr>
        <w:tab/>
      </w:r>
      <w:r w:rsidRPr="00B5537B">
        <w:rPr>
          <w:rFonts w:ascii="Arial" w:hAnsi="Arial" w:cs="Arial"/>
          <w:sz w:val="24"/>
          <w:szCs w:val="24"/>
        </w:rPr>
        <w:tab/>
        <w:t>1880 db</w:t>
      </w:r>
    </w:p>
    <w:p w:rsidR="00B5537B" w:rsidRPr="00B5537B" w:rsidRDefault="00B5537B" w:rsidP="00B5537B">
      <w:pPr>
        <w:spacing w:after="0" w:line="312" w:lineRule="auto"/>
        <w:jc w:val="both"/>
        <w:rPr>
          <w:rFonts w:ascii="Arial" w:hAnsi="Arial" w:cs="Arial"/>
          <w:sz w:val="24"/>
          <w:szCs w:val="24"/>
        </w:rPr>
      </w:pPr>
      <w:r w:rsidRPr="00B5537B">
        <w:rPr>
          <w:rFonts w:ascii="Arial" w:hAnsi="Arial" w:cs="Arial"/>
          <w:sz w:val="24"/>
          <w:szCs w:val="24"/>
        </w:rPr>
        <w:t xml:space="preserve">ebből: </w:t>
      </w:r>
      <w:r w:rsidRPr="00B5537B">
        <w:rPr>
          <w:rFonts w:ascii="Arial" w:hAnsi="Arial" w:cs="Arial"/>
          <w:sz w:val="24"/>
          <w:szCs w:val="24"/>
        </w:rPr>
        <w:tab/>
      </w:r>
      <w:r w:rsidRPr="00B5537B">
        <w:rPr>
          <w:rFonts w:ascii="Arial" w:hAnsi="Arial" w:cs="Arial"/>
          <w:sz w:val="24"/>
          <w:szCs w:val="24"/>
        </w:rPr>
        <w:tab/>
      </w:r>
      <w:r w:rsidRPr="00B5537B">
        <w:rPr>
          <w:rFonts w:ascii="Arial" w:hAnsi="Arial" w:cs="Arial"/>
          <w:sz w:val="24"/>
          <w:szCs w:val="24"/>
        </w:rPr>
        <w:tab/>
      </w:r>
      <w:r w:rsidRPr="00B5537B">
        <w:rPr>
          <w:rFonts w:ascii="Arial" w:hAnsi="Arial" w:cs="Arial"/>
          <w:sz w:val="24"/>
          <w:szCs w:val="24"/>
        </w:rPr>
        <w:tab/>
      </w:r>
      <w:r w:rsidRPr="00B5537B">
        <w:rPr>
          <w:rFonts w:ascii="Arial" w:hAnsi="Arial" w:cs="Arial"/>
          <w:sz w:val="24"/>
          <w:szCs w:val="24"/>
        </w:rPr>
        <w:tab/>
        <w:t>- főszámon</w:t>
      </w:r>
      <w:r w:rsidRPr="00B5537B">
        <w:rPr>
          <w:rFonts w:ascii="Arial" w:hAnsi="Arial" w:cs="Arial"/>
          <w:sz w:val="24"/>
          <w:szCs w:val="24"/>
        </w:rPr>
        <w:tab/>
      </w:r>
      <w:r w:rsidRPr="00B5537B">
        <w:rPr>
          <w:rFonts w:ascii="Arial" w:hAnsi="Arial" w:cs="Arial"/>
          <w:sz w:val="24"/>
          <w:szCs w:val="24"/>
        </w:rPr>
        <w:tab/>
      </w:r>
      <w:proofErr w:type="gramStart"/>
      <w:r w:rsidRPr="00B5537B">
        <w:rPr>
          <w:rFonts w:ascii="Arial" w:hAnsi="Arial" w:cs="Arial"/>
          <w:sz w:val="24"/>
          <w:szCs w:val="24"/>
        </w:rPr>
        <w:tab/>
      </w:r>
      <w:r w:rsidR="002D07C8">
        <w:rPr>
          <w:rFonts w:ascii="Arial" w:hAnsi="Arial" w:cs="Arial"/>
          <w:sz w:val="24"/>
          <w:szCs w:val="24"/>
        </w:rPr>
        <w:t>:</w:t>
      </w:r>
      <w:r w:rsidRPr="00B5537B">
        <w:rPr>
          <w:rFonts w:ascii="Arial" w:hAnsi="Arial" w:cs="Arial"/>
          <w:sz w:val="24"/>
          <w:szCs w:val="24"/>
        </w:rPr>
        <w:t xml:space="preserve">  </w:t>
      </w:r>
      <w:r w:rsidR="002D07C8">
        <w:rPr>
          <w:rFonts w:ascii="Arial" w:hAnsi="Arial" w:cs="Arial"/>
          <w:sz w:val="24"/>
          <w:szCs w:val="24"/>
        </w:rPr>
        <w:t xml:space="preserve"> </w:t>
      </w:r>
      <w:proofErr w:type="gramEnd"/>
      <w:r w:rsidR="002D07C8">
        <w:rPr>
          <w:rFonts w:ascii="Arial" w:hAnsi="Arial" w:cs="Arial"/>
          <w:sz w:val="24"/>
          <w:szCs w:val="24"/>
        </w:rPr>
        <w:t xml:space="preserve"> </w:t>
      </w:r>
      <w:r w:rsidRPr="00B5537B">
        <w:rPr>
          <w:rFonts w:ascii="Arial" w:hAnsi="Arial" w:cs="Arial"/>
          <w:sz w:val="24"/>
          <w:szCs w:val="24"/>
        </w:rPr>
        <w:t>572 db</w:t>
      </w:r>
    </w:p>
    <w:p w:rsidR="00B5537B" w:rsidRDefault="00B5537B" w:rsidP="00B5537B">
      <w:pPr>
        <w:spacing w:after="0" w:line="312" w:lineRule="auto"/>
        <w:jc w:val="both"/>
        <w:rPr>
          <w:rFonts w:ascii="Arial" w:hAnsi="Arial" w:cs="Arial"/>
          <w:sz w:val="24"/>
          <w:szCs w:val="24"/>
        </w:rPr>
      </w:pPr>
      <w:r w:rsidRPr="00B5537B">
        <w:rPr>
          <w:rFonts w:ascii="Arial" w:hAnsi="Arial" w:cs="Arial"/>
          <w:sz w:val="24"/>
          <w:szCs w:val="24"/>
        </w:rPr>
        <w:tab/>
      </w:r>
      <w:r w:rsidRPr="00B5537B">
        <w:rPr>
          <w:rFonts w:ascii="Arial" w:hAnsi="Arial" w:cs="Arial"/>
          <w:sz w:val="24"/>
          <w:szCs w:val="24"/>
        </w:rPr>
        <w:tab/>
      </w:r>
      <w:r w:rsidRPr="00B5537B">
        <w:rPr>
          <w:rFonts w:ascii="Arial" w:hAnsi="Arial" w:cs="Arial"/>
          <w:sz w:val="24"/>
          <w:szCs w:val="24"/>
        </w:rPr>
        <w:tab/>
      </w:r>
      <w:r w:rsidRPr="00B5537B">
        <w:rPr>
          <w:rFonts w:ascii="Arial" w:hAnsi="Arial" w:cs="Arial"/>
          <w:sz w:val="24"/>
          <w:szCs w:val="24"/>
        </w:rPr>
        <w:tab/>
        <w:t xml:space="preserve">           </w:t>
      </w:r>
      <w:r w:rsidRPr="00B5537B">
        <w:rPr>
          <w:rFonts w:ascii="Arial" w:hAnsi="Arial" w:cs="Arial"/>
          <w:sz w:val="24"/>
          <w:szCs w:val="24"/>
        </w:rPr>
        <w:tab/>
        <w:t>- alszámon</w:t>
      </w:r>
      <w:r w:rsidRPr="00B5537B">
        <w:rPr>
          <w:rFonts w:ascii="Arial" w:hAnsi="Arial" w:cs="Arial"/>
          <w:sz w:val="24"/>
          <w:szCs w:val="24"/>
        </w:rPr>
        <w:tab/>
      </w:r>
      <w:r w:rsidRPr="00B5537B">
        <w:rPr>
          <w:rFonts w:ascii="Arial" w:hAnsi="Arial" w:cs="Arial"/>
          <w:sz w:val="24"/>
          <w:szCs w:val="24"/>
        </w:rPr>
        <w:tab/>
      </w:r>
      <w:r w:rsidR="002D07C8">
        <w:rPr>
          <w:rFonts w:ascii="Arial" w:hAnsi="Arial" w:cs="Arial"/>
          <w:sz w:val="24"/>
          <w:szCs w:val="24"/>
        </w:rPr>
        <w:t xml:space="preserve">: </w:t>
      </w:r>
      <w:r w:rsidRPr="00B5537B">
        <w:rPr>
          <w:rFonts w:ascii="Arial" w:hAnsi="Arial" w:cs="Arial"/>
          <w:sz w:val="24"/>
          <w:szCs w:val="24"/>
        </w:rPr>
        <w:t>1308 db</w:t>
      </w:r>
    </w:p>
    <w:p w:rsidR="0026220B" w:rsidRDefault="0026220B" w:rsidP="00B5537B">
      <w:pPr>
        <w:spacing w:after="0" w:line="312" w:lineRule="auto"/>
        <w:jc w:val="both"/>
        <w:rPr>
          <w:rFonts w:ascii="Arial" w:hAnsi="Arial" w:cs="Arial"/>
          <w:sz w:val="24"/>
          <w:szCs w:val="24"/>
        </w:rPr>
      </w:pPr>
    </w:p>
    <w:p w:rsidR="0026220B" w:rsidRPr="00B5537B" w:rsidRDefault="0026220B" w:rsidP="00B5537B">
      <w:pPr>
        <w:spacing w:after="0" w:line="312" w:lineRule="auto"/>
        <w:jc w:val="both"/>
        <w:rPr>
          <w:rFonts w:ascii="Arial" w:hAnsi="Arial" w:cs="Arial"/>
          <w:sz w:val="24"/>
          <w:szCs w:val="24"/>
        </w:rPr>
      </w:pPr>
    </w:p>
    <w:p w:rsidR="00B5537B" w:rsidRPr="00B5537B" w:rsidRDefault="00B5537B" w:rsidP="00B5537B">
      <w:pPr>
        <w:tabs>
          <w:tab w:val="left" w:pos="6540"/>
        </w:tabs>
        <w:spacing w:after="0" w:line="312" w:lineRule="auto"/>
        <w:jc w:val="both"/>
        <w:rPr>
          <w:rFonts w:ascii="Arial" w:hAnsi="Arial" w:cs="Arial"/>
          <w:sz w:val="24"/>
          <w:szCs w:val="24"/>
        </w:rPr>
      </w:pPr>
      <w:r w:rsidRPr="00B5537B">
        <w:rPr>
          <w:rFonts w:ascii="Arial" w:hAnsi="Arial" w:cs="Arial"/>
          <w:sz w:val="24"/>
          <w:szCs w:val="24"/>
        </w:rPr>
        <w:tab/>
      </w:r>
    </w:p>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9062"/>
      </w:tblGrid>
      <w:tr w:rsidR="00B5537B" w:rsidRPr="00B5537B" w:rsidTr="0026220B">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B5537B" w:rsidRPr="00B5537B" w:rsidRDefault="00B5537B" w:rsidP="0026220B">
            <w:pPr>
              <w:spacing w:after="120"/>
              <w:rPr>
                <w:rFonts w:ascii="Arial" w:hAnsi="Arial" w:cs="Arial"/>
                <w:sz w:val="24"/>
                <w:szCs w:val="24"/>
              </w:rPr>
            </w:pPr>
            <w:r w:rsidRPr="00B5537B">
              <w:rPr>
                <w:rFonts w:ascii="Arial" w:hAnsi="Arial" w:cs="Arial"/>
                <w:sz w:val="24"/>
                <w:szCs w:val="24"/>
              </w:rPr>
              <w:lastRenderedPageBreak/>
              <w:t xml:space="preserve">Ágazat                                                                           Főszám                 Alszám       </w:t>
            </w:r>
          </w:p>
          <w:tbl>
            <w:tblPr>
              <w:tblW w:w="5000" w:type="pct"/>
              <w:tblCellSpacing w:w="15" w:type="dxa"/>
              <w:tblBorders>
                <w:top w:val="single" w:sz="4" w:space="0" w:color="auto"/>
                <w:left w:val="single" w:sz="4" w:space="0" w:color="auto"/>
                <w:bottom w:val="single" w:sz="4" w:space="0" w:color="auto"/>
                <w:right w:val="single" w:sz="4" w:space="0" w:color="auto"/>
              </w:tblBorders>
              <w:tblCellMar>
                <w:top w:w="15" w:type="dxa"/>
                <w:left w:w="15" w:type="dxa"/>
                <w:bottom w:w="15" w:type="dxa"/>
                <w:right w:w="15" w:type="dxa"/>
              </w:tblCellMar>
              <w:tblLook w:val="04A0" w:firstRow="1" w:lastRow="0" w:firstColumn="1" w:lastColumn="0" w:noHBand="0" w:noVBand="1"/>
            </w:tblPr>
            <w:tblGrid>
              <w:gridCol w:w="4845"/>
              <w:gridCol w:w="1341"/>
              <w:gridCol w:w="1341"/>
              <w:gridCol w:w="1355"/>
            </w:tblGrid>
            <w:tr w:rsidR="00B5537B" w:rsidRPr="00B5537B" w:rsidTr="0026220B">
              <w:trPr>
                <w:tblCellSpacing w:w="15" w:type="dxa"/>
              </w:trPr>
              <w:tc>
                <w:tcPr>
                  <w:tcW w:w="2702" w:type="pct"/>
                  <w:vAlign w:val="center"/>
                  <w:hideMark/>
                </w:tcPr>
                <w:p w:rsidR="00B5537B" w:rsidRPr="00B5537B" w:rsidRDefault="00B5537B" w:rsidP="0026220B">
                  <w:pPr>
                    <w:spacing w:after="120"/>
                    <w:rPr>
                      <w:rFonts w:ascii="Arial" w:hAnsi="Arial" w:cs="Arial"/>
                      <w:sz w:val="24"/>
                      <w:szCs w:val="24"/>
                    </w:rPr>
                  </w:pPr>
                  <w:r w:rsidRPr="00B5537B">
                    <w:rPr>
                      <w:rFonts w:ascii="Arial" w:hAnsi="Arial" w:cs="Arial"/>
                      <w:sz w:val="24"/>
                      <w:szCs w:val="24"/>
                    </w:rPr>
                    <w:t>A.1. Adóigazgatási ügyek</w:t>
                  </w:r>
                </w:p>
              </w:tc>
              <w:tc>
                <w:tcPr>
                  <w:tcW w:w="738"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240</w:t>
                  </w:r>
                </w:p>
              </w:tc>
              <w:tc>
                <w:tcPr>
                  <w:tcW w:w="738" w:type="pct"/>
                  <w:vAlign w:val="center"/>
                </w:tcPr>
                <w:p w:rsidR="00B5537B" w:rsidRPr="00B5537B" w:rsidRDefault="00B5537B" w:rsidP="0026220B">
                  <w:pPr>
                    <w:spacing w:after="120"/>
                    <w:rPr>
                      <w:rFonts w:ascii="Arial" w:hAnsi="Arial" w:cs="Arial"/>
                      <w:sz w:val="24"/>
                      <w:szCs w:val="24"/>
                    </w:rPr>
                  </w:pPr>
                </w:p>
              </w:tc>
              <w:tc>
                <w:tcPr>
                  <w:tcW w:w="737"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319</w:t>
                  </w:r>
                </w:p>
              </w:tc>
            </w:tr>
            <w:tr w:rsidR="00B5537B" w:rsidRPr="00B5537B" w:rsidTr="0026220B">
              <w:trPr>
                <w:tblCellSpacing w:w="15" w:type="dxa"/>
              </w:trPr>
              <w:tc>
                <w:tcPr>
                  <w:tcW w:w="2702" w:type="pct"/>
                  <w:vAlign w:val="center"/>
                  <w:hideMark/>
                </w:tcPr>
                <w:p w:rsidR="00B5537B" w:rsidRPr="00B5537B" w:rsidRDefault="00B5537B" w:rsidP="0026220B">
                  <w:pPr>
                    <w:spacing w:after="120"/>
                    <w:rPr>
                      <w:rFonts w:ascii="Arial" w:hAnsi="Arial" w:cs="Arial"/>
                      <w:sz w:val="24"/>
                      <w:szCs w:val="24"/>
                    </w:rPr>
                  </w:pPr>
                  <w:r w:rsidRPr="00B5537B">
                    <w:rPr>
                      <w:rFonts w:ascii="Arial" w:hAnsi="Arial" w:cs="Arial"/>
                      <w:sz w:val="24"/>
                      <w:szCs w:val="24"/>
                    </w:rPr>
                    <w:t>B.) Egészségügyi igazgatás</w:t>
                  </w:r>
                </w:p>
              </w:tc>
              <w:tc>
                <w:tcPr>
                  <w:tcW w:w="738"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4</w:t>
                  </w:r>
                </w:p>
              </w:tc>
              <w:tc>
                <w:tcPr>
                  <w:tcW w:w="738" w:type="pct"/>
                  <w:vAlign w:val="center"/>
                </w:tcPr>
                <w:p w:rsidR="00B5537B" w:rsidRPr="00B5537B" w:rsidRDefault="00B5537B" w:rsidP="0026220B">
                  <w:pPr>
                    <w:spacing w:after="120"/>
                    <w:jc w:val="right"/>
                    <w:rPr>
                      <w:rFonts w:ascii="Arial" w:hAnsi="Arial" w:cs="Arial"/>
                      <w:sz w:val="24"/>
                      <w:szCs w:val="24"/>
                    </w:rPr>
                  </w:pPr>
                </w:p>
              </w:tc>
              <w:tc>
                <w:tcPr>
                  <w:tcW w:w="737"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17</w:t>
                  </w:r>
                </w:p>
              </w:tc>
            </w:tr>
            <w:tr w:rsidR="00B5537B" w:rsidRPr="00B5537B" w:rsidTr="0026220B">
              <w:trPr>
                <w:tblCellSpacing w:w="15" w:type="dxa"/>
              </w:trPr>
              <w:tc>
                <w:tcPr>
                  <w:tcW w:w="2702" w:type="pct"/>
                  <w:vAlign w:val="center"/>
                  <w:hideMark/>
                </w:tcPr>
                <w:p w:rsidR="00B5537B" w:rsidRPr="00B5537B" w:rsidRDefault="00B5537B" w:rsidP="0026220B">
                  <w:pPr>
                    <w:spacing w:after="120"/>
                    <w:rPr>
                      <w:rFonts w:ascii="Arial" w:hAnsi="Arial" w:cs="Arial"/>
                      <w:sz w:val="24"/>
                      <w:szCs w:val="24"/>
                    </w:rPr>
                  </w:pPr>
                  <w:proofErr w:type="gramStart"/>
                  <w:r w:rsidRPr="00B5537B">
                    <w:rPr>
                      <w:rFonts w:ascii="Arial" w:hAnsi="Arial" w:cs="Arial"/>
                      <w:sz w:val="24"/>
                      <w:szCs w:val="24"/>
                    </w:rPr>
                    <w:t>C.)Szociális</w:t>
                  </w:r>
                  <w:proofErr w:type="gramEnd"/>
                  <w:r w:rsidRPr="00B5537B">
                    <w:rPr>
                      <w:rFonts w:ascii="Arial" w:hAnsi="Arial" w:cs="Arial"/>
                      <w:sz w:val="24"/>
                      <w:szCs w:val="24"/>
                    </w:rPr>
                    <w:t xml:space="preserve"> igazgatás</w:t>
                  </w:r>
                </w:p>
              </w:tc>
              <w:tc>
                <w:tcPr>
                  <w:tcW w:w="738"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28</w:t>
                  </w:r>
                </w:p>
              </w:tc>
              <w:tc>
                <w:tcPr>
                  <w:tcW w:w="738" w:type="pct"/>
                  <w:vAlign w:val="center"/>
                </w:tcPr>
                <w:p w:rsidR="00B5537B" w:rsidRPr="00B5537B" w:rsidRDefault="00B5537B" w:rsidP="0026220B">
                  <w:pPr>
                    <w:spacing w:after="120"/>
                    <w:jc w:val="right"/>
                    <w:rPr>
                      <w:rFonts w:ascii="Arial" w:hAnsi="Arial" w:cs="Arial"/>
                      <w:sz w:val="24"/>
                      <w:szCs w:val="24"/>
                    </w:rPr>
                  </w:pPr>
                </w:p>
              </w:tc>
              <w:tc>
                <w:tcPr>
                  <w:tcW w:w="737"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117</w:t>
                  </w:r>
                </w:p>
              </w:tc>
            </w:tr>
            <w:tr w:rsidR="00B5537B" w:rsidRPr="00B5537B" w:rsidTr="0026220B">
              <w:trPr>
                <w:tblCellSpacing w:w="15" w:type="dxa"/>
              </w:trPr>
              <w:tc>
                <w:tcPr>
                  <w:tcW w:w="2702" w:type="pct"/>
                  <w:vAlign w:val="center"/>
                  <w:hideMark/>
                </w:tcPr>
                <w:p w:rsidR="00B5537B" w:rsidRPr="00B5537B" w:rsidRDefault="00B5537B" w:rsidP="0026220B">
                  <w:pPr>
                    <w:spacing w:after="120"/>
                    <w:rPr>
                      <w:rFonts w:ascii="Arial" w:hAnsi="Arial" w:cs="Arial"/>
                      <w:sz w:val="24"/>
                      <w:szCs w:val="24"/>
                    </w:rPr>
                  </w:pPr>
                  <w:r w:rsidRPr="00B5537B">
                    <w:rPr>
                      <w:rFonts w:ascii="Arial" w:hAnsi="Arial" w:cs="Arial"/>
                      <w:sz w:val="24"/>
                      <w:szCs w:val="24"/>
                    </w:rPr>
                    <w:t>E.1.Környezet- és természetvédelem</w:t>
                  </w:r>
                </w:p>
              </w:tc>
              <w:tc>
                <w:tcPr>
                  <w:tcW w:w="738"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3</w:t>
                  </w:r>
                </w:p>
              </w:tc>
              <w:tc>
                <w:tcPr>
                  <w:tcW w:w="738" w:type="pct"/>
                  <w:vAlign w:val="center"/>
                </w:tcPr>
                <w:p w:rsidR="00B5537B" w:rsidRPr="00B5537B" w:rsidRDefault="00B5537B" w:rsidP="0026220B">
                  <w:pPr>
                    <w:spacing w:after="120"/>
                    <w:jc w:val="right"/>
                    <w:rPr>
                      <w:rFonts w:ascii="Arial" w:hAnsi="Arial" w:cs="Arial"/>
                      <w:sz w:val="24"/>
                      <w:szCs w:val="24"/>
                    </w:rPr>
                  </w:pPr>
                </w:p>
              </w:tc>
              <w:tc>
                <w:tcPr>
                  <w:tcW w:w="737"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20</w:t>
                  </w:r>
                </w:p>
              </w:tc>
            </w:tr>
            <w:tr w:rsidR="00B5537B" w:rsidRPr="00B5537B" w:rsidTr="0026220B">
              <w:trPr>
                <w:tblCellSpacing w:w="15" w:type="dxa"/>
              </w:trPr>
              <w:tc>
                <w:tcPr>
                  <w:tcW w:w="2702" w:type="pct"/>
                  <w:vAlign w:val="center"/>
                  <w:hideMark/>
                </w:tcPr>
                <w:p w:rsidR="00B5537B" w:rsidRPr="00B5537B" w:rsidRDefault="00B5537B" w:rsidP="0026220B">
                  <w:pPr>
                    <w:spacing w:after="120"/>
                    <w:ind w:left="-8" w:firstLine="8"/>
                    <w:rPr>
                      <w:rFonts w:ascii="Arial" w:hAnsi="Arial" w:cs="Arial"/>
                      <w:sz w:val="24"/>
                      <w:szCs w:val="24"/>
                    </w:rPr>
                  </w:pPr>
                  <w:r w:rsidRPr="00B5537B">
                    <w:rPr>
                      <w:rFonts w:ascii="Arial" w:hAnsi="Arial" w:cs="Arial"/>
                      <w:sz w:val="24"/>
                      <w:szCs w:val="24"/>
                    </w:rPr>
                    <w:t xml:space="preserve">E.2. </w:t>
                  </w:r>
                  <w:proofErr w:type="spellStart"/>
                  <w:proofErr w:type="gramStart"/>
                  <w:r w:rsidRPr="00B5537B">
                    <w:rPr>
                      <w:rFonts w:ascii="Arial" w:hAnsi="Arial" w:cs="Arial"/>
                      <w:sz w:val="24"/>
                      <w:szCs w:val="24"/>
                    </w:rPr>
                    <w:t>Településrendezés,területrendezés</w:t>
                  </w:r>
                  <w:proofErr w:type="spellEnd"/>
                  <w:proofErr w:type="gramEnd"/>
                </w:p>
              </w:tc>
              <w:tc>
                <w:tcPr>
                  <w:tcW w:w="738"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12</w:t>
                  </w:r>
                </w:p>
              </w:tc>
              <w:tc>
                <w:tcPr>
                  <w:tcW w:w="738" w:type="pct"/>
                  <w:vAlign w:val="center"/>
                </w:tcPr>
                <w:p w:rsidR="00B5537B" w:rsidRPr="00B5537B" w:rsidRDefault="00B5537B" w:rsidP="0026220B">
                  <w:pPr>
                    <w:spacing w:after="120"/>
                    <w:jc w:val="right"/>
                    <w:rPr>
                      <w:rFonts w:ascii="Arial" w:hAnsi="Arial" w:cs="Arial"/>
                      <w:sz w:val="24"/>
                      <w:szCs w:val="24"/>
                    </w:rPr>
                  </w:pPr>
                </w:p>
              </w:tc>
              <w:tc>
                <w:tcPr>
                  <w:tcW w:w="737"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129</w:t>
                  </w:r>
                </w:p>
              </w:tc>
            </w:tr>
            <w:tr w:rsidR="00B5537B" w:rsidRPr="00B5537B" w:rsidTr="0026220B">
              <w:trPr>
                <w:tblCellSpacing w:w="15" w:type="dxa"/>
              </w:trPr>
              <w:tc>
                <w:tcPr>
                  <w:tcW w:w="2702" w:type="pct"/>
                  <w:vAlign w:val="center"/>
                  <w:hideMark/>
                </w:tcPr>
                <w:p w:rsidR="00B5537B" w:rsidRPr="00B5537B" w:rsidRDefault="00B5537B" w:rsidP="0026220B">
                  <w:pPr>
                    <w:spacing w:after="120"/>
                    <w:ind w:left="-8" w:firstLine="8"/>
                    <w:rPr>
                      <w:rFonts w:ascii="Arial" w:hAnsi="Arial" w:cs="Arial"/>
                      <w:sz w:val="24"/>
                      <w:szCs w:val="24"/>
                    </w:rPr>
                  </w:pPr>
                  <w:r w:rsidRPr="00B5537B">
                    <w:rPr>
                      <w:rFonts w:ascii="Arial" w:hAnsi="Arial" w:cs="Arial"/>
                      <w:sz w:val="24"/>
                      <w:szCs w:val="24"/>
                    </w:rPr>
                    <w:t>E.3. Építési ügyek</w:t>
                  </w:r>
                </w:p>
              </w:tc>
              <w:tc>
                <w:tcPr>
                  <w:tcW w:w="738"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3</w:t>
                  </w:r>
                </w:p>
              </w:tc>
              <w:tc>
                <w:tcPr>
                  <w:tcW w:w="738" w:type="pct"/>
                  <w:vAlign w:val="center"/>
                </w:tcPr>
                <w:p w:rsidR="00B5537B" w:rsidRPr="00B5537B" w:rsidRDefault="00B5537B" w:rsidP="0026220B">
                  <w:pPr>
                    <w:spacing w:after="120"/>
                    <w:jc w:val="right"/>
                    <w:rPr>
                      <w:rFonts w:ascii="Arial" w:hAnsi="Arial" w:cs="Arial"/>
                      <w:sz w:val="24"/>
                      <w:szCs w:val="24"/>
                    </w:rPr>
                  </w:pPr>
                </w:p>
              </w:tc>
              <w:tc>
                <w:tcPr>
                  <w:tcW w:w="737"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6</w:t>
                  </w:r>
                </w:p>
              </w:tc>
            </w:tr>
            <w:tr w:rsidR="00B5537B" w:rsidRPr="00B5537B" w:rsidTr="0026220B">
              <w:trPr>
                <w:tblCellSpacing w:w="15" w:type="dxa"/>
              </w:trPr>
              <w:tc>
                <w:tcPr>
                  <w:tcW w:w="2702" w:type="pct"/>
                  <w:vAlign w:val="center"/>
                  <w:hideMark/>
                </w:tcPr>
                <w:p w:rsidR="00B5537B" w:rsidRPr="00B5537B" w:rsidRDefault="00B5537B" w:rsidP="0026220B">
                  <w:pPr>
                    <w:spacing w:after="120"/>
                    <w:ind w:left="-8" w:firstLine="8"/>
                    <w:rPr>
                      <w:rFonts w:ascii="Arial" w:hAnsi="Arial" w:cs="Arial"/>
                      <w:sz w:val="24"/>
                      <w:szCs w:val="24"/>
                    </w:rPr>
                  </w:pPr>
                  <w:r w:rsidRPr="00B5537B">
                    <w:rPr>
                      <w:rFonts w:ascii="Arial" w:hAnsi="Arial" w:cs="Arial"/>
                      <w:sz w:val="24"/>
                      <w:szCs w:val="24"/>
                    </w:rPr>
                    <w:t>E.4. Kommunális ügyek</w:t>
                  </w:r>
                </w:p>
              </w:tc>
              <w:tc>
                <w:tcPr>
                  <w:tcW w:w="738"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10</w:t>
                  </w:r>
                </w:p>
              </w:tc>
              <w:tc>
                <w:tcPr>
                  <w:tcW w:w="738" w:type="pct"/>
                  <w:vAlign w:val="center"/>
                </w:tcPr>
                <w:p w:rsidR="00B5537B" w:rsidRPr="00B5537B" w:rsidRDefault="00B5537B" w:rsidP="0026220B">
                  <w:pPr>
                    <w:spacing w:after="120"/>
                    <w:jc w:val="right"/>
                    <w:rPr>
                      <w:rFonts w:ascii="Arial" w:hAnsi="Arial" w:cs="Arial"/>
                      <w:sz w:val="24"/>
                      <w:szCs w:val="24"/>
                    </w:rPr>
                  </w:pPr>
                </w:p>
              </w:tc>
              <w:tc>
                <w:tcPr>
                  <w:tcW w:w="737"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25</w:t>
                  </w:r>
                </w:p>
              </w:tc>
            </w:tr>
            <w:tr w:rsidR="00B5537B" w:rsidRPr="00B5537B" w:rsidTr="0026220B">
              <w:trPr>
                <w:tblCellSpacing w:w="15" w:type="dxa"/>
              </w:trPr>
              <w:tc>
                <w:tcPr>
                  <w:tcW w:w="2702" w:type="pct"/>
                  <w:vAlign w:val="center"/>
                  <w:hideMark/>
                </w:tcPr>
                <w:p w:rsidR="00B5537B" w:rsidRPr="00B5537B" w:rsidRDefault="00B5537B" w:rsidP="0026220B">
                  <w:pPr>
                    <w:spacing w:after="120"/>
                    <w:rPr>
                      <w:rFonts w:ascii="Arial" w:hAnsi="Arial" w:cs="Arial"/>
                      <w:sz w:val="24"/>
                      <w:szCs w:val="24"/>
                    </w:rPr>
                  </w:pPr>
                  <w:r w:rsidRPr="00B5537B">
                    <w:rPr>
                      <w:rFonts w:ascii="Arial" w:hAnsi="Arial" w:cs="Arial"/>
                      <w:sz w:val="24"/>
                      <w:szCs w:val="24"/>
                    </w:rPr>
                    <w:t xml:space="preserve">F.) Közlekedési és </w:t>
                  </w:r>
                  <w:proofErr w:type="spellStart"/>
                  <w:r w:rsidRPr="00B5537B">
                    <w:rPr>
                      <w:rFonts w:ascii="Arial" w:hAnsi="Arial" w:cs="Arial"/>
                      <w:sz w:val="24"/>
                      <w:szCs w:val="24"/>
                    </w:rPr>
                    <w:t>hirközlési</w:t>
                  </w:r>
                  <w:proofErr w:type="spellEnd"/>
                  <w:r w:rsidRPr="00B5537B">
                    <w:rPr>
                      <w:rFonts w:ascii="Arial" w:hAnsi="Arial" w:cs="Arial"/>
                      <w:sz w:val="24"/>
                      <w:szCs w:val="24"/>
                    </w:rPr>
                    <w:t xml:space="preserve"> igazgatás</w:t>
                  </w:r>
                </w:p>
              </w:tc>
              <w:tc>
                <w:tcPr>
                  <w:tcW w:w="738"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1</w:t>
                  </w:r>
                </w:p>
              </w:tc>
              <w:tc>
                <w:tcPr>
                  <w:tcW w:w="738" w:type="pct"/>
                  <w:vAlign w:val="center"/>
                </w:tcPr>
                <w:p w:rsidR="00B5537B" w:rsidRPr="00B5537B" w:rsidRDefault="00B5537B" w:rsidP="0026220B">
                  <w:pPr>
                    <w:spacing w:after="120"/>
                    <w:jc w:val="right"/>
                    <w:rPr>
                      <w:rFonts w:ascii="Arial" w:hAnsi="Arial" w:cs="Arial"/>
                      <w:sz w:val="24"/>
                      <w:szCs w:val="24"/>
                    </w:rPr>
                  </w:pPr>
                </w:p>
              </w:tc>
              <w:tc>
                <w:tcPr>
                  <w:tcW w:w="737"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3</w:t>
                  </w:r>
                </w:p>
              </w:tc>
            </w:tr>
            <w:tr w:rsidR="00B5537B" w:rsidRPr="00B5537B" w:rsidTr="0026220B">
              <w:trPr>
                <w:tblCellSpacing w:w="15" w:type="dxa"/>
              </w:trPr>
              <w:tc>
                <w:tcPr>
                  <w:tcW w:w="2702" w:type="pct"/>
                  <w:vAlign w:val="center"/>
                  <w:hideMark/>
                </w:tcPr>
                <w:p w:rsidR="00B5537B" w:rsidRPr="00B5537B" w:rsidRDefault="00B5537B" w:rsidP="0026220B">
                  <w:pPr>
                    <w:spacing w:after="120"/>
                    <w:rPr>
                      <w:rFonts w:ascii="Arial" w:hAnsi="Arial" w:cs="Arial"/>
                      <w:sz w:val="24"/>
                      <w:szCs w:val="24"/>
                    </w:rPr>
                  </w:pPr>
                  <w:r w:rsidRPr="00B5537B">
                    <w:rPr>
                      <w:rFonts w:ascii="Arial" w:hAnsi="Arial" w:cs="Arial"/>
                      <w:sz w:val="24"/>
                      <w:szCs w:val="24"/>
                    </w:rPr>
                    <w:t>G.) Vízügyi igazgatás.</w:t>
                  </w:r>
                </w:p>
              </w:tc>
              <w:tc>
                <w:tcPr>
                  <w:tcW w:w="738"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8</w:t>
                  </w:r>
                </w:p>
              </w:tc>
              <w:tc>
                <w:tcPr>
                  <w:tcW w:w="738" w:type="pct"/>
                  <w:vAlign w:val="center"/>
                </w:tcPr>
                <w:p w:rsidR="00B5537B" w:rsidRPr="00B5537B" w:rsidRDefault="00B5537B" w:rsidP="0026220B">
                  <w:pPr>
                    <w:spacing w:after="120"/>
                    <w:jc w:val="right"/>
                    <w:rPr>
                      <w:rFonts w:ascii="Arial" w:hAnsi="Arial" w:cs="Arial"/>
                      <w:sz w:val="24"/>
                      <w:szCs w:val="24"/>
                    </w:rPr>
                  </w:pPr>
                </w:p>
              </w:tc>
              <w:tc>
                <w:tcPr>
                  <w:tcW w:w="737"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31</w:t>
                  </w:r>
                </w:p>
              </w:tc>
            </w:tr>
            <w:tr w:rsidR="00B5537B" w:rsidRPr="00B5537B" w:rsidTr="0026220B">
              <w:trPr>
                <w:tblCellSpacing w:w="15" w:type="dxa"/>
              </w:trPr>
              <w:tc>
                <w:tcPr>
                  <w:tcW w:w="2702" w:type="pct"/>
                  <w:vAlign w:val="center"/>
                  <w:hideMark/>
                </w:tcPr>
                <w:p w:rsidR="00B5537B" w:rsidRPr="00B5537B" w:rsidRDefault="00B5537B" w:rsidP="0026220B">
                  <w:pPr>
                    <w:spacing w:after="120"/>
                    <w:rPr>
                      <w:rFonts w:ascii="Arial" w:hAnsi="Arial" w:cs="Arial"/>
                      <w:sz w:val="24"/>
                      <w:szCs w:val="24"/>
                    </w:rPr>
                  </w:pPr>
                  <w:r w:rsidRPr="00B5537B">
                    <w:rPr>
                      <w:rFonts w:ascii="Arial" w:hAnsi="Arial" w:cs="Arial"/>
                      <w:sz w:val="24"/>
                      <w:szCs w:val="24"/>
                    </w:rPr>
                    <w:t xml:space="preserve">H.1. Anyakönyvi és állampolgársági ügyek </w:t>
                  </w:r>
                </w:p>
              </w:tc>
              <w:tc>
                <w:tcPr>
                  <w:tcW w:w="738"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13</w:t>
                  </w:r>
                </w:p>
              </w:tc>
              <w:tc>
                <w:tcPr>
                  <w:tcW w:w="738" w:type="pct"/>
                  <w:vAlign w:val="center"/>
                </w:tcPr>
                <w:p w:rsidR="00B5537B" w:rsidRPr="00B5537B" w:rsidRDefault="00B5537B" w:rsidP="0026220B">
                  <w:pPr>
                    <w:spacing w:after="120"/>
                    <w:jc w:val="right"/>
                    <w:rPr>
                      <w:rFonts w:ascii="Arial" w:hAnsi="Arial" w:cs="Arial"/>
                      <w:sz w:val="24"/>
                      <w:szCs w:val="24"/>
                    </w:rPr>
                  </w:pPr>
                </w:p>
              </w:tc>
              <w:tc>
                <w:tcPr>
                  <w:tcW w:w="737"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1</w:t>
                  </w:r>
                </w:p>
              </w:tc>
            </w:tr>
            <w:tr w:rsidR="00B5537B" w:rsidRPr="00B5537B" w:rsidTr="0026220B">
              <w:trPr>
                <w:tblCellSpacing w:w="15" w:type="dxa"/>
              </w:trPr>
              <w:tc>
                <w:tcPr>
                  <w:tcW w:w="2702" w:type="pct"/>
                  <w:vAlign w:val="center"/>
                  <w:hideMark/>
                </w:tcPr>
                <w:p w:rsidR="00B5537B" w:rsidRPr="00B5537B" w:rsidRDefault="00B5537B" w:rsidP="0026220B">
                  <w:pPr>
                    <w:spacing w:after="120"/>
                    <w:rPr>
                      <w:rFonts w:ascii="Arial" w:hAnsi="Arial" w:cs="Arial"/>
                      <w:sz w:val="24"/>
                      <w:szCs w:val="24"/>
                    </w:rPr>
                  </w:pPr>
                  <w:r w:rsidRPr="00B5537B">
                    <w:rPr>
                      <w:rFonts w:ascii="Arial" w:hAnsi="Arial" w:cs="Arial"/>
                      <w:sz w:val="24"/>
                      <w:szCs w:val="24"/>
                    </w:rPr>
                    <w:t xml:space="preserve">H.2. Polgárok személyi adatai, </w:t>
                  </w:r>
                  <w:proofErr w:type="spellStart"/>
                  <w:r w:rsidRPr="00B5537B">
                    <w:rPr>
                      <w:rFonts w:ascii="Arial" w:hAnsi="Arial" w:cs="Arial"/>
                      <w:sz w:val="24"/>
                      <w:szCs w:val="24"/>
                    </w:rPr>
                    <w:t>lakcímnyt</w:t>
                  </w:r>
                  <w:proofErr w:type="spellEnd"/>
                  <w:r w:rsidRPr="00B5537B">
                    <w:rPr>
                      <w:rFonts w:ascii="Arial" w:hAnsi="Arial" w:cs="Arial"/>
                      <w:sz w:val="24"/>
                      <w:szCs w:val="24"/>
                    </w:rPr>
                    <w:t>.</w:t>
                  </w:r>
                </w:p>
              </w:tc>
              <w:tc>
                <w:tcPr>
                  <w:tcW w:w="738"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3</w:t>
                  </w:r>
                </w:p>
              </w:tc>
              <w:tc>
                <w:tcPr>
                  <w:tcW w:w="738" w:type="pct"/>
                  <w:vAlign w:val="center"/>
                </w:tcPr>
                <w:p w:rsidR="00B5537B" w:rsidRPr="00B5537B" w:rsidRDefault="00B5537B" w:rsidP="0026220B">
                  <w:pPr>
                    <w:spacing w:after="120"/>
                    <w:jc w:val="right"/>
                    <w:rPr>
                      <w:rFonts w:ascii="Arial" w:hAnsi="Arial" w:cs="Arial"/>
                      <w:sz w:val="24"/>
                      <w:szCs w:val="24"/>
                    </w:rPr>
                  </w:pPr>
                </w:p>
              </w:tc>
              <w:tc>
                <w:tcPr>
                  <w:tcW w:w="737"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3</w:t>
                  </w:r>
                </w:p>
              </w:tc>
            </w:tr>
            <w:tr w:rsidR="00B5537B" w:rsidRPr="00B5537B" w:rsidTr="0026220B">
              <w:trPr>
                <w:tblCellSpacing w:w="15" w:type="dxa"/>
              </w:trPr>
              <w:tc>
                <w:tcPr>
                  <w:tcW w:w="2702" w:type="pct"/>
                  <w:vAlign w:val="center"/>
                  <w:hideMark/>
                </w:tcPr>
                <w:p w:rsidR="00B5537B" w:rsidRPr="00B5537B" w:rsidRDefault="00B5537B" w:rsidP="0026220B">
                  <w:pPr>
                    <w:spacing w:after="120"/>
                    <w:rPr>
                      <w:rFonts w:ascii="Arial" w:hAnsi="Arial" w:cs="Arial"/>
                      <w:sz w:val="24"/>
                      <w:szCs w:val="24"/>
                    </w:rPr>
                  </w:pPr>
                  <w:r w:rsidRPr="00B5537B">
                    <w:rPr>
                      <w:rFonts w:ascii="Arial" w:hAnsi="Arial" w:cs="Arial"/>
                      <w:sz w:val="24"/>
                      <w:szCs w:val="24"/>
                    </w:rPr>
                    <w:t>H.3 Választásokkal kapcsolatos ügyek</w:t>
                  </w:r>
                </w:p>
              </w:tc>
              <w:tc>
                <w:tcPr>
                  <w:tcW w:w="738"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18</w:t>
                  </w:r>
                </w:p>
              </w:tc>
              <w:tc>
                <w:tcPr>
                  <w:tcW w:w="738" w:type="pct"/>
                  <w:vAlign w:val="center"/>
                </w:tcPr>
                <w:p w:rsidR="00B5537B" w:rsidRPr="00B5537B" w:rsidRDefault="00B5537B" w:rsidP="0026220B">
                  <w:pPr>
                    <w:spacing w:after="120"/>
                    <w:jc w:val="right"/>
                    <w:rPr>
                      <w:rFonts w:ascii="Arial" w:hAnsi="Arial" w:cs="Arial"/>
                      <w:sz w:val="24"/>
                      <w:szCs w:val="24"/>
                    </w:rPr>
                  </w:pPr>
                </w:p>
              </w:tc>
              <w:tc>
                <w:tcPr>
                  <w:tcW w:w="737"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33</w:t>
                  </w:r>
                </w:p>
              </w:tc>
            </w:tr>
            <w:tr w:rsidR="00B5537B" w:rsidRPr="00B5537B" w:rsidTr="0026220B">
              <w:trPr>
                <w:tblCellSpacing w:w="15" w:type="dxa"/>
              </w:trPr>
              <w:tc>
                <w:tcPr>
                  <w:tcW w:w="2702" w:type="pct"/>
                  <w:vAlign w:val="center"/>
                  <w:hideMark/>
                </w:tcPr>
                <w:p w:rsidR="00B5537B" w:rsidRPr="00B5537B" w:rsidRDefault="00B5537B" w:rsidP="0026220B">
                  <w:pPr>
                    <w:spacing w:after="120"/>
                    <w:rPr>
                      <w:rFonts w:ascii="Arial" w:hAnsi="Arial" w:cs="Arial"/>
                      <w:sz w:val="24"/>
                      <w:szCs w:val="24"/>
                    </w:rPr>
                  </w:pPr>
                  <w:r w:rsidRPr="00B5537B">
                    <w:rPr>
                      <w:rFonts w:ascii="Arial" w:hAnsi="Arial" w:cs="Arial"/>
                      <w:sz w:val="24"/>
                      <w:szCs w:val="24"/>
                    </w:rPr>
                    <w:t xml:space="preserve">H.4. Rendőrségi ügyek </w:t>
                  </w:r>
                </w:p>
              </w:tc>
              <w:tc>
                <w:tcPr>
                  <w:tcW w:w="738"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1</w:t>
                  </w:r>
                </w:p>
              </w:tc>
              <w:tc>
                <w:tcPr>
                  <w:tcW w:w="738" w:type="pct"/>
                  <w:vAlign w:val="center"/>
                </w:tcPr>
                <w:p w:rsidR="00B5537B" w:rsidRPr="00B5537B" w:rsidRDefault="00B5537B" w:rsidP="0026220B">
                  <w:pPr>
                    <w:spacing w:after="120"/>
                    <w:jc w:val="right"/>
                    <w:rPr>
                      <w:rFonts w:ascii="Arial" w:hAnsi="Arial" w:cs="Arial"/>
                      <w:sz w:val="24"/>
                      <w:szCs w:val="24"/>
                    </w:rPr>
                  </w:pPr>
                </w:p>
              </w:tc>
              <w:tc>
                <w:tcPr>
                  <w:tcW w:w="737"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2</w:t>
                  </w:r>
                </w:p>
              </w:tc>
            </w:tr>
            <w:tr w:rsidR="00B5537B" w:rsidRPr="00B5537B" w:rsidTr="0026220B">
              <w:trPr>
                <w:tblCellSpacing w:w="15" w:type="dxa"/>
              </w:trPr>
              <w:tc>
                <w:tcPr>
                  <w:tcW w:w="2702" w:type="pct"/>
                  <w:vAlign w:val="center"/>
                  <w:hideMark/>
                </w:tcPr>
                <w:p w:rsidR="00B5537B" w:rsidRPr="00B5537B" w:rsidRDefault="00B5537B" w:rsidP="0026220B">
                  <w:pPr>
                    <w:spacing w:after="120"/>
                    <w:rPr>
                      <w:rFonts w:ascii="Arial" w:hAnsi="Arial" w:cs="Arial"/>
                      <w:sz w:val="24"/>
                      <w:szCs w:val="24"/>
                    </w:rPr>
                  </w:pPr>
                  <w:r w:rsidRPr="00B5537B">
                    <w:rPr>
                      <w:rFonts w:ascii="Arial" w:hAnsi="Arial" w:cs="Arial"/>
                      <w:sz w:val="24"/>
                      <w:szCs w:val="24"/>
                    </w:rPr>
                    <w:t xml:space="preserve">H.8. Egyéb igazgatási ügyek </w:t>
                  </w:r>
                </w:p>
              </w:tc>
              <w:tc>
                <w:tcPr>
                  <w:tcW w:w="738"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42</w:t>
                  </w:r>
                </w:p>
              </w:tc>
              <w:tc>
                <w:tcPr>
                  <w:tcW w:w="738" w:type="pct"/>
                  <w:vAlign w:val="center"/>
                </w:tcPr>
                <w:p w:rsidR="00B5537B" w:rsidRPr="00B5537B" w:rsidRDefault="00B5537B" w:rsidP="0026220B">
                  <w:pPr>
                    <w:spacing w:after="120"/>
                    <w:jc w:val="right"/>
                    <w:rPr>
                      <w:rFonts w:ascii="Arial" w:hAnsi="Arial" w:cs="Arial"/>
                      <w:sz w:val="24"/>
                      <w:szCs w:val="24"/>
                    </w:rPr>
                  </w:pPr>
                </w:p>
              </w:tc>
              <w:tc>
                <w:tcPr>
                  <w:tcW w:w="737"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93</w:t>
                  </w:r>
                </w:p>
              </w:tc>
            </w:tr>
            <w:tr w:rsidR="00B5537B" w:rsidRPr="00B5537B" w:rsidTr="0026220B">
              <w:trPr>
                <w:tblCellSpacing w:w="15" w:type="dxa"/>
              </w:trPr>
              <w:tc>
                <w:tcPr>
                  <w:tcW w:w="2702" w:type="pct"/>
                  <w:vAlign w:val="center"/>
                  <w:hideMark/>
                </w:tcPr>
                <w:p w:rsidR="00B5537B" w:rsidRPr="00B5537B" w:rsidRDefault="00B5537B" w:rsidP="0026220B">
                  <w:pPr>
                    <w:spacing w:after="120"/>
                    <w:rPr>
                      <w:rFonts w:ascii="Arial" w:hAnsi="Arial" w:cs="Arial"/>
                      <w:sz w:val="24"/>
                      <w:szCs w:val="24"/>
                    </w:rPr>
                  </w:pPr>
                  <w:r w:rsidRPr="00B5537B">
                    <w:rPr>
                      <w:rFonts w:ascii="Arial" w:hAnsi="Arial" w:cs="Arial"/>
                      <w:sz w:val="24"/>
                      <w:szCs w:val="24"/>
                    </w:rPr>
                    <w:t>I.) Lakásügyek</w:t>
                  </w:r>
                </w:p>
              </w:tc>
              <w:tc>
                <w:tcPr>
                  <w:tcW w:w="738"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1</w:t>
                  </w:r>
                </w:p>
              </w:tc>
              <w:tc>
                <w:tcPr>
                  <w:tcW w:w="738" w:type="pct"/>
                  <w:vAlign w:val="center"/>
                </w:tcPr>
                <w:p w:rsidR="00B5537B" w:rsidRPr="00B5537B" w:rsidRDefault="00B5537B" w:rsidP="0026220B">
                  <w:pPr>
                    <w:spacing w:after="120"/>
                    <w:jc w:val="right"/>
                    <w:rPr>
                      <w:rFonts w:ascii="Arial" w:hAnsi="Arial" w:cs="Arial"/>
                      <w:sz w:val="24"/>
                      <w:szCs w:val="24"/>
                    </w:rPr>
                  </w:pPr>
                </w:p>
              </w:tc>
              <w:tc>
                <w:tcPr>
                  <w:tcW w:w="737"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1</w:t>
                  </w:r>
                </w:p>
              </w:tc>
            </w:tr>
            <w:tr w:rsidR="00B5537B" w:rsidRPr="00B5537B" w:rsidTr="0026220B">
              <w:trPr>
                <w:tblCellSpacing w:w="15" w:type="dxa"/>
              </w:trPr>
              <w:tc>
                <w:tcPr>
                  <w:tcW w:w="2702" w:type="pct"/>
                  <w:tcBorders>
                    <w:top w:val="nil"/>
                    <w:left w:val="nil"/>
                    <w:bottom w:val="nil"/>
                  </w:tcBorders>
                  <w:vAlign w:val="center"/>
                  <w:hideMark/>
                </w:tcPr>
                <w:p w:rsidR="00B5537B" w:rsidRPr="00B5537B" w:rsidRDefault="00B5537B" w:rsidP="0026220B">
                  <w:pPr>
                    <w:spacing w:after="120"/>
                    <w:rPr>
                      <w:rFonts w:ascii="Arial" w:hAnsi="Arial" w:cs="Arial"/>
                      <w:sz w:val="24"/>
                      <w:szCs w:val="24"/>
                    </w:rPr>
                  </w:pPr>
                  <w:r w:rsidRPr="00B5537B">
                    <w:rPr>
                      <w:rFonts w:ascii="Arial" w:hAnsi="Arial" w:cs="Arial"/>
                      <w:sz w:val="24"/>
                      <w:szCs w:val="24"/>
                    </w:rPr>
                    <w:t>J.) Gyermekvédelmi és gyámügyi igazgatás</w:t>
                  </w:r>
                </w:p>
              </w:tc>
              <w:tc>
                <w:tcPr>
                  <w:tcW w:w="738" w:type="pct"/>
                  <w:tcBorders>
                    <w:top w:val="nil"/>
                    <w:bottom w:val="nil"/>
                  </w:tcBorders>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13</w:t>
                  </w:r>
                </w:p>
              </w:tc>
              <w:tc>
                <w:tcPr>
                  <w:tcW w:w="738" w:type="pct"/>
                  <w:tcBorders>
                    <w:top w:val="nil"/>
                    <w:bottom w:val="nil"/>
                  </w:tcBorders>
                  <w:vAlign w:val="center"/>
                </w:tcPr>
                <w:p w:rsidR="00B5537B" w:rsidRPr="00B5537B" w:rsidRDefault="00B5537B" w:rsidP="0026220B">
                  <w:pPr>
                    <w:spacing w:after="120"/>
                    <w:jc w:val="right"/>
                    <w:rPr>
                      <w:rFonts w:ascii="Arial" w:hAnsi="Arial" w:cs="Arial"/>
                      <w:sz w:val="24"/>
                      <w:szCs w:val="24"/>
                    </w:rPr>
                  </w:pPr>
                </w:p>
              </w:tc>
              <w:tc>
                <w:tcPr>
                  <w:tcW w:w="737" w:type="pct"/>
                  <w:tcBorders>
                    <w:top w:val="nil"/>
                    <w:bottom w:val="nil"/>
                    <w:right w:val="nil"/>
                  </w:tcBorders>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28</w:t>
                  </w:r>
                </w:p>
              </w:tc>
            </w:tr>
            <w:tr w:rsidR="00B5537B" w:rsidRPr="00B5537B" w:rsidTr="0026220B">
              <w:trPr>
                <w:tblCellSpacing w:w="15" w:type="dxa"/>
              </w:trPr>
              <w:tc>
                <w:tcPr>
                  <w:tcW w:w="2702" w:type="pct"/>
                  <w:tcBorders>
                    <w:top w:val="nil"/>
                    <w:left w:val="nil"/>
                    <w:bottom w:val="nil"/>
                    <w:right w:val="nil"/>
                  </w:tcBorders>
                  <w:vAlign w:val="center"/>
                  <w:hideMark/>
                </w:tcPr>
                <w:p w:rsidR="00B5537B" w:rsidRPr="00B5537B" w:rsidRDefault="00B5537B" w:rsidP="0026220B">
                  <w:pPr>
                    <w:spacing w:after="120"/>
                    <w:rPr>
                      <w:rFonts w:ascii="Arial" w:hAnsi="Arial" w:cs="Arial"/>
                      <w:sz w:val="24"/>
                      <w:szCs w:val="24"/>
                    </w:rPr>
                  </w:pPr>
                  <w:r w:rsidRPr="00B5537B">
                    <w:rPr>
                      <w:rFonts w:ascii="Arial" w:hAnsi="Arial" w:cs="Arial"/>
                      <w:sz w:val="24"/>
                      <w:szCs w:val="24"/>
                    </w:rPr>
                    <w:t>M.) Földművelésügy, állat- és növény-egészségügyi igazgatás</w:t>
                  </w:r>
                </w:p>
              </w:tc>
              <w:tc>
                <w:tcPr>
                  <w:tcW w:w="738" w:type="pct"/>
                  <w:tcBorders>
                    <w:top w:val="nil"/>
                    <w:left w:val="nil"/>
                    <w:bottom w:val="nil"/>
                    <w:right w:val="nil"/>
                  </w:tcBorders>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7</w:t>
                  </w:r>
                </w:p>
              </w:tc>
              <w:tc>
                <w:tcPr>
                  <w:tcW w:w="738" w:type="pct"/>
                  <w:tcBorders>
                    <w:top w:val="nil"/>
                    <w:left w:val="nil"/>
                    <w:bottom w:val="nil"/>
                    <w:right w:val="nil"/>
                  </w:tcBorders>
                  <w:vAlign w:val="center"/>
                </w:tcPr>
                <w:p w:rsidR="00B5537B" w:rsidRPr="00B5537B" w:rsidRDefault="00B5537B" w:rsidP="0026220B">
                  <w:pPr>
                    <w:spacing w:after="120"/>
                    <w:jc w:val="right"/>
                    <w:rPr>
                      <w:rFonts w:ascii="Arial" w:hAnsi="Arial" w:cs="Arial"/>
                      <w:sz w:val="24"/>
                      <w:szCs w:val="24"/>
                    </w:rPr>
                  </w:pPr>
                </w:p>
              </w:tc>
              <w:tc>
                <w:tcPr>
                  <w:tcW w:w="737" w:type="pct"/>
                  <w:tcBorders>
                    <w:top w:val="nil"/>
                    <w:left w:val="nil"/>
                    <w:bottom w:val="nil"/>
                    <w:right w:val="nil"/>
                  </w:tcBorders>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11</w:t>
                  </w:r>
                </w:p>
              </w:tc>
            </w:tr>
            <w:tr w:rsidR="00B5537B" w:rsidRPr="00B5537B" w:rsidTr="0026220B">
              <w:trPr>
                <w:tblCellSpacing w:w="15" w:type="dxa"/>
              </w:trPr>
              <w:tc>
                <w:tcPr>
                  <w:tcW w:w="2702" w:type="pct"/>
                  <w:tcBorders>
                    <w:top w:val="nil"/>
                    <w:left w:val="nil"/>
                    <w:bottom w:val="nil"/>
                    <w:right w:val="nil"/>
                  </w:tcBorders>
                  <w:vAlign w:val="center"/>
                  <w:hideMark/>
                </w:tcPr>
                <w:p w:rsidR="00B5537B" w:rsidRPr="00B5537B" w:rsidRDefault="00B5537B" w:rsidP="0026220B">
                  <w:pPr>
                    <w:spacing w:after="120"/>
                    <w:rPr>
                      <w:rFonts w:ascii="Arial" w:hAnsi="Arial" w:cs="Arial"/>
                      <w:sz w:val="24"/>
                      <w:szCs w:val="24"/>
                    </w:rPr>
                  </w:pPr>
                  <w:r w:rsidRPr="00B5537B">
                    <w:rPr>
                      <w:rFonts w:ascii="Arial" w:hAnsi="Arial" w:cs="Arial"/>
                      <w:sz w:val="24"/>
                      <w:szCs w:val="24"/>
                    </w:rPr>
                    <w:t>N.) Munkaügyi igazgatás, munkavédelem</w:t>
                  </w:r>
                </w:p>
              </w:tc>
              <w:tc>
                <w:tcPr>
                  <w:tcW w:w="738" w:type="pct"/>
                  <w:tcBorders>
                    <w:top w:val="nil"/>
                    <w:left w:val="nil"/>
                    <w:bottom w:val="nil"/>
                    <w:right w:val="nil"/>
                  </w:tcBorders>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17</w:t>
                  </w:r>
                </w:p>
              </w:tc>
              <w:tc>
                <w:tcPr>
                  <w:tcW w:w="738" w:type="pct"/>
                  <w:tcBorders>
                    <w:top w:val="nil"/>
                    <w:left w:val="nil"/>
                    <w:bottom w:val="nil"/>
                    <w:right w:val="nil"/>
                  </w:tcBorders>
                  <w:vAlign w:val="center"/>
                </w:tcPr>
                <w:p w:rsidR="00B5537B" w:rsidRPr="00B5537B" w:rsidRDefault="00B5537B" w:rsidP="0026220B">
                  <w:pPr>
                    <w:spacing w:after="120"/>
                    <w:jc w:val="right"/>
                    <w:rPr>
                      <w:rFonts w:ascii="Arial" w:hAnsi="Arial" w:cs="Arial"/>
                      <w:sz w:val="24"/>
                      <w:szCs w:val="24"/>
                    </w:rPr>
                  </w:pPr>
                </w:p>
              </w:tc>
              <w:tc>
                <w:tcPr>
                  <w:tcW w:w="737" w:type="pct"/>
                  <w:tcBorders>
                    <w:top w:val="nil"/>
                    <w:left w:val="nil"/>
                    <w:bottom w:val="nil"/>
                    <w:right w:val="nil"/>
                  </w:tcBorders>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26</w:t>
                  </w:r>
                </w:p>
              </w:tc>
            </w:tr>
            <w:tr w:rsidR="00B5537B" w:rsidRPr="00B5537B" w:rsidTr="0026220B">
              <w:trPr>
                <w:tblCellSpacing w:w="15" w:type="dxa"/>
              </w:trPr>
              <w:tc>
                <w:tcPr>
                  <w:tcW w:w="2702" w:type="pct"/>
                  <w:tcBorders>
                    <w:top w:val="nil"/>
                    <w:left w:val="nil"/>
                    <w:bottom w:val="nil"/>
                    <w:right w:val="nil"/>
                  </w:tcBorders>
                  <w:vAlign w:val="center"/>
                  <w:hideMark/>
                </w:tcPr>
                <w:p w:rsidR="00B5537B" w:rsidRPr="00B5537B" w:rsidRDefault="00B5537B" w:rsidP="0026220B">
                  <w:pPr>
                    <w:spacing w:after="120"/>
                    <w:rPr>
                      <w:rFonts w:ascii="Arial" w:hAnsi="Arial" w:cs="Arial"/>
                      <w:sz w:val="24"/>
                      <w:szCs w:val="24"/>
                    </w:rPr>
                  </w:pPr>
                  <w:r w:rsidRPr="00B5537B">
                    <w:rPr>
                      <w:rFonts w:ascii="Arial" w:hAnsi="Arial" w:cs="Arial"/>
                      <w:sz w:val="24"/>
                      <w:szCs w:val="24"/>
                    </w:rPr>
                    <w:t xml:space="preserve">P.) Köznevelési és </w:t>
                  </w:r>
                  <w:proofErr w:type="gramStart"/>
                  <w:r w:rsidRPr="00B5537B">
                    <w:rPr>
                      <w:rFonts w:ascii="Arial" w:hAnsi="Arial" w:cs="Arial"/>
                      <w:sz w:val="24"/>
                      <w:szCs w:val="24"/>
                    </w:rPr>
                    <w:t>közműv.igazgatás</w:t>
                  </w:r>
                  <w:proofErr w:type="gramEnd"/>
                </w:p>
                <w:p w:rsidR="00B5537B" w:rsidRPr="00B5537B" w:rsidRDefault="00B5537B" w:rsidP="0026220B">
                  <w:pPr>
                    <w:spacing w:after="120"/>
                    <w:rPr>
                      <w:rFonts w:ascii="Arial" w:hAnsi="Arial" w:cs="Arial"/>
                      <w:sz w:val="24"/>
                      <w:szCs w:val="24"/>
                    </w:rPr>
                  </w:pPr>
                  <w:r w:rsidRPr="00B5537B">
                    <w:rPr>
                      <w:rFonts w:ascii="Arial" w:hAnsi="Arial" w:cs="Arial"/>
                      <w:sz w:val="24"/>
                      <w:szCs w:val="24"/>
                    </w:rPr>
                    <w:t xml:space="preserve">U.) Önkorm. és </w:t>
                  </w:r>
                  <w:proofErr w:type="gramStart"/>
                  <w:r w:rsidRPr="00B5537B">
                    <w:rPr>
                      <w:rFonts w:ascii="Arial" w:hAnsi="Arial" w:cs="Arial"/>
                      <w:sz w:val="24"/>
                      <w:szCs w:val="24"/>
                    </w:rPr>
                    <w:t>ált.igazgatási</w:t>
                  </w:r>
                  <w:proofErr w:type="gramEnd"/>
                  <w:r w:rsidRPr="00B5537B">
                    <w:rPr>
                      <w:rFonts w:ascii="Arial" w:hAnsi="Arial" w:cs="Arial"/>
                      <w:sz w:val="24"/>
                      <w:szCs w:val="24"/>
                    </w:rPr>
                    <w:t xml:space="preserve"> ügyek </w:t>
                  </w:r>
                  <w:proofErr w:type="spellStart"/>
                  <w:r w:rsidRPr="00B5537B">
                    <w:rPr>
                      <w:rFonts w:ascii="Arial" w:hAnsi="Arial" w:cs="Arial"/>
                      <w:sz w:val="24"/>
                      <w:szCs w:val="24"/>
                    </w:rPr>
                    <w:t>össz</w:t>
                  </w:r>
                  <w:proofErr w:type="spellEnd"/>
                  <w:r w:rsidRPr="00B5537B">
                    <w:rPr>
                      <w:rFonts w:ascii="Arial" w:hAnsi="Arial" w:cs="Arial"/>
                      <w:sz w:val="24"/>
                      <w:szCs w:val="24"/>
                    </w:rPr>
                    <w:t>.</w:t>
                  </w:r>
                </w:p>
                <w:p w:rsidR="00B5537B" w:rsidRPr="00B5537B" w:rsidRDefault="00B5537B" w:rsidP="0026220B">
                  <w:pPr>
                    <w:spacing w:after="120"/>
                    <w:rPr>
                      <w:rFonts w:ascii="Arial" w:hAnsi="Arial" w:cs="Arial"/>
                      <w:sz w:val="24"/>
                      <w:szCs w:val="24"/>
                    </w:rPr>
                  </w:pPr>
                  <w:r w:rsidRPr="00B5537B">
                    <w:rPr>
                      <w:rFonts w:ascii="Arial" w:hAnsi="Arial" w:cs="Arial"/>
                      <w:sz w:val="24"/>
                      <w:szCs w:val="24"/>
                    </w:rPr>
                    <w:t>ebből</w:t>
                  </w:r>
                </w:p>
              </w:tc>
              <w:tc>
                <w:tcPr>
                  <w:tcW w:w="738" w:type="pct"/>
                  <w:tcBorders>
                    <w:top w:val="nil"/>
                    <w:left w:val="nil"/>
                    <w:bottom w:val="nil"/>
                    <w:right w:val="nil"/>
                  </w:tcBorders>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11              131</w:t>
                  </w:r>
                </w:p>
              </w:tc>
              <w:tc>
                <w:tcPr>
                  <w:tcW w:w="738" w:type="pct"/>
                  <w:tcBorders>
                    <w:top w:val="nil"/>
                    <w:left w:val="nil"/>
                    <w:bottom w:val="nil"/>
                    <w:right w:val="nil"/>
                  </w:tcBorders>
                  <w:vAlign w:val="center"/>
                </w:tcPr>
                <w:p w:rsidR="00B5537B" w:rsidRPr="00B5537B" w:rsidRDefault="00B5537B" w:rsidP="0026220B">
                  <w:pPr>
                    <w:spacing w:after="120"/>
                    <w:jc w:val="right"/>
                    <w:rPr>
                      <w:rFonts w:ascii="Arial" w:hAnsi="Arial" w:cs="Arial"/>
                      <w:sz w:val="24"/>
                      <w:szCs w:val="24"/>
                    </w:rPr>
                  </w:pPr>
                </w:p>
              </w:tc>
              <w:tc>
                <w:tcPr>
                  <w:tcW w:w="737" w:type="pct"/>
                  <w:tcBorders>
                    <w:top w:val="nil"/>
                    <w:left w:val="nil"/>
                    <w:bottom w:val="nil"/>
                    <w:right w:val="nil"/>
                  </w:tcBorders>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58            354</w:t>
                  </w:r>
                </w:p>
              </w:tc>
            </w:tr>
            <w:tr w:rsidR="00B5537B" w:rsidRPr="00B5537B" w:rsidTr="0026220B">
              <w:trPr>
                <w:tblCellSpacing w:w="15" w:type="dxa"/>
              </w:trPr>
              <w:tc>
                <w:tcPr>
                  <w:tcW w:w="2702" w:type="pct"/>
                  <w:tcBorders>
                    <w:top w:val="nil"/>
                    <w:left w:val="nil"/>
                    <w:bottom w:val="nil"/>
                  </w:tcBorders>
                  <w:vAlign w:val="center"/>
                  <w:hideMark/>
                </w:tcPr>
                <w:p w:rsidR="00B5537B" w:rsidRPr="00B5537B" w:rsidRDefault="00B5537B" w:rsidP="0026220B">
                  <w:pPr>
                    <w:spacing w:after="120"/>
                    <w:ind w:firstLine="276"/>
                    <w:rPr>
                      <w:rFonts w:ascii="Arial" w:hAnsi="Arial" w:cs="Arial"/>
                      <w:sz w:val="24"/>
                      <w:szCs w:val="24"/>
                    </w:rPr>
                  </w:pPr>
                  <w:r w:rsidRPr="00B5537B">
                    <w:rPr>
                      <w:rFonts w:ascii="Arial" w:hAnsi="Arial" w:cs="Arial"/>
                      <w:sz w:val="24"/>
                      <w:szCs w:val="24"/>
                    </w:rPr>
                    <w:t xml:space="preserve">1. Képviselő-testület iratai </w:t>
                  </w:r>
                </w:p>
              </w:tc>
              <w:tc>
                <w:tcPr>
                  <w:tcW w:w="738" w:type="pct"/>
                  <w:tcBorders>
                    <w:top w:val="nil"/>
                    <w:bottom w:val="nil"/>
                  </w:tcBorders>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32</w:t>
                  </w:r>
                </w:p>
              </w:tc>
              <w:tc>
                <w:tcPr>
                  <w:tcW w:w="738" w:type="pct"/>
                  <w:tcBorders>
                    <w:top w:val="nil"/>
                    <w:bottom w:val="nil"/>
                  </w:tcBorders>
                  <w:vAlign w:val="center"/>
                </w:tcPr>
                <w:p w:rsidR="00B5537B" w:rsidRPr="00B5537B" w:rsidRDefault="00B5537B" w:rsidP="0026220B">
                  <w:pPr>
                    <w:spacing w:after="120"/>
                    <w:jc w:val="right"/>
                    <w:rPr>
                      <w:rFonts w:ascii="Arial" w:hAnsi="Arial" w:cs="Arial"/>
                      <w:sz w:val="24"/>
                      <w:szCs w:val="24"/>
                    </w:rPr>
                  </w:pPr>
                </w:p>
              </w:tc>
              <w:tc>
                <w:tcPr>
                  <w:tcW w:w="737" w:type="pct"/>
                  <w:tcBorders>
                    <w:top w:val="nil"/>
                    <w:bottom w:val="nil"/>
                    <w:right w:val="nil"/>
                  </w:tcBorders>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38</w:t>
                  </w:r>
                </w:p>
              </w:tc>
            </w:tr>
            <w:tr w:rsidR="00B5537B" w:rsidRPr="00B5537B" w:rsidTr="0026220B">
              <w:trPr>
                <w:tblCellSpacing w:w="15" w:type="dxa"/>
              </w:trPr>
              <w:tc>
                <w:tcPr>
                  <w:tcW w:w="2702" w:type="pct"/>
                  <w:vAlign w:val="center"/>
                  <w:hideMark/>
                </w:tcPr>
                <w:p w:rsidR="00B5537B" w:rsidRPr="00B5537B" w:rsidRDefault="00B5537B" w:rsidP="0026220B">
                  <w:pPr>
                    <w:spacing w:after="120"/>
                    <w:ind w:firstLine="276"/>
                    <w:rPr>
                      <w:rFonts w:ascii="Arial" w:hAnsi="Arial" w:cs="Arial"/>
                      <w:sz w:val="24"/>
                      <w:szCs w:val="24"/>
                    </w:rPr>
                  </w:pPr>
                  <w:r w:rsidRPr="00B5537B">
                    <w:rPr>
                      <w:rFonts w:ascii="Arial" w:hAnsi="Arial" w:cs="Arial"/>
                      <w:sz w:val="24"/>
                      <w:szCs w:val="24"/>
                    </w:rPr>
                    <w:t>2.    Nemzetiségi ügyek</w:t>
                  </w:r>
                </w:p>
              </w:tc>
              <w:tc>
                <w:tcPr>
                  <w:tcW w:w="738" w:type="pct"/>
                  <w:vAlign w:val="center"/>
                </w:tcPr>
                <w:p w:rsidR="00B5537B" w:rsidRPr="00B5537B" w:rsidRDefault="00B5537B" w:rsidP="0026220B">
                  <w:pPr>
                    <w:spacing w:after="120"/>
                    <w:jc w:val="right"/>
                    <w:rPr>
                      <w:rFonts w:ascii="Arial" w:hAnsi="Arial" w:cs="Arial"/>
                      <w:sz w:val="24"/>
                      <w:szCs w:val="24"/>
                    </w:rPr>
                  </w:pPr>
                </w:p>
              </w:tc>
              <w:tc>
                <w:tcPr>
                  <w:tcW w:w="738" w:type="pct"/>
                  <w:vAlign w:val="center"/>
                </w:tcPr>
                <w:p w:rsidR="00B5537B" w:rsidRPr="00B5537B" w:rsidRDefault="00B5537B" w:rsidP="0026220B">
                  <w:pPr>
                    <w:spacing w:after="120"/>
                    <w:jc w:val="right"/>
                    <w:rPr>
                      <w:rFonts w:ascii="Arial" w:hAnsi="Arial" w:cs="Arial"/>
                      <w:sz w:val="24"/>
                      <w:szCs w:val="24"/>
                    </w:rPr>
                  </w:pPr>
                </w:p>
              </w:tc>
              <w:tc>
                <w:tcPr>
                  <w:tcW w:w="737" w:type="pct"/>
                  <w:vAlign w:val="center"/>
                </w:tcPr>
                <w:p w:rsidR="00B5537B" w:rsidRPr="00B5537B" w:rsidRDefault="00B5537B" w:rsidP="0026220B">
                  <w:pPr>
                    <w:spacing w:after="120"/>
                    <w:jc w:val="right"/>
                    <w:rPr>
                      <w:rFonts w:ascii="Arial" w:hAnsi="Arial" w:cs="Arial"/>
                      <w:sz w:val="24"/>
                      <w:szCs w:val="24"/>
                    </w:rPr>
                  </w:pPr>
                </w:p>
              </w:tc>
            </w:tr>
            <w:tr w:rsidR="00B5537B" w:rsidRPr="00B5537B" w:rsidTr="0026220B">
              <w:trPr>
                <w:tblCellSpacing w:w="15" w:type="dxa"/>
              </w:trPr>
              <w:tc>
                <w:tcPr>
                  <w:tcW w:w="2702" w:type="pct"/>
                  <w:vAlign w:val="center"/>
                  <w:hideMark/>
                </w:tcPr>
                <w:p w:rsidR="00B5537B" w:rsidRPr="00B5537B" w:rsidRDefault="00B5537B" w:rsidP="0026220B">
                  <w:pPr>
                    <w:spacing w:after="120"/>
                    <w:ind w:firstLine="276"/>
                    <w:rPr>
                      <w:rFonts w:ascii="Arial" w:hAnsi="Arial" w:cs="Arial"/>
                      <w:sz w:val="24"/>
                      <w:szCs w:val="24"/>
                    </w:rPr>
                  </w:pPr>
                  <w:r w:rsidRPr="00B5537B">
                    <w:rPr>
                      <w:rFonts w:ascii="Arial" w:hAnsi="Arial" w:cs="Arial"/>
                      <w:sz w:val="24"/>
                      <w:szCs w:val="24"/>
                    </w:rPr>
                    <w:t xml:space="preserve">3.    </w:t>
                  </w:r>
                  <w:proofErr w:type="gramStart"/>
                  <w:r w:rsidRPr="00B5537B">
                    <w:rPr>
                      <w:rFonts w:ascii="Arial" w:hAnsi="Arial" w:cs="Arial"/>
                      <w:sz w:val="24"/>
                      <w:szCs w:val="24"/>
                    </w:rPr>
                    <w:t>önkorm.hivatalnak</w:t>
                  </w:r>
                  <w:proofErr w:type="gramEnd"/>
                  <w:r w:rsidRPr="00B5537B">
                    <w:rPr>
                      <w:rFonts w:ascii="Arial" w:hAnsi="Arial" w:cs="Arial"/>
                      <w:sz w:val="24"/>
                      <w:szCs w:val="24"/>
                    </w:rPr>
                    <w:t xml:space="preserve">, polgármesteri </w:t>
                  </w:r>
                  <w:proofErr w:type="spellStart"/>
                  <w:r w:rsidRPr="00B5537B">
                    <w:rPr>
                      <w:rFonts w:ascii="Arial" w:hAnsi="Arial" w:cs="Arial"/>
                      <w:sz w:val="24"/>
                      <w:szCs w:val="24"/>
                    </w:rPr>
                    <w:t>hiv</w:t>
                  </w:r>
                  <w:proofErr w:type="spellEnd"/>
                </w:p>
              </w:tc>
              <w:tc>
                <w:tcPr>
                  <w:tcW w:w="738"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99</w:t>
                  </w:r>
                </w:p>
              </w:tc>
              <w:tc>
                <w:tcPr>
                  <w:tcW w:w="738" w:type="pct"/>
                  <w:vAlign w:val="center"/>
                </w:tcPr>
                <w:p w:rsidR="00B5537B" w:rsidRPr="00B5537B" w:rsidRDefault="00B5537B" w:rsidP="0026220B">
                  <w:pPr>
                    <w:spacing w:after="120"/>
                    <w:jc w:val="right"/>
                    <w:rPr>
                      <w:rFonts w:ascii="Arial" w:hAnsi="Arial" w:cs="Arial"/>
                      <w:sz w:val="24"/>
                      <w:szCs w:val="24"/>
                    </w:rPr>
                  </w:pPr>
                </w:p>
              </w:tc>
              <w:tc>
                <w:tcPr>
                  <w:tcW w:w="737"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316</w:t>
                  </w:r>
                </w:p>
              </w:tc>
            </w:tr>
            <w:tr w:rsidR="00B5537B" w:rsidRPr="00B5537B" w:rsidTr="0026220B">
              <w:trPr>
                <w:tblCellSpacing w:w="15" w:type="dxa"/>
              </w:trPr>
              <w:tc>
                <w:tcPr>
                  <w:tcW w:w="2702" w:type="pct"/>
                  <w:vAlign w:val="center"/>
                  <w:hideMark/>
                </w:tcPr>
                <w:p w:rsidR="00B5537B" w:rsidRPr="00B5537B" w:rsidRDefault="00B5537B" w:rsidP="0026220B">
                  <w:pPr>
                    <w:spacing w:after="120"/>
                    <w:rPr>
                      <w:rFonts w:ascii="Arial" w:hAnsi="Arial" w:cs="Arial"/>
                      <w:sz w:val="24"/>
                      <w:szCs w:val="24"/>
                    </w:rPr>
                  </w:pPr>
                  <w:r w:rsidRPr="00B5537B">
                    <w:rPr>
                      <w:rFonts w:ascii="Arial" w:hAnsi="Arial" w:cs="Arial"/>
                      <w:sz w:val="24"/>
                      <w:szCs w:val="24"/>
                    </w:rPr>
                    <w:t xml:space="preserve">X.2. Katasztrófavédelmi igazgatás </w:t>
                  </w:r>
                </w:p>
              </w:tc>
              <w:tc>
                <w:tcPr>
                  <w:tcW w:w="738"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4</w:t>
                  </w:r>
                </w:p>
              </w:tc>
              <w:tc>
                <w:tcPr>
                  <w:tcW w:w="738" w:type="pct"/>
                  <w:vAlign w:val="center"/>
                </w:tcPr>
                <w:p w:rsidR="00B5537B" w:rsidRPr="00B5537B" w:rsidRDefault="00B5537B" w:rsidP="0026220B">
                  <w:pPr>
                    <w:spacing w:after="120"/>
                    <w:jc w:val="right"/>
                    <w:rPr>
                      <w:rFonts w:ascii="Arial" w:hAnsi="Arial" w:cs="Arial"/>
                      <w:sz w:val="24"/>
                      <w:szCs w:val="24"/>
                    </w:rPr>
                  </w:pPr>
                </w:p>
              </w:tc>
              <w:tc>
                <w:tcPr>
                  <w:tcW w:w="737"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13</w:t>
                  </w:r>
                </w:p>
              </w:tc>
            </w:tr>
            <w:tr w:rsidR="00B5537B" w:rsidRPr="00B5537B" w:rsidTr="0026220B">
              <w:trPr>
                <w:tblCellSpacing w:w="15" w:type="dxa"/>
              </w:trPr>
              <w:tc>
                <w:tcPr>
                  <w:tcW w:w="2702" w:type="pct"/>
                  <w:vAlign w:val="center"/>
                  <w:hideMark/>
                </w:tcPr>
                <w:p w:rsidR="00B5537B" w:rsidRPr="00B5537B" w:rsidRDefault="00B5537B" w:rsidP="0026220B">
                  <w:pPr>
                    <w:spacing w:after="120"/>
                    <w:rPr>
                      <w:rFonts w:ascii="Arial" w:hAnsi="Arial" w:cs="Arial"/>
                      <w:sz w:val="24"/>
                      <w:szCs w:val="24"/>
                    </w:rPr>
                  </w:pPr>
                  <w:r w:rsidRPr="00B5537B">
                    <w:rPr>
                      <w:rFonts w:ascii="Arial" w:hAnsi="Arial" w:cs="Arial"/>
                      <w:sz w:val="24"/>
                      <w:szCs w:val="24"/>
                    </w:rPr>
                    <w:t>Összesen:</w:t>
                  </w:r>
                </w:p>
              </w:tc>
              <w:tc>
                <w:tcPr>
                  <w:tcW w:w="738"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572</w:t>
                  </w:r>
                </w:p>
              </w:tc>
              <w:tc>
                <w:tcPr>
                  <w:tcW w:w="738" w:type="pct"/>
                  <w:vAlign w:val="center"/>
                </w:tcPr>
                <w:p w:rsidR="00B5537B" w:rsidRPr="00B5537B" w:rsidRDefault="00B5537B" w:rsidP="0026220B">
                  <w:pPr>
                    <w:spacing w:after="120"/>
                    <w:jc w:val="right"/>
                    <w:rPr>
                      <w:rFonts w:ascii="Arial" w:hAnsi="Arial" w:cs="Arial"/>
                      <w:sz w:val="24"/>
                      <w:szCs w:val="24"/>
                    </w:rPr>
                  </w:pPr>
                </w:p>
              </w:tc>
              <w:tc>
                <w:tcPr>
                  <w:tcW w:w="737"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1308</w:t>
                  </w:r>
                </w:p>
              </w:tc>
            </w:tr>
          </w:tbl>
          <w:p w:rsidR="00B5537B" w:rsidRPr="00B5537B" w:rsidRDefault="00B5537B" w:rsidP="0026220B">
            <w:pPr>
              <w:spacing w:after="120"/>
              <w:rPr>
                <w:rFonts w:ascii="Arial" w:hAnsi="Arial" w:cs="Arial"/>
                <w:sz w:val="24"/>
                <w:szCs w:val="24"/>
              </w:rPr>
            </w:pPr>
          </w:p>
        </w:tc>
      </w:tr>
      <w:tr w:rsidR="00B5537B" w:rsidRPr="00B5537B" w:rsidTr="0026220B">
        <w:trPr>
          <w:tblCellSpacing w:w="15" w:type="dxa"/>
        </w:trPr>
        <w:tc>
          <w:tcPr>
            <w:tcW w:w="0" w:type="auto"/>
            <w:vAlign w:val="center"/>
          </w:tcPr>
          <w:p w:rsidR="00B5537B" w:rsidRPr="00B5537B" w:rsidRDefault="00B5537B" w:rsidP="0026220B">
            <w:pPr>
              <w:rPr>
                <w:rFonts w:ascii="Arial" w:hAnsi="Arial" w:cs="Arial"/>
                <w:sz w:val="24"/>
                <w:szCs w:val="24"/>
              </w:rPr>
            </w:pPr>
          </w:p>
        </w:tc>
      </w:tr>
    </w:tbl>
    <w:p w:rsidR="00B5537B" w:rsidRPr="00B5537B" w:rsidRDefault="00B5537B" w:rsidP="00B5537B">
      <w:pPr>
        <w:jc w:val="both"/>
        <w:rPr>
          <w:rFonts w:ascii="Arial" w:hAnsi="Arial" w:cs="Arial"/>
          <w:sz w:val="24"/>
          <w:szCs w:val="24"/>
        </w:rPr>
      </w:pPr>
      <w:r w:rsidRPr="00B5537B">
        <w:rPr>
          <w:rFonts w:ascii="Arial" w:hAnsi="Arial" w:cs="Arial"/>
          <w:sz w:val="24"/>
          <w:szCs w:val="24"/>
        </w:rPr>
        <w:lastRenderedPageBreak/>
        <w:t>Az elmúlt évben is több alkalommal került benyújtásra kérelem a Veszprém Megyei Kormányhivatal Várpalotai Járási Hivatal Járási Munkaügyi Kirendeltsége felé közfoglalkoztatás támogatása, illetve a támogatás módosítása, valamint a nyári diákmunka támogatása iránt. 2 fő</w:t>
      </w:r>
    </w:p>
    <w:p w:rsidR="00B5537B" w:rsidRPr="00B5537B" w:rsidRDefault="00B5537B" w:rsidP="00B5537B">
      <w:pPr>
        <w:jc w:val="both"/>
        <w:rPr>
          <w:rFonts w:ascii="Arial" w:hAnsi="Arial" w:cs="Arial"/>
          <w:sz w:val="24"/>
          <w:szCs w:val="24"/>
        </w:rPr>
      </w:pPr>
      <w:r w:rsidRPr="00B5537B">
        <w:rPr>
          <w:rFonts w:ascii="Arial" w:hAnsi="Arial" w:cs="Arial"/>
          <w:sz w:val="24"/>
          <w:szCs w:val="24"/>
        </w:rPr>
        <w:t>Közérdekű munkavégzés lehetősége az elmúlt évben is bejelentésre került a munkaügyi kirendeltség felé, így Vilonya Község Önkormányzatánál közérdekű munkakötelezettségének teljesítése miatt 2 személy dolgozott. A munka elvégzéséről az értesítések megküldésre kerültek.</w:t>
      </w:r>
    </w:p>
    <w:p w:rsidR="00B5537B" w:rsidRPr="00B5537B" w:rsidRDefault="00B5537B" w:rsidP="00B5537B">
      <w:pPr>
        <w:jc w:val="both"/>
        <w:rPr>
          <w:rFonts w:ascii="Arial" w:hAnsi="Arial" w:cs="Arial"/>
          <w:sz w:val="24"/>
          <w:szCs w:val="24"/>
          <w:highlight w:val="yellow"/>
        </w:rPr>
      </w:pPr>
    </w:p>
    <w:p w:rsidR="00B5537B" w:rsidRPr="00B5537B" w:rsidRDefault="00B5537B" w:rsidP="00B5537B">
      <w:pPr>
        <w:jc w:val="both"/>
        <w:rPr>
          <w:rFonts w:ascii="Arial" w:hAnsi="Arial" w:cs="Arial"/>
          <w:color w:val="FF0000"/>
          <w:sz w:val="24"/>
          <w:szCs w:val="24"/>
        </w:rPr>
      </w:pPr>
      <w:r w:rsidRPr="00B5537B">
        <w:rPr>
          <w:rFonts w:ascii="Arial" w:hAnsi="Arial" w:cs="Arial"/>
          <w:sz w:val="24"/>
          <w:szCs w:val="24"/>
        </w:rPr>
        <w:t xml:space="preserve">A </w:t>
      </w:r>
      <w:r w:rsidRPr="00B5537B">
        <w:rPr>
          <w:rFonts w:ascii="Arial" w:hAnsi="Arial" w:cs="Arial"/>
          <w:b/>
          <w:sz w:val="24"/>
          <w:szCs w:val="24"/>
        </w:rPr>
        <w:t xml:space="preserve">katasztrófavédelmi </w:t>
      </w:r>
      <w:r w:rsidRPr="00B5537B">
        <w:rPr>
          <w:rFonts w:ascii="Arial" w:hAnsi="Arial" w:cs="Arial"/>
          <w:sz w:val="24"/>
          <w:szCs w:val="24"/>
        </w:rPr>
        <w:t>igazgatás területén 2018-ben pontosítani kellett a polgári védelmi szervezetbe beosztott személyek adatait, az aktualizált beosztásokhoz igazítva elkészültek egyénekre vonatkozóan a felmentések, módosítások, kijelölések. 2018-ban aktualizáltuk Vilonya Község Önkormányzata intézkedési tervét, a hőség- és UV-sugárzás elleni védelemre. A helyi vízkár-elhárítási terv készítése folyamatban van.</w:t>
      </w:r>
    </w:p>
    <w:p w:rsidR="00B5537B" w:rsidRPr="00B5537B" w:rsidRDefault="00B5537B" w:rsidP="00B5537B">
      <w:pPr>
        <w:jc w:val="both"/>
        <w:rPr>
          <w:rFonts w:ascii="Arial" w:hAnsi="Arial" w:cs="Arial"/>
          <w:sz w:val="24"/>
          <w:szCs w:val="24"/>
        </w:rPr>
      </w:pPr>
    </w:p>
    <w:p w:rsidR="00B5537B" w:rsidRPr="00B5537B" w:rsidRDefault="00B5537B" w:rsidP="00B5537B">
      <w:pPr>
        <w:jc w:val="both"/>
        <w:rPr>
          <w:rFonts w:ascii="Arial" w:hAnsi="Arial" w:cs="Arial"/>
          <w:b/>
          <w:sz w:val="24"/>
          <w:szCs w:val="24"/>
        </w:rPr>
      </w:pPr>
      <w:r w:rsidRPr="00B5537B">
        <w:rPr>
          <w:rFonts w:ascii="Arial" w:hAnsi="Arial" w:cs="Arial"/>
          <w:sz w:val="24"/>
          <w:szCs w:val="24"/>
        </w:rPr>
        <w:t>Pályázati lehetőségeket folyamatosan figyelemmel kísértük.</w:t>
      </w:r>
      <w:r w:rsidRPr="00B5537B">
        <w:rPr>
          <w:rFonts w:ascii="Arial" w:hAnsi="Arial" w:cs="Arial"/>
          <w:b/>
          <w:sz w:val="24"/>
          <w:szCs w:val="24"/>
        </w:rPr>
        <w:t xml:space="preserve"> </w:t>
      </w:r>
    </w:p>
    <w:p w:rsidR="00B5537B" w:rsidRPr="00B5537B" w:rsidRDefault="00B5537B" w:rsidP="00B5537B">
      <w:pPr>
        <w:jc w:val="both"/>
        <w:rPr>
          <w:rFonts w:ascii="Arial" w:hAnsi="Arial" w:cs="Arial"/>
          <w:sz w:val="24"/>
          <w:szCs w:val="24"/>
        </w:rPr>
      </w:pPr>
      <w:r w:rsidRPr="00B5537B">
        <w:rPr>
          <w:rFonts w:ascii="Arial" w:hAnsi="Arial" w:cs="Arial"/>
          <w:sz w:val="24"/>
          <w:szCs w:val="24"/>
        </w:rPr>
        <w:t xml:space="preserve">Vilonya Község Önkormányzata 2017/2018. évben nyertes pályázatai: </w:t>
      </w:r>
    </w:p>
    <w:p w:rsidR="00B5537B" w:rsidRPr="00B5537B" w:rsidRDefault="00B5537B" w:rsidP="00B5537B">
      <w:pPr>
        <w:ind w:left="284" w:hanging="284"/>
        <w:jc w:val="both"/>
        <w:rPr>
          <w:rFonts w:ascii="Arial" w:hAnsi="Arial" w:cs="Arial"/>
          <w:sz w:val="24"/>
          <w:szCs w:val="24"/>
        </w:rPr>
      </w:pPr>
      <w:r w:rsidRPr="00B5537B">
        <w:rPr>
          <w:rFonts w:ascii="Arial" w:hAnsi="Arial" w:cs="Arial"/>
          <w:sz w:val="24"/>
          <w:szCs w:val="24"/>
        </w:rPr>
        <w:t xml:space="preserve">1. kistelepülési önkormányzatok alacsony összegű fejlesztéseinek támogatása a Petőfi és Hétvezér utcában járda felújítására (Platán park melletti járdaszakasz, 331-es helyrajzi szám) </w:t>
      </w:r>
    </w:p>
    <w:p w:rsidR="00B5537B" w:rsidRPr="00B5537B" w:rsidRDefault="00B5537B" w:rsidP="00B5537B">
      <w:pPr>
        <w:pStyle w:val="Listaszerbekezds"/>
        <w:ind w:left="284" w:hanging="284"/>
        <w:jc w:val="both"/>
        <w:rPr>
          <w:rFonts w:ascii="Arial" w:hAnsi="Arial" w:cs="Arial"/>
          <w:sz w:val="24"/>
          <w:szCs w:val="24"/>
        </w:rPr>
      </w:pPr>
      <w:r w:rsidRPr="00B5537B">
        <w:rPr>
          <w:rFonts w:ascii="Arial" w:hAnsi="Arial" w:cs="Arial"/>
          <w:sz w:val="24"/>
          <w:szCs w:val="24"/>
        </w:rPr>
        <w:t>2. Adósságkonszolidációban nem részesült települési önkormányzatok fejlesztéseink támogatása</w:t>
      </w:r>
    </w:p>
    <w:p w:rsidR="00B5537B" w:rsidRPr="00B5537B" w:rsidRDefault="00B5537B" w:rsidP="00B5537B">
      <w:pPr>
        <w:jc w:val="both"/>
        <w:rPr>
          <w:rFonts w:ascii="Arial" w:hAnsi="Arial" w:cs="Arial"/>
          <w:sz w:val="24"/>
          <w:szCs w:val="24"/>
        </w:rPr>
      </w:pPr>
      <w:r w:rsidRPr="00B5537B">
        <w:rPr>
          <w:rFonts w:ascii="Arial" w:hAnsi="Arial" w:cs="Arial"/>
          <w:sz w:val="24"/>
          <w:szCs w:val="24"/>
        </w:rPr>
        <w:t>Támogatásból megvalósítandó cél:</w:t>
      </w:r>
    </w:p>
    <w:p w:rsidR="00B5537B" w:rsidRPr="00B5537B" w:rsidRDefault="00B5537B" w:rsidP="00B5537B">
      <w:pPr>
        <w:numPr>
          <w:ilvl w:val="0"/>
          <w:numId w:val="37"/>
        </w:numPr>
        <w:spacing w:after="0" w:line="240" w:lineRule="auto"/>
        <w:jc w:val="both"/>
        <w:rPr>
          <w:rFonts w:ascii="Arial" w:hAnsi="Arial" w:cs="Arial"/>
          <w:sz w:val="24"/>
          <w:szCs w:val="24"/>
        </w:rPr>
      </w:pPr>
      <w:r w:rsidRPr="00B5537B">
        <w:rPr>
          <w:rFonts w:ascii="Arial" w:hAnsi="Arial" w:cs="Arial"/>
          <w:sz w:val="24"/>
          <w:szCs w:val="24"/>
        </w:rPr>
        <w:t xml:space="preserve">Hétszínvirág Napköziotthonos Óvoda és Bölcsőde </w:t>
      </w:r>
      <w:proofErr w:type="spellStart"/>
      <w:r w:rsidRPr="00B5537B">
        <w:rPr>
          <w:rFonts w:ascii="Arial" w:hAnsi="Arial" w:cs="Arial"/>
          <w:sz w:val="24"/>
          <w:szCs w:val="24"/>
        </w:rPr>
        <w:t>Vilonyai</w:t>
      </w:r>
      <w:proofErr w:type="spellEnd"/>
      <w:r w:rsidRPr="00B5537B">
        <w:rPr>
          <w:rFonts w:ascii="Arial" w:hAnsi="Arial" w:cs="Arial"/>
          <w:sz w:val="24"/>
          <w:szCs w:val="24"/>
        </w:rPr>
        <w:t xml:space="preserve"> Tagóvodája mennyezetének felújítása </w:t>
      </w:r>
    </w:p>
    <w:p w:rsidR="00B5537B" w:rsidRPr="00B5537B" w:rsidRDefault="00B5537B" w:rsidP="00B5537B">
      <w:pPr>
        <w:numPr>
          <w:ilvl w:val="0"/>
          <w:numId w:val="37"/>
        </w:numPr>
        <w:spacing w:after="0" w:line="240" w:lineRule="auto"/>
        <w:jc w:val="both"/>
        <w:rPr>
          <w:rFonts w:ascii="Arial" w:hAnsi="Arial" w:cs="Arial"/>
          <w:sz w:val="24"/>
          <w:szCs w:val="24"/>
        </w:rPr>
      </w:pPr>
      <w:r w:rsidRPr="00B5537B">
        <w:rPr>
          <w:rFonts w:ascii="Arial" w:hAnsi="Arial" w:cs="Arial"/>
          <w:sz w:val="24"/>
          <w:szCs w:val="24"/>
        </w:rPr>
        <w:t xml:space="preserve">Településrendezési terv készítése (folyamatos) </w:t>
      </w:r>
    </w:p>
    <w:p w:rsidR="00B5537B" w:rsidRPr="00B5537B" w:rsidRDefault="00B5537B" w:rsidP="00B5537B">
      <w:pPr>
        <w:numPr>
          <w:ilvl w:val="0"/>
          <w:numId w:val="37"/>
        </w:numPr>
        <w:spacing w:after="0" w:line="240" w:lineRule="auto"/>
        <w:jc w:val="both"/>
        <w:rPr>
          <w:rFonts w:ascii="Arial" w:hAnsi="Arial" w:cs="Arial"/>
          <w:sz w:val="24"/>
          <w:szCs w:val="24"/>
        </w:rPr>
      </w:pPr>
      <w:r w:rsidRPr="00B5537B">
        <w:rPr>
          <w:rFonts w:ascii="Arial" w:hAnsi="Arial" w:cs="Arial"/>
          <w:sz w:val="24"/>
          <w:szCs w:val="24"/>
        </w:rPr>
        <w:t>Főépítészi közreműködés településrendezési tervhez (folyamatos)</w:t>
      </w:r>
    </w:p>
    <w:p w:rsidR="00B5537B" w:rsidRPr="00B5537B" w:rsidRDefault="00B5537B" w:rsidP="00B5537B">
      <w:pPr>
        <w:pStyle w:val="Listaszerbekezds"/>
        <w:numPr>
          <w:ilvl w:val="0"/>
          <w:numId w:val="37"/>
        </w:numPr>
        <w:spacing w:after="0" w:line="240" w:lineRule="auto"/>
        <w:jc w:val="both"/>
        <w:rPr>
          <w:rFonts w:ascii="Arial" w:hAnsi="Arial" w:cs="Arial"/>
          <w:sz w:val="24"/>
          <w:szCs w:val="24"/>
        </w:rPr>
      </w:pPr>
      <w:r w:rsidRPr="00B5537B">
        <w:rPr>
          <w:rFonts w:ascii="Arial" w:hAnsi="Arial" w:cs="Arial"/>
          <w:sz w:val="24"/>
          <w:szCs w:val="24"/>
        </w:rPr>
        <w:t xml:space="preserve">Művelődési ház belső felújítása </w:t>
      </w:r>
    </w:p>
    <w:p w:rsidR="00B5537B" w:rsidRPr="00B5537B" w:rsidRDefault="00B5537B" w:rsidP="00B5537B">
      <w:pPr>
        <w:jc w:val="both"/>
        <w:rPr>
          <w:rFonts w:ascii="Arial" w:hAnsi="Arial" w:cs="Arial"/>
          <w:sz w:val="24"/>
          <w:szCs w:val="24"/>
        </w:rPr>
      </w:pPr>
    </w:p>
    <w:p w:rsidR="00B5537B" w:rsidRPr="00B5537B" w:rsidRDefault="00B5537B" w:rsidP="00B5537B">
      <w:pPr>
        <w:jc w:val="both"/>
        <w:rPr>
          <w:rFonts w:ascii="Arial" w:hAnsi="Arial" w:cs="Arial"/>
          <w:sz w:val="24"/>
          <w:szCs w:val="24"/>
        </w:rPr>
      </w:pPr>
      <w:r w:rsidRPr="00B5537B">
        <w:rPr>
          <w:rFonts w:ascii="Arial" w:hAnsi="Arial" w:cs="Arial"/>
          <w:sz w:val="24"/>
          <w:szCs w:val="24"/>
        </w:rPr>
        <w:t>3. Belügyminisztérium önkormányzati feladatellátást szolgáló fejlesztések támogatása</w:t>
      </w:r>
    </w:p>
    <w:p w:rsidR="00B5537B" w:rsidRDefault="00B5537B" w:rsidP="00B5537B">
      <w:pPr>
        <w:jc w:val="both"/>
        <w:rPr>
          <w:rFonts w:ascii="Arial" w:hAnsi="Arial" w:cs="Arial"/>
          <w:sz w:val="24"/>
          <w:szCs w:val="24"/>
        </w:rPr>
      </w:pPr>
      <w:r w:rsidRPr="00B5537B">
        <w:rPr>
          <w:rFonts w:ascii="Arial" w:hAnsi="Arial" w:cs="Arial"/>
          <w:sz w:val="24"/>
          <w:szCs w:val="24"/>
        </w:rPr>
        <w:t xml:space="preserve">    Támogatásból megvalósítandó cél: Járda felújítás (Petőfi-Hétvezér utca)</w:t>
      </w:r>
    </w:p>
    <w:p w:rsidR="00776A51" w:rsidRDefault="00776A51" w:rsidP="00B5537B">
      <w:pPr>
        <w:jc w:val="both"/>
        <w:rPr>
          <w:rFonts w:ascii="Arial" w:hAnsi="Arial" w:cs="Arial"/>
          <w:sz w:val="24"/>
          <w:szCs w:val="24"/>
        </w:rPr>
      </w:pPr>
    </w:p>
    <w:p w:rsidR="00776A51" w:rsidRDefault="00776A51" w:rsidP="00B5537B">
      <w:pPr>
        <w:jc w:val="both"/>
        <w:rPr>
          <w:rFonts w:ascii="Arial" w:hAnsi="Arial" w:cs="Arial"/>
          <w:sz w:val="24"/>
          <w:szCs w:val="24"/>
        </w:rPr>
      </w:pPr>
    </w:p>
    <w:p w:rsidR="00776A51" w:rsidRDefault="00776A51" w:rsidP="00B5537B">
      <w:pPr>
        <w:jc w:val="both"/>
        <w:rPr>
          <w:rFonts w:ascii="Arial" w:hAnsi="Arial" w:cs="Arial"/>
          <w:sz w:val="24"/>
          <w:szCs w:val="24"/>
        </w:rPr>
      </w:pPr>
    </w:p>
    <w:p w:rsidR="00776A51" w:rsidRDefault="00776A51" w:rsidP="00B5537B">
      <w:pPr>
        <w:jc w:val="both"/>
        <w:rPr>
          <w:rFonts w:ascii="Arial" w:hAnsi="Arial" w:cs="Arial"/>
          <w:sz w:val="24"/>
          <w:szCs w:val="24"/>
        </w:rPr>
      </w:pPr>
    </w:p>
    <w:p w:rsidR="00776A51" w:rsidRPr="00B5537B" w:rsidRDefault="00776A51" w:rsidP="00B5537B">
      <w:pPr>
        <w:jc w:val="both"/>
        <w:rPr>
          <w:rFonts w:ascii="Arial" w:hAnsi="Arial" w:cs="Arial"/>
          <w:sz w:val="24"/>
          <w:szCs w:val="24"/>
        </w:rPr>
      </w:pPr>
    </w:p>
    <w:p w:rsidR="00774D6D" w:rsidRPr="00774D6D" w:rsidRDefault="00774D6D" w:rsidP="00774D6D">
      <w:pPr>
        <w:spacing w:after="0" w:line="312" w:lineRule="auto"/>
        <w:jc w:val="both"/>
        <w:rPr>
          <w:rFonts w:ascii="Arial" w:hAnsi="Arial" w:cs="Arial"/>
          <w:sz w:val="24"/>
          <w:szCs w:val="24"/>
        </w:rPr>
      </w:pPr>
      <w:r w:rsidRPr="00774D6D">
        <w:rPr>
          <w:rFonts w:ascii="Arial" w:hAnsi="Arial" w:cs="Arial"/>
          <w:sz w:val="24"/>
          <w:szCs w:val="24"/>
        </w:rPr>
        <w:lastRenderedPageBreak/>
        <w:t xml:space="preserve">Összefoglalva megállapítható, hogy </w:t>
      </w:r>
      <w:r w:rsidR="002D07C8">
        <w:rPr>
          <w:rFonts w:ascii="Arial" w:hAnsi="Arial" w:cs="Arial"/>
          <w:sz w:val="24"/>
          <w:szCs w:val="24"/>
        </w:rPr>
        <w:t>a</w:t>
      </w:r>
      <w:r w:rsidRPr="00774D6D">
        <w:rPr>
          <w:rFonts w:ascii="Arial" w:hAnsi="Arial" w:cs="Arial"/>
          <w:sz w:val="24"/>
          <w:szCs w:val="24"/>
        </w:rPr>
        <w:t xml:space="preserve"> Hivatalban az irodákban dolgozók és a vezetők között a munkakapcsolat megfelelően működik. Megállapítható továbbá, hogy mind a lakosság, mind pedig a jogszabályi környezet által teremtett elvárások feszített munkatempót kívánnak meg a Hivataltól és annak munkatársaitól. Azonban mindenek ellenére kijelenthető, hogy a Hivatal dolgozói tiszteségesen és becsületesen helytállnak a napi munkavégzés során. </w:t>
      </w:r>
    </w:p>
    <w:p w:rsidR="00774D6D" w:rsidRPr="00774D6D" w:rsidRDefault="00774D6D" w:rsidP="00774D6D">
      <w:pPr>
        <w:spacing w:after="0" w:line="312" w:lineRule="auto"/>
        <w:jc w:val="both"/>
        <w:rPr>
          <w:rFonts w:ascii="Arial" w:hAnsi="Arial" w:cs="Arial"/>
          <w:sz w:val="24"/>
          <w:szCs w:val="24"/>
        </w:rPr>
      </w:pPr>
    </w:p>
    <w:p w:rsidR="00774D6D" w:rsidRPr="00774D6D" w:rsidRDefault="00774D6D" w:rsidP="00774D6D">
      <w:pPr>
        <w:spacing w:after="0" w:line="312" w:lineRule="auto"/>
        <w:jc w:val="both"/>
        <w:rPr>
          <w:rFonts w:ascii="Arial" w:hAnsi="Arial" w:cs="Arial"/>
          <w:sz w:val="24"/>
          <w:szCs w:val="24"/>
        </w:rPr>
      </w:pPr>
      <w:r w:rsidRPr="00774D6D">
        <w:rPr>
          <w:rFonts w:ascii="Arial" w:hAnsi="Arial" w:cs="Arial"/>
          <w:sz w:val="24"/>
          <w:szCs w:val="24"/>
        </w:rPr>
        <w:t>Kérem a Tisztelt Képviselő-testületet, hogy a beszámolót megtárgyalni és elfogadni szíveskedjen.</w:t>
      </w:r>
    </w:p>
    <w:p w:rsidR="00774D6D" w:rsidRPr="00774D6D" w:rsidRDefault="00774D6D" w:rsidP="00774D6D">
      <w:pPr>
        <w:spacing w:after="0" w:line="312" w:lineRule="auto"/>
        <w:jc w:val="both"/>
        <w:rPr>
          <w:rFonts w:ascii="Arial" w:hAnsi="Arial" w:cs="Arial"/>
          <w:sz w:val="24"/>
          <w:szCs w:val="24"/>
        </w:rPr>
      </w:pPr>
    </w:p>
    <w:p w:rsidR="00774D6D" w:rsidRDefault="00774D6D" w:rsidP="00774D6D">
      <w:pPr>
        <w:spacing w:after="0" w:line="312" w:lineRule="auto"/>
        <w:jc w:val="both"/>
        <w:rPr>
          <w:rFonts w:ascii="Arial" w:hAnsi="Arial" w:cs="Arial"/>
          <w:sz w:val="24"/>
          <w:szCs w:val="24"/>
        </w:rPr>
      </w:pPr>
      <w:r w:rsidRPr="00774D6D">
        <w:rPr>
          <w:rFonts w:ascii="Arial" w:hAnsi="Arial" w:cs="Arial"/>
          <w:sz w:val="24"/>
          <w:szCs w:val="24"/>
        </w:rPr>
        <w:t>Berhida, 201</w:t>
      </w:r>
      <w:r>
        <w:rPr>
          <w:rFonts w:ascii="Arial" w:hAnsi="Arial" w:cs="Arial"/>
          <w:sz w:val="24"/>
          <w:szCs w:val="24"/>
        </w:rPr>
        <w:t>9</w:t>
      </w:r>
      <w:r w:rsidRPr="00774D6D">
        <w:rPr>
          <w:rFonts w:ascii="Arial" w:hAnsi="Arial" w:cs="Arial"/>
          <w:sz w:val="24"/>
          <w:szCs w:val="24"/>
        </w:rPr>
        <w:t>. június 1</w:t>
      </w:r>
      <w:r>
        <w:rPr>
          <w:rFonts w:ascii="Arial" w:hAnsi="Arial" w:cs="Arial"/>
          <w:sz w:val="24"/>
          <w:szCs w:val="24"/>
        </w:rPr>
        <w:t>2</w:t>
      </w:r>
      <w:r w:rsidRPr="00774D6D">
        <w:rPr>
          <w:rFonts w:ascii="Arial" w:hAnsi="Arial" w:cs="Arial"/>
          <w:sz w:val="24"/>
          <w:szCs w:val="24"/>
        </w:rPr>
        <w:t>.</w:t>
      </w:r>
    </w:p>
    <w:p w:rsidR="002D07C8" w:rsidRPr="00774D6D" w:rsidRDefault="002D07C8" w:rsidP="00774D6D">
      <w:pPr>
        <w:spacing w:after="0" w:line="312" w:lineRule="auto"/>
        <w:jc w:val="both"/>
        <w:rPr>
          <w:rFonts w:ascii="Arial" w:hAnsi="Arial" w:cs="Arial"/>
          <w:sz w:val="24"/>
          <w:szCs w:val="24"/>
        </w:rPr>
      </w:pPr>
    </w:p>
    <w:p w:rsidR="00774D6D" w:rsidRPr="00774D6D" w:rsidRDefault="00774D6D" w:rsidP="00774D6D">
      <w:pPr>
        <w:spacing w:after="0" w:line="312" w:lineRule="auto"/>
        <w:jc w:val="both"/>
        <w:rPr>
          <w:rFonts w:ascii="Arial" w:hAnsi="Arial" w:cs="Arial"/>
          <w:b/>
          <w:sz w:val="24"/>
          <w:szCs w:val="24"/>
        </w:rPr>
      </w:pPr>
      <w:r w:rsidRPr="00774D6D">
        <w:rPr>
          <w:rFonts w:ascii="Arial" w:hAnsi="Arial" w:cs="Arial"/>
          <w:b/>
          <w:sz w:val="24"/>
          <w:szCs w:val="24"/>
        </w:rPr>
        <w:t xml:space="preserve">                                                                             </w:t>
      </w:r>
      <w:r w:rsidR="002D07C8">
        <w:rPr>
          <w:rFonts w:ascii="Arial" w:hAnsi="Arial" w:cs="Arial"/>
          <w:b/>
          <w:sz w:val="24"/>
          <w:szCs w:val="24"/>
        </w:rPr>
        <w:t xml:space="preserve">   </w:t>
      </w:r>
      <w:r w:rsidRPr="00774D6D">
        <w:rPr>
          <w:rFonts w:ascii="Arial" w:hAnsi="Arial" w:cs="Arial"/>
          <w:b/>
          <w:sz w:val="24"/>
          <w:szCs w:val="24"/>
        </w:rPr>
        <w:t xml:space="preserve"> dr. Guti László</w:t>
      </w:r>
    </w:p>
    <w:p w:rsidR="00774D6D" w:rsidRPr="00774D6D" w:rsidRDefault="00774D6D" w:rsidP="00774D6D">
      <w:pPr>
        <w:spacing w:after="0" w:line="312" w:lineRule="auto"/>
        <w:jc w:val="both"/>
        <w:rPr>
          <w:rFonts w:ascii="Arial" w:hAnsi="Arial" w:cs="Arial"/>
          <w:b/>
          <w:sz w:val="24"/>
          <w:szCs w:val="24"/>
        </w:rPr>
      </w:pPr>
      <w:r w:rsidRPr="00774D6D">
        <w:rPr>
          <w:rFonts w:ascii="Arial" w:hAnsi="Arial" w:cs="Arial"/>
          <w:b/>
          <w:sz w:val="24"/>
          <w:szCs w:val="24"/>
        </w:rPr>
        <w:t xml:space="preserve">                                                                                        jegyző</w:t>
      </w:r>
    </w:p>
    <w:p w:rsidR="00774D6D" w:rsidRPr="00774D6D" w:rsidRDefault="00774D6D" w:rsidP="00774D6D">
      <w:pPr>
        <w:spacing w:after="0" w:line="312" w:lineRule="auto"/>
        <w:jc w:val="both"/>
        <w:rPr>
          <w:rFonts w:ascii="Arial" w:hAnsi="Arial" w:cs="Arial"/>
          <w:sz w:val="24"/>
          <w:szCs w:val="24"/>
        </w:rPr>
      </w:pPr>
    </w:p>
    <w:p w:rsidR="00774D6D" w:rsidRPr="00774D6D" w:rsidRDefault="00774D6D" w:rsidP="00774D6D">
      <w:pPr>
        <w:spacing w:after="0" w:line="312" w:lineRule="auto"/>
        <w:jc w:val="both"/>
        <w:rPr>
          <w:rFonts w:ascii="Arial" w:hAnsi="Arial" w:cs="Arial"/>
          <w:sz w:val="24"/>
          <w:szCs w:val="24"/>
        </w:rPr>
      </w:pPr>
    </w:p>
    <w:p w:rsidR="00774D6D" w:rsidRPr="00774D6D" w:rsidRDefault="00774D6D" w:rsidP="00774D6D">
      <w:pPr>
        <w:spacing w:after="0" w:line="312" w:lineRule="auto"/>
        <w:jc w:val="both"/>
        <w:rPr>
          <w:rFonts w:ascii="Arial" w:hAnsi="Arial" w:cs="Arial"/>
          <w:sz w:val="24"/>
          <w:szCs w:val="24"/>
        </w:rPr>
      </w:pPr>
    </w:p>
    <w:p w:rsidR="00774D6D" w:rsidRPr="00774D6D" w:rsidRDefault="00774D6D" w:rsidP="00774D6D">
      <w:pPr>
        <w:tabs>
          <w:tab w:val="left" w:pos="7200"/>
        </w:tabs>
        <w:overflowPunct w:val="0"/>
        <w:autoSpaceDE w:val="0"/>
        <w:autoSpaceDN w:val="0"/>
        <w:adjustRightInd w:val="0"/>
        <w:jc w:val="center"/>
        <w:rPr>
          <w:rFonts w:ascii="Arial" w:eastAsia="Calibri" w:hAnsi="Arial" w:cs="Arial"/>
          <w:b/>
          <w:kern w:val="28"/>
          <w:sz w:val="24"/>
          <w:szCs w:val="24"/>
        </w:rPr>
      </w:pPr>
      <w:r w:rsidRPr="00774D6D">
        <w:rPr>
          <w:rFonts w:ascii="Arial" w:eastAsia="Calibri" w:hAnsi="Arial" w:cs="Arial"/>
          <w:b/>
          <w:kern w:val="28"/>
          <w:sz w:val="24"/>
          <w:szCs w:val="24"/>
        </w:rPr>
        <w:t>Határozati javaslat:</w:t>
      </w:r>
    </w:p>
    <w:p w:rsidR="00774D6D" w:rsidRPr="00774D6D" w:rsidRDefault="00774D6D" w:rsidP="00774D6D">
      <w:pPr>
        <w:tabs>
          <w:tab w:val="left" w:pos="7200"/>
        </w:tabs>
        <w:overflowPunct w:val="0"/>
        <w:autoSpaceDE w:val="0"/>
        <w:autoSpaceDN w:val="0"/>
        <w:adjustRightInd w:val="0"/>
        <w:spacing w:line="312" w:lineRule="auto"/>
        <w:jc w:val="center"/>
        <w:rPr>
          <w:rFonts w:ascii="Arial" w:eastAsia="Calibri" w:hAnsi="Arial" w:cs="Arial"/>
          <w:b/>
          <w:kern w:val="28"/>
          <w:sz w:val="24"/>
          <w:szCs w:val="24"/>
          <w:u w:val="single"/>
        </w:rPr>
      </w:pPr>
      <w:r w:rsidRPr="00774D6D">
        <w:rPr>
          <w:rFonts w:ascii="Arial" w:eastAsia="Calibri" w:hAnsi="Arial" w:cs="Arial"/>
          <w:b/>
          <w:kern w:val="28"/>
          <w:sz w:val="24"/>
          <w:szCs w:val="24"/>
          <w:u w:val="single"/>
        </w:rPr>
        <w:t>…/201</w:t>
      </w:r>
      <w:r w:rsidR="00776A51">
        <w:rPr>
          <w:rFonts w:ascii="Arial" w:eastAsia="Calibri" w:hAnsi="Arial" w:cs="Arial"/>
          <w:b/>
          <w:kern w:val="28"/>
          <w:sz w:val="24"/>
          <w:szCs w:val="24"/>
          <w:u w:val="single"/>
        </w:rPr>
        <w:t>9</w:t>
      </w:r>
      <w:r w:rsidRPr="00774D6D">
        <w:rPr>
          <w:rFonts w:ascii="Arial" w:eastAsia="Calibri" w:hAnsi="Arial" w:cs="Arial"/>
          <w:b/>
          <w:kern w:val="28"/>
          <w:sz w:val="24"/>
          <w:szCs w:val="24"/>
          <w:u w:val="single"/>
        </w:rPr>
        <w:t>. (VI.</w:t>
      </w:r>
      <w:r w:rsidR="00776A51">
        <w:rPr>
          <w:rFonts w:ascii="Arial" w:eastAsia="Calibri" w:hAnsi="Arial" w:cs="Arial"/>
          <w:b/>
          <w:kern w:val="28"/>
          <w:sz w:val="24"/>
          <w:szCs w:val="24"/>
          <w:u w:val="single"/>
        </w:rPr>
        <w:t>7</w:t>
      </w:r>
      <w:r w:rsidRPr="00774D6D">
        <w:rPr>
          <w:rFonts w:ascii="Arial" w:eastAsia="Calibri" w:hAnsi="Arial" w:cs="Arial"/>
          <w:b/>
          <w:kern w:val="28"/>
          <w:sz w:val="24"/>
          <w:szCs w:val="24"/>
          <w:u w:val="single"/>
        </w:rPr>
        <w:t>.) Kt. határozat</w:t>
      </w:r>
    </w:p>
    <w:p w:rsidR="00774D6D" w:rsidRPr="00774D6D" w:rsidRDefault="00774D6D" w:rsidP="00774D6D">
      <w:pPr>
        <w:overflowPunct w:val="0"/>
        <w:autoSpaceDE w:val="0"/>
        <w:autoSpaceDN w:val="0"/>
        <w:adjustRightInd w:val="0"/>
        <w:spacing w:line="312" w:lineRule="auto"/>
        <w:jc w:val="center"/>
        <w:rPr>
          <w:rFonts w:ascii="Arial" w:hAnsi="Arial" w:cs="Arial"/>
          <w:sz w:val="24"/>
          <w:szCs w:val="24"/>
        </w:rPr>
      </w:pPr>
      <w:r w:rsidRPr="00774D6D">
        <w:rPr>
          <w:rFonts w:ascii="Arial" w:eastAsia="Calibri" w:hAnsi="Arial" w:cs="Arial"/>
          <w:kern w:val="28"/>
          <w:sz w:val="24"/>
          <w:szCs w:val="24"/>
        </w:rPr>
        <w:t>Beszámoló a közös önkormányzati hivatal 201</w:t>
      </w:r>
      <w:r w:rsidR="00776A51">
        <w:rPr>
          <w:rFonts w:ascii="Arial" w:eastAsia="Calibri" w:hAnsi="Arial" w:cs="Arial"/>
          <w:kern w:val="28"/>
          <w:sz w:val="24"/>
          <w:szCs w:val="24"/>
        </w:rPr>
        <w:t>8</w:t>
      </w:r>
      <w:r w:rsidRPr="00774D6D">
        <w:rPr>
          <w:rFonts w:ascii="Arial" w:eastAsia="Calibri" w:hAnsi="Arial" w:cs="Arial"/>
          <w:kern w:val="28"/>
          <w:sz w:val="24"/>
          <w:szCs w:val="24"/>
        </w:rPr>
        <w:t>. évi munkájáról</w:t>
      </w:r>
    </w:p>
    <w:p w:rsidR="00774D6D" w:rsidRPr="00774D6D" w:rsidRDefault="00774D6D" w:rsidP="00774D6D">
      <w:pPr>
        <w:overflowPunct w:val="0"/>
        <w:autoSpaceDE w:val="0"/>
        <w:autoSpaceDN w:val="0"/>
        <w:adjustRightInd w:val="0"/>
        <w:spacing w:line="312" w:lineRule="auto"/>
        <w:jc w:val="center"/>
        <w:rPr>
          <w:rFonts w:ascii="Arial" w:eastAsia="Calibri" w:hAnsi="Arial" w:cs="Arial"/>
          <w:sz w:val="24"/>
          <w:szCs w:val="24"/>
        </w:rPr>
      </w:pPr>
    </w:p>
    <w:p w:rsidR="00774D6D" w:rsidRPr="00774D6D" w:rsidRDefault="00774D6D" w:rsidP="00774D6D">
      <w:pPr>
        <w:overflowPunct w:val="0"/>
        <w:autoSpaceDE w:val="0"/>
        <w:autoSpaceDN w:val="0"/>
        <w:adjustRightInd w:val="0"/>
        <w:spacing w:line="312" w:lineRule="auto"/>
        <w:jc w:val="both"/>
        <w:rPr>
          <w:rFonts w:ascii="Arial" w:eastAsia="Calibri" w:hAnsi="Arial" w:cs="Arial"/>
          <w:sz w:val="24"/>
          <w:szCs w:val="24"/>
        </w:rPr>
      </w:pPr>
      <w:r w:rsidRPr="00774D6D">
        <w:rPr>
          <w:rFonts w:ascii="Arial" w:eastAsia="Calibri" w:hAnsi="Arial" w:cs="Arial"/>
          <w:sz w:val="24"/>
          <w:szCs w:val="24"/>
        </w:rPr>
        <w:t>A Képviselő-testület megtárgyalta a „</w:t>
      </w:r>
      <w:r w:rsidRPr="00774D6D">
        <w:rPr>
          <w:rFonts w:ascii="Arial" w:eastAsia="Calibri" w:hAnsi="Arial" w:cs="Arial"/>
          <w:b/>
          <w:kern w:val="28"/>
          <w:sz w:val="24"/>
          <w:szCs w:val="24"/>
        </w:rPr>
        <w:t>Beszámoló a közös önkormányzati hivatal 201</w:t>
      </w:r>
      <w:r w:rsidR="00776A51">
        <w:rPr>
          <w:rFonts w:ascii="Arial" w:eastAsia="Calibri" w:hAnsi="Arial" w:cs="Arial"/>
          <w:b/>
          <w:kern w:val="28"/>
          <w:sz w:val="24"/>
          <w:szCs w:val="24"/>
        </w:rPr>
        <w:t>8</w:t>
      </w:r>
      <w:r w:rsidRPr="00774D6D">
        <w:rPr>
          <w:rFonts w:ascii="Arial" w:eastAsia="Calibri" w:hAnsi="Arial" w:cs="Arial"/>
          <w:b/>
          <w:kern w:val="28"/>
          <w:sz w:val="24"/>
          <w:szCs w:val="24"/>
        </w:rPr>
        <w:t>. évi munkájáról”</w:t>
      </w:r>
      <w:r w:rsidRPr="00774D6D">
        <w:rPr>
          <w:rFonts w:ascii="Arial" w:eastAsia="Calibri" w:hAnsi="Arial" w:cs="Arial"/>
          <w:sz w:val="24"/>
          <w:szCs w:val="24"/>
        </w:rPr>
        <w:t xml:space="preserve"> tárgyú előterjesztést és a következő döntést hozta:</w:t>
      </w:r>
    </w:p>
    <w:p w:rsidR="00774D6D" w:rsidRPr="00774D6D" w:rsidRDefault="00774D6D" w:rsidP="00774D6D">
      <w:pPr>
        <w:spacing w:line="312" w:lineRule="auto"/>
        <w:jc w:val="both"/>
        <w:rPr>
          <w:rFonts w:ascii="Arial" w:hAnsi="Arial" w:cs="Arial"/>
          <w:sz w:val="24"/>
          <w:szCs w:val="24"/>
        </w:rPr>
      </w:pPr>
    </w:p>
    <w:p w:rsidR="00774D6D" w:rsidRPr="00774D6D" w:rsidRDefault="00774D6D" w:rsidP="00774D6D">
      <w:pPr>
        <w:overflowPunct w:val="0"/>
        <w:autoSpaceDE w:val="0"/>
        <w:autoSpaceDN w:val="0"/>
        <w:adjustRightInd w:val="0"/>
        <w:spacing w:line="312" w:lineRule="auto"/>
        <w:contextualSpacing/>
        <w:jc w:val="both"/>
        <w:rPr>
          <w:rFonts w:ascii="Arial" w:hAnsi="Arial" w:cs="Arial"/>
          <w:sz w:val="24"/>
          <w:szCs w:val="24"/>
        </w:rPr>
      </w:pPr>
      <w:r w:rsidRPr="00774D6D">
        <w:rPr>
          <w:rFonts w:ascii="Arial" w:hAnsi="Arial" w:cs="Arial"/>
          <w:sz w:val="24"/>
          <w:szCs w:val="24"/>
        </w:rPr>
        <w:t>A jegyző által a Berhidai Közös Önkormányzati Hivatal tekintetében elkészített beszámolóját elfogadja.</w:t>
      </w:r>
    </w:p>
    <w:p w:rsidR="00774D6D" w:rsidRPr="00774D6D" w:rsidRDefault="00774D6D" w:rsidP="00774D6D">
      <w:pPr>
        <w:overflowPunct w:val="0"/>
        <w:autoSpaceDE w:val="0"/>
        <w:autoSpaceDN w:val="0"/>
        <w:adjustRightInd w:val="0"/>
        <w:spacing w:line="312" w:lineRule="auto"/>
        <w:ind w:left="644"/>
        <w:contextualSpacing/>
        <w:jc w:val="both"/>
        <w:rPr>
          <w:rFonts w:ascii="Arial" w:hAnsi="Arial" w:cs="Arial"/>
          <w:b/>
          <w:sz w:val="24"/>
          <w:szCs w:val="24"/>
        </w:rPr>
      </w:pPr>
    </w:p>
    <w:p w:rsidR="00774D6D" w:rsidRPr="00774D6D" w:rsidRDefault="00774D6D" w:rsidP="00774D6D">
      <w:pPr>
        <w:spacing w:line="312" w:lineRule="auto"/>
        <w:jc w:val="both"/>
        <w:rPr>
          <w:rFonts w:ascii="Arial" w:hAnsi="Arial" w:cs="Arial"/>
          <w:sz w:val="24"/>
          <w:szCs w:val="24"/>
        </w:rPr>
      </w:pPr>
      <w:r w:rsidRPr="00774D6D">
        <w:rPr>
          <w:rFonts w:ascii="Arial" w:hAnsi="Arial" w:cs="Arial"/>
          <w:b/>
          <w:sz w:val="24"/>
          <w:szCs w:val="24"/>
          <w:u w:val="single"/>
        </w:rPr>
        <w:t>Határidő:</w:t>
      </w:r>
      <w:r w:rsidRPr="00774D6D">
        <w:rPr>
          <w:rFonts w:ascii="Arial" w:hAnsi="Arial" w:cs="Arial"/>
          <w:sz w:val="24"/>
          <w:szCs w:val="24"/>
        </w:rPr>
        <w:t xml:space="preserve"> </w:t>
      </w:r>
      <w:r>
        <w:rPr>
          <w:rFonts w:ascii="Arial" w:hAnsi="Arial" w:cs="Arial"/>
          <w:sz w:val="24"/>
          <w:szCs w:val="24"/>
        </w:rPr>
        <w:t>azonnal</w:t>
      </w:r>
    </w:p>
    <w:p w:rsidR="00774D6D" w:rsidRDefault="00774D6D" w:rsidP="00774D6D">
      <w:pPr>
        <w:spacing w:after="0" w:line="312" w:lineRule="auto"/>
        <w:jc w:val="both"/>
        <w:rPr>
          <w:rFonts w:ascii="Arial" w:hAnsi="Arial" w:cs="Arial"/>
          <w:sz w:val="24"/>
          <w:szCs w:val="24"/>
        </w:rPr>
      </w:pPr>
      <w:r w:rsidRPr="00774D6D">
        <w:rPr>
          <w:rFonts w:ascii="Arial" w:hAnsi="Arial" w:cs="Arial"/>
          <w:b/>
          <w:sz w:val="24"/>
          <w:szCs w:val="24"/>
          <w:u w:val="single"/>
        </w:rPr>
        <w:t>Felelős:</w:t>
      </w:r>
      <w:r w:rsidRPr="00774D6D">
        <w:rPr>
          <w:rFonts w:ascii="Arial" w:hAnsi="Arial" w:cs="Arial"/>
          <w:sz w:val="24"/>
          <w:szCs w:val="24"/>
        </w:rPr>
        <w:t xml:space="preserve"> </w:t>
      </w:r>
      <w:r>
        <w:rPr>
          <w:rFonts w:ascii="Arial" w:hAnsi="Arial" w:cs="Arial"/>
          <w:sz w:val="24"/>
          <w:szCs w:val="24"/>
        </w:rPr>
        <w:t>dr. Guti László jegyző</w:t>
      </w:r>
    </w:p>
    <w:p w:rsidR="00774D6D" w:rsidRDefault="00774D6D" w:rsidP="00774D6D">
      <w:pPr>
        <w:spacing w:after="0" w:line="312" w:lineRule="auto"/>
        <w:jc w:val="both"/>
        <w:rPr>
          <w:rFonts w:ascii="Arial" w:hAnsi="Arial" w:cs="Arial"/>
          <w:sz w:val="24"/>
          <w:szCs w:val="24"/>
        </w:rPr>
      </w:pPr>
      <w:r>
        <w:rPr>
          <w:rFonts w:ascii="Arial" w:hAnsi="Arial" w:cs="Arial"/>
          <w:sz w:val="24"/>
          <w:szCs w:val="24"/>
        </w:rPr>
        <w:tab/>
        <w:t xml:space="preserve">    Peresztegi Lászlóné aljegyző</w:t>
      </w:r>
    </w:p>
    <w:p w:rsidR="00774D6D" w:rsidRPr="00774D6D" w:rsidRDefault="00774D6D" w:rsidP="00774D6D">
      <w:pPr>
        <w:spacing w:line="312" w:lineRule="auto"/>
        <w:jc w:val="both"/>
        <w:rPr>
          <w:rFonts w:ascii="Arial" w:hAnsi="Arial" w:cs="Arial"/>
          <w:sz w:val="24"/>
          <w:szCs w:val="24"/>
        </w:rPr>
      </w:pPr>
    </w:p>
    <w:p w:rsidR="00774D6D" w:rsidRPr="00774D6D" w:rsidRDefault="00774D6D" w:rsidP="00774D6D">
      <w:pPr>
        <w:spacing w:line="312" w:lineRule="auto"/>
        <w:jc w:val="both"/>
        <w:rPr>
          <w:rFonts w:ascii="Arial" w:hAnsi="Arial" w:cs="Arial"/>
          <w:sz w:val="24"/>
          <w:szCs w:val="24"/>
        </w:rPr>
      </w:pPr>
      <w:r w:rsidRPr="00774D6D">
        <w:rPr>
          <w:rFonts w:ascii="Arial" w:hAnsi="Arial" w:cs="Arial"/>
          <w:sz w:val="24"/>
          <w:szCs w:val="24"/>
        </w:rPr>
        <w:t xml:space="preserve">                            </w:t>
      </w:r>
    </w:p>
    <w:p w:rsidR="00774D6D" w:rsidRPr="00774D6D" w:rsidRDefault="00774D6D" w:rsidP="00774D6D">
      <w:pPr>
        <w:jc w:val="both"/>
        <w:rPr>
          <w:rFonts w:ascii="Arial" w:hAnsi="Arial" w:cs="Arial"/>
          <w:sz w:val="24"/>
          <w:szCs w:val="24"/>
        </w:rPr>
      </w:pPr>
    </w:p>
    <w:p w:rsidR="008B6037" w:rsidRPr="00774D6D" w:rsidRDefault="008B6037" w:rsidP="00457D90">
      <w:pPr>
        <w:spacing w:after="0" w:line="312" w:lineRule="auto"/>
        <w:jc w:val="both"/>
        <w:rPr>
          <w:rFonts w:ascii="Arial" w:hAnsi="Arial" w:cs="Arial"/>
          <w:sz w:val="24"/>
          <w:szCs w:val="24"/>
        </w:rPr>
      </w:pPr>
    </w:p>
    <w:sectPr w:rsidR="008B6037" w:rsidRPr="00774D6D">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744C" w:rsidRDefault="0052744C" w:rsidP="00D47F44">
      <w:pPr>
        <w:spacing w:after="0" w:line="240" w:lineRule="auto"/>
      </w:pPr>
      <w:r>
        <w:separator/>
      </w:r>
    </w:p>
  </w:endnote>
  <w:endnote w:type="continuationSeparator" w:id="0">
    <w:p w:rsidR="0052744C" w:rsidRDefault="0052744C" w:rsidP="00D47F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imes New Roman félkövér">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TimesNewRomanPSMT">
    <w:altName w:val="Yu Gothic"/>
    <w:panose1 w:val="00000000000000000000"/>
    <w:charset w:val="80"/>
    <w:family w:val="auto"/>
    <w:notTrueType/>
    <w:pitch w:val="default"/>
    <w:sig w:usb0="00000001" w:usb1="08070000" w:usb2="00000010" w:usb3="00000000" w:csb0="00020000" w:csb1="00000000"/>
  </w:font>
  <w:font w:name="Arial CE">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92333536"/>
      <w:docPartObj>
        <w:docPartGallery w:val="Page Numbers (Bottom of Page)"/>
        <w:docPartUnique/>
      </w:docPartObj>
    </w:sdtPr>
    <w:sdtContent>
      <w:p w:rsidR="0026220B" w:rsidRDefault="0026220B">
        <w:pPr>
          <w:pStyle w:val="llb"/>
          <w:jc w:val="center"/>
        </w:pPr>
        <w:r>
          <w:fldChar w:fldCharType="begin"/>
        </w:r>
        <w:r>
          <w:instrText>PAGE   \* MERGEFORMAT</w:instrText>
        </w:r>
        <w:r>
          <w:fldChar w:fldCharType="separate"/>
        </w:r>
        <w:r>
          <w:t>2</w:t>
        </w:r>
        <w:r>
          <w:fldChar w:fldCharType="end"/>
        </w:r>
      </w:p>
    </w:sdtContent>
  </w:sdt>
  <w:p w:rsidR="0026220B" w:rsidRDefault="0026220B">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744C" w:rsidRDefault="0052744C" w:rsidP="00D47F44">
      <w:pPr>
        <w:spacing w:after="0" w:line="240" w:lineRule="auto"/>
      </w:pPr>
      <w:r>
        <w:separator/>
      </w:r>
    </w:p>
  </w:footnote>
  <w:footnote w:type="continuationSeparator" w:id="0">
    <w:p w:rsidR="0052744C" w:rsidRDefault="0052744C" w:rsidP="00D47F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15294"/>
    <w:multiLevelType w:val="hybridMultilevel"/>
    <w:tmpl w:val="0AC43C56"/>
    <w:lvl w:ilvl="0" w:tplc="040E0005">
      <w:start w:val="1"/>
      <w:numFmt w:val="bullet"/>
      <w:lvlText w:val=""/>
      <w:lvlJc w:val="left"/>
      <w:pPr>
        <w:ind w:left="720" w:hanging="360"/>
      </w:pPr>
      <w:rPr>
        <w:rFonts w:ascii="Wingdings" w:hAnsi="Wingdings"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 w15:restartNumberingAfterBreak="0">
    <w:nsid w:val="04D05932"/>
    <w:multiLevelType w:val="hybridMultilevel"/>
    <w:tmpl w:val="4C1AEE4C"/>
    <w:lvl w:ilvl="0" w:tplc="040E0017">
      <w:start w:val="28"/>
      <w:numFmt w:val="lowerLetter"/>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 w15:restartNumberingAfterBreak="0">
    <w:nsid w:val="098A1414"/>
    <w:multiLevelType w:val="hybridMultilevel"/>
    <w:tmpl w:val="9F26E652"/>
    <w:lvl w:ilvl="0" w:tplc="7E2AB476">
      <w:start w:val="2"/>
      <w:numFmt w:val="bullet"/>
      <w:lvlText w:val="-"/>
      <w:lvlJc w:val="left"/>
      <w:pPr>
        <w:ind w:left="720" w:hanging="360"/>
      </w:pPr>
      <w:rPr>
        <w:rFonts w:ascii="Arial" w:eastAsia="Times New Roman" w:hAnsi="Aria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3" w15:restartNumberingAfterBreak="0">
    <w:nsid w:val="0B5A2D81"/>
    <w:multiLevelType w:val="hybridMultilevel"/>
    <w:tmpl w:val="E6BA1AE8"/>
    <w:lvl w:ilvl="0" w:tplc="040E0001">
      <w:start w:val="1"/>
      <w:numFmt w:val="bullet"/>
      <w:lvlText w:val=""/>
      <w:lvlJc w:val="left"/>
      <w:pPr>
        <w:ind w:left="720" w:hanging="360"/>
      </w:pPr>
      <w:rPr>
        <w:rFonts w:ascii="Symbol" w:hAnsi="Symbol" w:cs="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4" w15:restartNumberingAfterBreak="0">
    <w:nsid w:val="0D871EE6"/>
    <w:multiLevelType w:val="hybridMultilevel"/>
    <w:tmpl w:val="19D8E89A"/>
    <w:lvl w:ilvl="0" w:tplc="040E0001">
      <w:start w:val="1"/>
      <w:numFmt w:val="bullet"/>
      <w:lvlText w:val=""/>
      <w:lvlJc w:val="left"/>
      <w:pPr>
        <w:ind w:left="720" w:hanging="360"/>
      </w:pPr>
      <w:rPr>
        <w:rFonts w:ascii="Symbol" w:hAnsi="Symbol" w:cs="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5" w15:restartNumberingAfterBreak="0">
    <w:nsid w:val="11871A30"/>
    <w:multiLevelType w:val="hybridMultilevel"/>
    <w:tmpl w:val="1262A058"/>
    <w:lvl w:ilvl="0" w:tplc="15362258">
      <w:start w:val="2004"/>
      <w:numFmt w:val="bullet"/>
      <w:lvlText w:val="-"/>
      <w:lvlJc w:val="left"/>
      <w:pPr>
        <w:tabs>
          <w:tab w:val="num" w:pos="720"/>
        </w:tabs>
        <w:ind w:left="720" w:hanging="360"/>
      </w:pPr>
      <w:rPr>
        <w:rFonts w:ascii="Arial" w:eastAsia="Times New Roman" w:hAnsi="Arial" w:cs="Arial"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6" w15:restartNumberingAfterBreak="0">
    <w:nsid w:val="14F418B2"/>
    <w:multiLevelType w:val="hybridMultilevel"/>
    <w:tmpl w:val="FF608A9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154779D7"/>
    <w:multiLevelType w:val="hybridMultilevel"/>
    <w:tmpl w:val="18467960"/>
    <w:lvl w:ilvl="0" w:tplc="040E0001">
      <w:start w:val="1"/>
      <w:numFmt w:val="bullet"/>
      <w:lvlText w:val=""/>
      <w:lvlJc w:val="left"/>
      <w:pPr>
        <w:ind w:left="720" w:hanging="360"/>
      </w:pPr>
      <w:rPr>
        <w:rFonts w:ascii="Symbol" w:hAnsi="Symbol" w:cs="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8" w15:restartNumberingAfterBreak="0">
    <w:nsid w:val="19E522F6"/>
    <w:multiLevelType w:val="hybridMultilevel"/>
    <w:tmpl w:val="AC3CF322"/>
    <w:lvl w:ilvl="0" w:tplc="BA12B8A2">
      <w:start w:val="1"/>
      <w:numFmt w:val="lowerLetter"/>
      <w:lvlText w:val="%1)"/>
      <w:lvlJc w:val="left"/>
      <w:pPr>
        <w:ind w:left="690" w:hanging="360"/>
      </w:pPr>
      <w:rPr>
        <w:rFonts w:hint="default"/>
      </w:rPr>
    </w:lvl>
    <w:lvl w:ilvl="1" w:tplc="040E0019">
      <w:start w:val="1"/>
      <w:numFmt w:val="lowerLetter"/>
      <w:lvlText w:val="%2."/>
      <w:lvlJc w:val="left"/>
      <w:pPr>
        <w:ind w:left="1410" w:hanging="360"/>
      </w:pPr>
    </w:lvl>
    <w:lvl w:ilvl="2" w:tplc="040E001B">
      <w:start w:val="1"/>
      <w:numFmt w:val="lowerRoman"/>
      <w:lvlText w:val="%3."/>
      <w:lvlJc w:val="right"/>
      <w:pPr>
        <w:ind w:left="2130" w:hanging="180"/>
      </w:pPr>
    </w:lvl>
    <w:lvl w:ilvl="3" w:tplc="040E000F">
      <w:start w:val="1"/>
      <w:numFmt w:val="decimal"/>
      <w:lvlText w:val="%4."/>
      <w:lvlJc w:val="left"/>
      <w:pPr>
        <w:ind w:left="2850" w:hanging="360"/>
      </w:pPr>
    </w:lvl>
    <w:lvl w:ilvl="4" w:tplc="040E0019">
      <w:start w:val="1"/>
      <w:numFmt w:val="lowerLetter"/>
      <w:lvlText w:val="%5."/>
      <w:lvlJc w:val="left"/>
      <w:pPr>
        <w:ind w:left="3570" w:hanging="360"/>
      </w:pPr>
    </w:lvl>
    <w:lvl w:ilvl="5" w:tplc="040E001B">
      <w:start w:val="1"/>
      <w:numFmt w:val="lowerRoman"/>
      <w:lvlText w:val="%6."/>
      <w:lvlJc w:val="right"/>
      <w:pPr>
        <w:ind w:left="4290" w:hanging="180"/>
      </w:pPr>
    </w:lvl>
    <w:lvl w:ilvl="6" w:tplc="040E000F">
      <w:start w:val="1"/>
      <w:numFmt w:val="decimal"/>
      <w:lvlText w:val="%7."/>
      <w:lvlJc w:val="left"/>
      <w:pPr>
        <w:ind w:left="5010" w:hanging="360"/>
      </w:pPr>
    </w:lvl>
    <w:lvl w:ilvl="7" w:tplc="040E0019">
      <w:start w:val="1"/>
      <w:numFmt w:val="lowerLetter"/>
      <w:lvlText w:val="%8."/>
      <w:lvlJc w:val="left"/>
      <w:pPr>
        <w:ind w:left="5730" w:hanging="360"/>
      </w:pPr>
    </w:lvl>
    <w:lvl w:ilvl="8" w:tplc="040E001B">
      <w:start w:val="1"/>
      <w:numFmt w:val="lowerRoman"/>
      <w:lvlText w:val="%9."/>
      <w:lvlJc w:val="right"/>
      <w:pPr>
        <w:ind w:left="6450" w:hanging="180"/>
      </w:pPr>
    </w:lvl>
  </w:abstractNum>
  <w:abstractNum w:abstractNumId="9" w15:restartNumberingAfterBreak="0">
    <w:nsid w:val="1BDB6479"/>
    <w:multiLevelType w:val="multilevel"/>
    <w:tmpl w:val="67BAD020"/>
    <w:lvl w:ilvl="0">
      <w:start w:val="1"/>
      <w:numFmt w:val="decimal"/>
      <w:lvlText w:val="%1."/>
      <w:lvlJc w:val="left"/>
      <w:pPr>
        <w:tabs>
          <w:tab w:val="num" w:pos="540"/>
        </w:tabs>
        <w:ind w:left="540" w:hanging="540"/>
      </w:pPr>
      <w:rPr>
        <w:rFonts w:ascii="Times New Roman félkövér" w:hAnsi="Times New Roman félkövér" w:hint="default"/>
        <w:b/>
        <w:i w:val="0"/>
        <w:color w:val="auto"/>
        <w:sz w:val="28"/>
        <w:szCs w:val="28"/>
      </w:rPr>
    </w:lvl>
    <w:lvl w:ilvl="1">
      <w:start w:val="1"/>
      <w:numFmt w:val="decimal"/>
      <w:lvlText w:val="%1.%2."/>
      <w:lvlJc w:val="left"/>
      <w:pPr>
        <w:tabs>
          <w:tab w:val="num" w:pos="1250"/>
        </w:tabs>
        <w:ind w:left="1250" w:hanging="540"/>
      </w:pPr>
      <w:rPr>
        <w:rFonts w:hint="default"/>
        <w:b/>
        <w:i w:val="0"/>
        <w:caps w:val="0"/>
        <w:strike w:val="0"/>
        <w:dstrike w:val="0"/>
        <w:shadow w:val="0"/>
        <w:emboss w:val="0"/>
        <w:imprint w:val="0"/>
        <w:vanish w:val="0"/>
        <w:color w:val="auto"/>
        <w:vertAlign w:val="baseline"/>
      </w:rPr>
    </w:lvl>
    <w:lvl w:ilvl="2">
      <w:start w:val="1"/>
      <w:numFmt w:val="decimal"/>
      <w:lvlText w:val="%1.%2.%3."/>
      <w:lvlJc w:val="left"/>
      <w:pPr>
        <w:tabs>
          <w:tab w:val="num" w:pos="1440"/>
        </w:tabs>
        <w:ind w:left="1440" w:hanging="720"/>
      </w:pPr>
      <w:rPr>
        <w:rFonts w:ascii="Times New Roman" w:hAnsi="Times New Roman" w:cs="Times New Roman" w:hint="default"/>
        <w:b/>
        <w:i w:val="0"/>
        <w:color w:val="auto"/>
        <w:sz w:val="24"/>
        <w:szCs w:val="24"/>
      </w:rPr>
    </w:lvl>
    <w:lvl w:ilvl="3">
      <w:start w:val="1"/>
      <w:numFmt w:val="decimal"/>
      <w:lvlText w:val="%1.%2.%3.%4."/>
      <w:lvlJc w:val="left"/>
      <w:pPr>
        <w:tabs>
          <w:tab w:val="num" w:pos="2160"/>
        </w:tabs>
        <w:ind w:left="2160" w:hanging="1080"/>
      </w:pPr>
      <w:rPr>
        <w:rFonts w:hint="default"/>
        <w:b/>
        <w:i/>
      </w:rPr>
    </w:lvl>
    <w:lvl w:ilvl="4">
      <w:start w:val="1"/>
      <w:numFmt w:val="decimal"/>
      <w:lvlText w:val="%1.%2.%3.%4.%5."/>
      <w:lvlJc w:val="left"/>
      <w:pPr>
        <w:tabs>
          <w:tab w:val="num" w:pos="2520"/>
        </w:tabs>
        <w:ind w:left="2520" w:hanging="1080"/>
      </w:pPr>
      <w:rPr>
        <w:rFonts w:hint="default"/>
        <w:i/>
      </w:rPr>
    </w:lvl>
    <w:lvl w:ilvl="5">
      <w:start w:val="1"/>
      <w:numFmt w:val="decimal"/>
      <w:lvlText w:val="%1.%2.%3.%4.%5.%6."/>
      <w:lvlJc w:val="left"/>
      <w:pPr>
        <w:tabs>
          <w:tab w:val="num" w:pos="2880"/>
        </w:tabs>
        <w:ind w:left="2880" w:hanging="1080"/>
      </w:pPr>
      <w:rPr>
        <w:rFonts w:hint="default"/>
        <w:i/>
      </w:rPr>
    </w:lvl>
    <w:lvl w:ilvl="6">
      <w:start w:val="1"/>
      <w:numFmt w:val="decimal"/>
      <w:lvlText w:val="%1.%2.%3.%4.%5.%6.%7."/>
      <w:lvlJc w:val="left"/>
      <w:pPr>
        <w:tabs>
          <w:tab w:val="num" w:pos="3600"/>
        </w:tabs>
        <w:ind w:left="3600" w:hanging="1440"/>
      </w:pPr>
      <w:rPr>
        <w:rFonts w:hint="default"/>
        <w:i/>
      </w:rPr>
    </w:lvl>
    <w:lvl w:ilvl="7">
      <w:start w:val="1"/>
      <w:numFmt w:val="decimal"/>
      <w:lvlText w:val="%1.%2.%3.%4.%5.%6.%7.%8."/>
      <w:lvlJc w:val="left"/>
      <w:pPr>
        <w:tabs>
          <w:tab w:val="num" w:pos="3960"/>
        </w:tabs>
        <w:ind w:left="3960" w:hanging="1440"/>
      </w:pPr>
      <w:rPr>
        <w:rFonts w:hint="default"/>
        <w:i/>
      </w:rPr>
    </w:lvl>
    <w:lvl w:ilvl="8">
      <w:start w:val="1"/>
      <w:numFmt w:val="decimal"/>
      <w:lvlText w:val="%1.%2.%3.%4.%5.%6.%7.%8.%9."/>
      <w:lvlJc w:val="left"/>
      <w:pPr>
        <w:tabs>
          <w:tab w:val="num" w:pos="4680"/>
        </w:tabs>
        <w:ind w:left="4680" w:hanging="1800"/>
      </w:pPr>
      <w:rPr>
        <w:rFonts w:hint="default"/>
        <w:i/>
      </w:rPr>
    </w:lvl>
  </w:abstractNum>
  <w:abstractNum w:abstractNumId="10" w15:restartNumberingAfterBreak="0">
    <w:nsid w:val="1FE5586E"/>
    <w:multiLevelType w:val="hybridMultilevel"/>
    <w:tmpl w:val="9E70B798"/>
    <w:lvl w:ilvl="0" w:tplc="041615A8">
      <w:numFmt w:val="bullet"/>
      <w:lvlText w:val="-"/>
      <w:lvlJc w:val="left"/>
      <w:pPr>
        <w:ind w:left="360" w:hanging="360"/>
      </w:pPr>
      <w:rPr>
        <w:rFonts w:ascii="Arial Narrow" w:eastAsia="Calibri" w:hAnsi="Arial Narrow" w:cs="Times New Roman"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1" w15:restartNumberingAfterBreak="0">
    <w:nsid w:val="251965F5"/>
    <w:multiLevelType w:val="hybridMultilevel"/>
    <w:tmpl w:val="9C001CFA"/>
    <w:lvl w:ilvl="0" w:tplc="040E0001">
      <w:start w:val="1"/>
      <w:numFmt w:val="bullet"/>
      <w:lvlText w:val=""/>
      <w:lvlJc w:val="left"/>
      <w:pPr>
        <w:ind w:left="720" w:hanging="360"/>
      </w:pPr>
      <w:rPr>
        <w:rFonts w:ascii="Symbol" w:hAnsi="Symbol" w:cs="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12" w15:restartNumberingAfterBreak="0">
    <w:nsid w:val="27C74347"/>
    <w:multiLevelType w:val="hybridMultilevel"/>
    <w:tmpl w:val="027E177C"/>
    <w:lvl w:ilvl="0" w:tplc="070835CA">
      <w:start w:val="1"/>
      <w:numFmt w:val="decimal"/>
      <w:lvlText w:val="%1."/>
      <w:lvlJc w:val="left"/>
      <w:pPr>
        <w:ind w:left="1080" w:hanging="360"/>
      </w:pPr>
      <w:rPr>
        <w:rFonts w:hint="default"/>
        <w:i/>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3" w15:restartNumberingAfterBreak="0">
    <w:nsid w:val="29B96008"/>
    <w:multiLevelType w:val="hybridMultilevel"/>
    <w:tmpl w:val="5EE8607A"/>
    <w:lvl w:ilvl="0" w:tplc="331058DC">
      <w:numFmt w:val="bullet"/>
      <w:lvlText w:val="-"/>
      <w:lvlJc w:val="left"/>
      <w:pPr>
        <w:ind w:left="720" w:hanging="360"/>
      </w:pPr>
      <w:rPr>
        <w:rFonts w:ascii="Arial" w:eastAsia="Times New Roman"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2C7245AC"/>
    <w:multiLevelType w:val="hybridMultilevel"/>
    <w:tmpl w:val="CC2EB4EE"/>
    <w:lvl w:ilvl="0" w:tplc="040E0017">
      <w:start w:val="1"/>
      <w:numFmt w:val="lowerLetter"/>
      <w:lvlText w:val="%1)"/>
      <w:lvlJc w:val="left"/>
      <w:pPr>
        <w:tabs>
          <w:tab w:val="num" w:pos="720"/>
        </w:tabs>
        <w:ind w:left="720" w:hanging="360"/>
      </w:pPr>
    </w:lvl>
    <w:lvl w:ilvl="1" w:tplc="040E0019">
      <w:start w:val="1"/>
      <w:numFmt w:val="lowerLetter"/>
      <w:lvlText w:val="%2."/>
      <w:lvlJc w:val="left"/>
      <w:pPr>
        <w:tabs>
          <w:tab w:val="num" w:pos="1440"/>
        </w:tabs>
        <w:ind w:left="1440" w:hanging="360"/>
      </w:pPr>
    </w:lvl>
    <w:lvl w:ilvl="2" w:tplc="040E001B">
      <w:start w:val="1"/>
      <w:numFmt w:val="lowerRoman"/>
      <w:lvlText w:val="%3."/>
      <w:lvlJc w:val="right"/>
      <w:pPr>
        <w:tabs>
          <w:tab w:val="num" w:pos="2160"/>
        </w:tabs>
        <w:ind w:left="2160" w:hanging="180"/>
      </w:pPr>
    </w:lvl>
    <w:lvl w:ilvl="3" w:tplc="040E000F">
      <w:start w:val="1"/>
      <w:numFmt w:val="decimal"/>
      <w:lvlText w:val="%4."/>
      <w:lvlJc w:val="left"/>
      <w:pPr>
        <w:tabs>
          <w:tab w:val="num" w:pos="2880"/>
        </w:tabs>
        <w:ind w:left="2880" w:hanging="360"/>
      </w:pPr>
    </w:lvl>
    <w:lvl w:ilvl="4" w:tplc="040E0019">
      <w:start w:val="1"/>
      <w:numFmt w:val="lowerLetter"/>
      <w:lvlText w:val="%5."/>
      <w:lvlJc w:val="left"/>
      <w:pPr>
        <w:tabs>
          <w:tab w:val="num" w:pos="3600"/>
        </w:tabs>
        <w:ind w:left="3600" w:hanging="360"/>
      </w:pPr>
    </w:lvl>
    <w:lvl w:ilvl="5" w:tplc="040E001B">
      <w:start w:val="1"/>
      <w:numFmt w:val="lowerRoman"/>
      <w:lvlText w:val="%6."/>
      <w:lvlJc w:val="right"/>
      <w:pPr>
        <w:tabs>
          <w:tab w:val="num" w:pos="4320"/>
        </w:tabs>
        <w:ind w:left="4320" w:hanging="180"/>
      </w:pPr>
    </w:lvl>
    <w:lvl w:ilvl="6" w:tplc="040E000F">
      <w:start w:val="1"/>
      <w:numFmt w:val="decimal"/>
      <w:lvlText w:val="%7."/>
      <w:lvlJc w:val="left"/>
      <w:pPr>
        <w:tabs>
          <w:tab w:val="num" w:pos="5040"/>
        </w:tabs>
        <w:ind w:left="5040" w:hanging="360"/>
      </w:pPr>
    </w:lvl>
    <w:lvl w:ilvl="7" w:tplc="040E0019">
      <w:start w:val="1"/>
      <w:numFmt w:val="lowerLetter"/>
      <w:lvlText w:val="%8."/>
      <w:lvlJc w:val="left"/>
      <w:pPr>
        <w:tabs>
          <w:tab w:val="num" w:pos="5760"/>
        </w:tabs>
        <w:ind w:left="5760" w:hanging="360"/>
      </w:pPr>
    </w:lvl>
    <w:lvl w:ilvl="8" w:tplc="040E001B">
      <w:start w:val="1"/>
      <w:numFmt w:val="lowerRoman"/>
      <w:lvlText w:val="%9."/>
      <w:lvlJc w:val="right"/>
      <w:pPr>
        <w:tabs>
          <w:tab w:val="num" w:pos="6480"/>
        </w:tabs>
        <w:ind w:left="6480" w:hanging="180"/>
      </w:pPr>
    </w:lvl>
  </w:abstractNum>
  <w:abstractNum w:abstractNumId="15" w15:restartNumberingAfterBreak="0">
    <w:nsid w:val="2C83478C"/>
    <w:multiLevelType w:val="hybridMultilevel"/>
    <w:tmpl w:val="F8CC6E5C"/>
    <w:lvl w:ilvl="0" w:tplc="040E0001">
      <w:start w:val="1"/>
      <w:numFmt w:val="bullet"/>
      <w:lvlText w:val=""/>
      <w:lvlJc w:val="left"/>
      <w:pPr>
        <w:ind w:left="720" w:hanging="360"/>
      </w:pPr>
      <w:rPr>
        <w:rFonts w:ascii="Symbol" w:hAnsi="Symbol" w:cs="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16" w15:restartNumberingAfterBreak="0">
    <w:nsid w:val="2EEF47B3"/>
    <w:multiLevelType w:val="hybridMultilevel"/>
    <w:tmpl w:val="FDB80B1A"/>
    <w:lvl w:ilvl="0" w:tplc="040E0001">
      <w:start w:val="1"/>
      <w:numFmt w:val="bullet"/>
      <w:lvlText w:val=""/>
      <w:lvlJc w:val="left"/>
      <w:pPr>
        <w:ind w:left="720" w:hanging="360"/>
      </w:pPr>
      <w:rPr>
        <w:rFonts w:ascii="Symbol" w:hAnsi="Symbol" w:cs="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17" w15:restartNumberingAfterBreak="0">
    <w:nsid w:val="2FEE0BB3"/>
    <w:multiLevelType w:val="hybridMultilevel"/>
    <w:tmpl w:val="193C814C"/>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8" w15:restartNumberingAfterBreak="0">
    <w:nsid w:val="32C55CDE"/>
    <w:multiLevelType w:val="multilevel"/>
    <w:tmpl w:val="67BAD020"/>
    <w:lvl w:ilvl="0">
      <w:start w:val="1"/>
      <w:numFmt w:val="decimal"/>
      <w:lvlText w:val="%1."/>
      <w:lvlJc w:val="left"/>
      <w:pPr>
        <w:tabs>
          <w:tab w:val="num" w:pos="540"/>
        </w:tabs>
        <w:ind w:left="540" w:hanging="540"/>
      </w:pPr>
      <w:rPr>
        <w:rFonts w:ascii="Times New Roman félkövér" w:hAnsi="Times New Roman félkövér" w:hint="default"/>
        <w:b/>
        <w:i w:val="0"/>
        <w:color w:val="auto"/>
        <w:sz w:val="28"/>
        <w:szCs w:val="28"/>
      </w:rPr>
    </w:lvl>
    <w:lvl w:ilvl="1">
      <w:start w:val="1"/>
      <w:numFmt w:val="decimal"/>
      <w:lvlText w:val="%1.%2."/>
      <w:lvlJc w:val="left"/>
      <w:pPr>
        <w:tabs>
          <w:tab w:val="num" w:pos="1250"/>
        </w:tabs>
        <w:ind w:left="1250" w:hanging="540"/>
      </w:pPr>
      <w:rPr>
        <w:rFonts w:hint="default"/>
        <w:b/>
        <w:i w:val="0"/>
        <w:caps w:val="0"/>
        <w:strike w:val="0"/>
        <w:dstrike w:val="0"/>
        <w:shadow w:val="0"/>
        <w:emboss w:val="0"/>
        <w:imprint w:val="0"/>
        <w:vanish w:val="0"/>
        <w:color w:val="auto"/>
        <w:vertAlign w:val="baseline"/>
      </w:rPr>
    </w:lvl>
    <w:lvl w:ilvl="2">
      <w:start w:val="1"/>
      <w:numFmt w:val="decimal"/>
      <w:lvlText w:val="%1.%2.%3."/>
      <w:lvlJc w:val="left"/>
      <w:pPr>
        <w:tabs>
          <w:tab w:val="num" w:pos="1440"/>
        </w:tabs>
        <w:ind w:left="1440" w:hanging="720"/>
      </w:pPr>
      <w:rPr>
        <w:rFonts w:ascii="Times New Roman" w:hAnsi="Times New Roman" w:cs="Times New Roman" w:hint="default"/>
        <w:b/>
        <w:i w:val="0"/>
        <w:color w:val="auto"/>
        <w:sz w:val="24"/>
        <w:szCs w:val="24"/>
      </w:rPr>
    </w:lvl>
    <w:lvl w:ilvl="3">
      <w:start w:val="1"/>
      <w:numFmt w:val="decimal"/>
      <w:lvlText w:val="%1.%2.%3.%4."/>
      <w:lvlJc w:val="left"/>
      <w:pPr>
        <w:tabs>
          <w:tab w:val="num" w:pos="2160"/>
        </w:tabs>
        <w:ind w:left="2160" w:hanging="1080"/>
      </w:pPr>
      <w:rPr>
        <w:rFonts w:hint="default"/>
        <w:b/>
        <w:i/>
      </w:rPr>
    </w:lvl>
    <w:lvl w:ilvl="4">
      <w:start w:val="1"/>
      <w:numFmt w:val="decimal"/>
      <w:lvlText w:val="%1.%2.%3.%4.%5."/>
      <w:lvlJc w:val="left"/>
      <w:pPr>
        <w:tabs>
          <w:tab w:val="num" w:pos="2520"/>
        </w:tabs>
        <w:ind w:left="2520" w:hanging="1080"/>
      </w:pPr>
      <w:rPr>
        <w:rFonts w:hint="default"/>
        <w:i/>
      </w:rPr>
    </w:lvl>
    <w:lvl w:ilvl="5">
      <w:start w:val="1"/>
      <w:numFmt w:val="decimal"/>
      <w:lvlText w:val="%1.%2.%3.%4.%5.%6."/>
      <w:lvlJc w:val="left"/>
      <w:pPr>
        <w:tabs>
          <w:tab w:val="num" w:pos="2880"/>
        </w:tabs>
        <w:ind w:left="2880" w:hanging="1080"/>
      </w:pPr>
      <w:rPr>
        <w:rFonts w:hint="default"/>
        <w:i/>
      </w:rPr>
    </w:lvl>
    <w:lvl w:ilvl="6">
      <w:start w:val="1"/>
      <w:numFmt w:val="decimal"/>
      <w:lvlText w:val="%1.%2.%3.%4.%5.%6.%7."/>
      <w:lvlJc w:val="left"/>
      <w:pPr>
        <w:tabs>
          <w:tab w:val="num" w:pos="3600"/>
        </w:tabs>
        <w:ind w:left="3600" w:hanging="1440"/>
      </w:pPr>
      <w:rPr>
        <w:rFonts w:hint="default"/>
        <w:i/>
      </w:rPr>
    </w:lvl>
    <w:lvl w:ilvl="7">
      <w:start w:val="1"/>
      <w:numFmt w:val="decimal"/>
      <w:lvlText w:val="%1.%2.%3.%4.%5.%6.%7.%8."/>
      <w:lvlJc w:val="left"/>
      <w:pPr>
        <w:tabs>
          <w:tab w:val="num" w:pos="3960"/>
        </w:tabs>
        <w:ind w:left="3960" w:hanging="1440"/>
      </w:pPr>
      <w:rPr>
        <w:rFonts w:hint="default"/>
        <w:i/>
      </w:rPr>
    </w:lvl>
    <w:lvl w:ilvl="8">
      <w:start w:val="1"/>
      <w:numFmt w:val="decimal"/>
      <w:lvlText w:val="%1.%2.%3.%4.%5.%6.%7.%8.%9."/>
      <w:lvlJc w:val="left"/>
      <w:pPr>
        <w:tabs>
          <w:tab w:val="num" w:pos="4680"/>
        </w:tabs>
        <w:ind w:left="4680" w:hanging="1800"/>
      </w:pPr>
      <w:rPr>
        <w:rFonts w:hint="default"/>
        <w:i/>
      </w:rPr>
    </w:lvl>
  </w:abstractNum>
  <w:abstractNum w:abstractNumId="19" w15:restartNumberingAfterBreak="0">
    <w:nsid w:val="36D37EDC"/>
    <w:multiLevelType w:val="hybridMultilevel"/>
    <w:tmpl w:val="3E9E99FC"/>
    <w:lvl w:ilvl="0" w:tplc="040E0019">
      <w:start w:val="5"/>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3A45170A"/>
    <w:multiLevelType w:val="hybridMultilevel"/>
    <w:tmpl w:val="FAEE1A5C"/>
    <w:lvl w:ilvl="0" w:tplc="040E0019">
      <w:start w:val="1"/>
      <w:numFmt w:val="lowerLetter"/>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1" w15:restartNumberingAfterBreak="0">
    <w:nsid w:val="3A7A2380"/>
    <w:multiLevelType w:val="hybridMultilevel"/>
    <w:tmpl w:val="DD549D74"/>
    <w:lvl w:ilvl="0" w:tplc="45A2BA98">
      <w:start w:val="1"/>
      <w:numFmt w:val="lowerLetter"/>
      <w:lvlText w:val="%1)"/>
      <w:lvlJc w:val="left"/>
      <w:pPr>
        <w:ind w:left="555" w:hanging="360"/>
      </w:pPr>
      <w:rPr>
        <w:rFonts w:hint="default"/>
      </w:rPr>
    </w:lvl>
    <w:lvl w:ilvl="1" w:tplc="040E0019">
      <w:start w:val="1"/>
      <w:numFmt w:val="lowerLetter"/>
      <w:lvlText w:val="%2."/>
      <w:lvlJc w:val="left"/>
      <w:pPr>
        <w:ind w:left="1275" w:hanging="360"/>
      </w:pPr>
    </w:lvl>
    <w:lvl w:ilvl="2" w:tplc="040E001B">
      <w:start w:val="1"/>
      <w:numFmt w:val="lowerRoman"/>
      <w:lvlText w:val="%3."/>
      <w:lvlJc w:val="right"/>
      <w:pPr>
        <w:ind w:left="1995" w:hanging="180"/>
      </w:pPr>
    </w:lvl>
    <w:lvl w:ilvl="3" w:tplc="040E000F">
      <w:start w:val="1"/>
      <w:numFmt w:val="decimal"/>
      <w:lvlText w:val="%4."/>
      <w:lvlJc w:val="left"/>
      <w:pPr>
        <w:ind w:left="2715" w:hanging="360"/>
      </w:pPr>
    </w:lvl>
    <w:lvl w:ilvl="4" w:tplc="040E0019">
      <w:start w:val="1"/>
      <w:numFmt w:val="lowerLetter"/>
      <w:lvlText w:val="%5."/>
      <w:lvlJc w:val="left"/>
      <w:pPr>
        <w:ind w:left="3435" w:hanging="360"/>
      </w:pPr>
    </w:lvl>
    <w:lvl w:ilvl="5" w:tplc="040E001B">
      <w:start w:val="1"/>
      <w:numFmt w:val="lowerRoman"/>
      <w:lvlText w:val="%6."/>
      <w:lvlJc w:val="right"/>
      <w:pPr>
        <w:ind w:left="4155" w:hanging="180"/>
      </w:pPr>
    </w:lvl>
    <w:lvl w:ilvl="6" w:tplc="040E000F">
      <w:start w:val="1"/>
      <w:numFmt w:val="decimal"/>
      <w:lvlText w:val="%7."/>
      <w:lvlJc w:val="left"/>
      <w:pPr>
        <w:ind w:left="4875" w:hanging="360"/>
      </w:pPr>
    </w:lvl>
    <w:lvl w:ilvl="7" w:tplc="040E0019">
      <w:start w:val="1"/>
      <w:numFmt w:val="lowerLetter"/>
      <w:lvlText w:val="%8."/>
      <w:lvlJc w:val="left"/>
      <w:pPr>
        <w:ind w:left="5595" w:hanging="360"/>
      </w:pPr>
    </w:lvl>
    <w:lvl w:ilvl="8" w:tplc="040E001B">
      <w:start w:val="1"/>
      <w:numFmt w:val="lowerRoman"/>
      <w:lvlText w:val="%9."/>
      <w:lvlJc w:val="right"/>
      <w:pPr>
        <w:ind w:left="6315" w:hanging="180"/>
      </w:pPr>
    </w:lvl>
  </w:abstractNum>
  <w:abstractNum w:abstractNumId="22" w15:restartNumberingAfterBreak="0">
    <w:nsid w:val="3C8A4B7E"/>
    <w:multiLevelType w:val="hybridMultilevel"/>
    <w:tmpl w:val="B5DEA16A"/>
    <w:lvl w:ilvl="0" w:tplc="FF948E54">
      <w:start w:val="1"/>
      <w:numFmt w:val="bullet"/>
      <w:lvlText w:val=""/>
      <w:lvlJc w:val="left"/>
      <w:pPr>
        <w:ind w:left="720" w:hanging="360"/>
      </w:pPr>
      <w:rPr>
        <w:rFonts w:ascii="Wingdings" w:hAnsi="Wingdings" w:hint="default"/>
        <w:color w:val="auto"/>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15:restartNumberingAfterBreak="0">
    <w:nsid w:val="3E5B58C1"/>
    <w:multiLevelType w:val="hybridMultilevel"/>
    <w:tmpl w:val="3C642B0A"/>
    <w:lvl w:ilvl="0" w:tplc="040E0001">
      <w:start w:val="1"/>
      <w:numFmt w:val="bullet"/>
      <w:lvlText w:val=""/>
      <w:lvlJc w:val="left"/>
      <w:pPr>
        <w:ind w:left="720" w:hanging="360"/>
      </w:pPr>
      <w:rPr>
        <w:rFonts w:ascii="Symbol" w:hAnsi="Symbol" w:cs="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24" w15:restartNumberingAfterBreak="0">
    <w:nsid w:val="3EC53D96"/>
    <w:multiLevelType w:val="hybridMultilevel"/>
    <w:tmpl w:val="CE7E6E4A"/>
    <w:lvl w:ilvl="0" w:tplc="040E0019">
      <w:start w:val="5"/>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42880CF0"/>
    <w:multiLevelType w:val="hybridMultilevel"/>
    <w:tmpl w:val="3DB825EA"/>
    <w:lvl w:ilvl="0" w:tplc="D7E2B82E">
      <w:start w:val="1"/>
      <w:numFmt w:val="lowerLetter"/>
      <w:lvlText w:val="%1)"/>
      <w:lvlJc w:val="left"/>
      <w:pPr>
        <w:ind w:left="555" w:hanging="360"/>
      </w:pPr>
      <w:rPr>
        <w:rFonts w:hint="default"/>
        <w:b w:val="0"/>
        <w:bCs w:val="0"/>
      </w:rPr>
    </w:lvl>
    <w:lvl w:ilvl="1" w:tplc="040E0019">
      <w:start w:val="1"/>
      <w:numFmt w:val="lowerLetter"/>
      <w:lvlText w:val="%2."/>
      <w:lvlJc w:val="left"/>
      <w:pPr>
        <w:ind w:left="1275" w:hanging="360"/>
      </w:pPr>
    </w:lvl>
    <w:lvl w:ilvl="2" w:tplc="040E001B">
      <w:start w:val="1"/>
      <w:numFmt w:val="lowerRoman"/>
      <w:lvlText w:val="%3."/>
      <w:lvlJc w:val="right"/>
      <w:pPr>
        <w:ind w:left="1995" w:hanging="180"/>
      </w:pPr>
    </w:lvl>
    <w:lvl w:ilvl="3" w:tplc="040E000F">
      <w:start w:val="1"/>
      <w:numFmt w:val="decimal"/>
      <w:lvlText w:val="%4."/>
      <w:lvlJc w:val="left"/>
      <w:pPr>
        <w:ind w:left="2715" w:hanging="360"/>
      </w:pPr>
    </w:lvl>
    <w:lvl w:ilvl="4" w:tplc="040E0019">
      <w:start w:val="1"/>
      <w:numFmt w:val="lowerLetter"/>
      <w:lvlText w:val="%5."/>
      <w:lvlJc w:val="left"/>
      <w:pPr>
        <w:ind w:left="3435" w:hanging="360"/>
      </w:pPr>
    </w:lvl>
    <w:lvl w:ilvl="5" w:tplc="040E001B">
      <w:start w:val="1"/>
      <w:numFmt w:val="lowerRoman"/>
      <w:lvlText w:val="%6."/>
      <w:lvlJc w:val="right"/>
      <w:pPr>
        <w:ind w:left="4155" w:hanging="180"/>
      </w:pPr>
    </w:lvl>
    <w:lvl w:ilvl="6" w:tplc="040E000F">
      <w:start w:val="1"/>
      <w:numFmt w:val="decimal"/>
      <w:lvlText w:val="%7."/>
      <w:lvlJc w:val="left"/>
      <w:pPr>
        <w:ind w:left="4875" w:hanging="360"/>
      </w:pPr>
    </w:lvl>
    <w:lvl w:ilvl="7" w:tplc="040E0019">
      <w:start w:val="1"/>
      <w:numFmt w:val="lowerLetter"/>
      <w:lvlText w:val="%8."/>
      <w:lvlJc w:val="left"/>
      <w:pPr>
        <w:ind w:left="5595" w:hanging="360"/>
      </w:pPr>
    </w:lvl>
    <w:lvl w:ilvl="8" w:tplc="040E001B">
      <w:start w:val="1"/>
      <w:numFmt w:val="lowerRoman"/>
      <w:lvlText w:val="%9."/>
      <w:lvlJc w:val="right"/>
      <w:pPr>
        <w:ind w:left="6315" w:hanging="180"/>
      </w:pPr>
    </w:lvl>
  </w:abstractNum>
  <w:abstractNum w:abstractNumId="26" w15:restartNumberingAfterBreak="0">
    <w:nsid w:val="43555D6A"/>
    <w:multiLevelType w:val="hybridMultilevel"/>
    <w:tmpl w:val="8326A87A"/>
    <w:lvl w:ilvl="0" w:tplc="94D2C5DE">
      <w:start w:val="1"/>
      <w:numFmt w:val="lowerLetter"/>
      <w:lvlText w:val="%1)"/>
      <w:lvlJc w:val="left"/>
      <w:pPr>
        <w:ind w:left="555" w:hanging="360"/>
      </w:pPr>
      <w:rPr>
        <w:rFonts w:hint="default"/>
        <w:b w:val="0"/>
        <w:bCs w:val="0"/>
      </w:rPr>
    </w:lvl>
    <w:lvl w:ilvl="1" w:tplc="040E0019">
      <w:start w:val="1"/>
      <w:numFmt w:val="lowerLetter"/>
      <w:lvlText w:val="%2."/>
      <w:lvlJc w:val="left"/>
      <w:pPr>
        <w:ind w:left="1275" w:hanging="360"/>
      </w:pPr>
    </w:lvl>
    <w:lvl w:ilvl="2" w:tplc="040E001B">
      <w:start w:val="1"/>
      <w:numFmt w:val="lowerRoman"/>
      <w:lvlText w:val="%3."/>
      <w:lvlJc w:val="right"/>
      <w:pPr>
        <w:ind w:left="1995" w:hanging="180"/>
      </w:pPr>
    </w:lvl>
    <w:lvl w:ilvl="3" w:tplc="040E000F">
      <w:start w:val="1"/>
      <w:numFmt w:val="decimal"/>
      <w:lvlText w:val="%4."/>
      <w:lvlJc w:val="left"/>
      <w:pPr>
        <w:ind w:left="2715" w:hanging="360"/>
      </w:pPr>
    </w:lvl>
    <w:lvl w:ilvl="4" w:tplc="040E0019">
      <w:start w:val="1"/>
      <w:numFmt w:val="lowerLetter"/>
      <w:lvlText w:val="%5."/>
      <w:lvlJc w:val="left"/>
      <w:pPr>
        <w:ind w:left="3435" w:hanging="360"/>
      </w:pPr>
    </w:lvl>
    <w:lvl w:ilvl="5" w:tplc="040E001B">
      <w:start w:val="1"/>
      <w:numFmt w:val="lowerRoman"/>
      <w:lvlText w:val="%6."/>
      <w:lvlJc w:val="right"/>
      <w:pPr>
        <w:ind w:left="4155" w:hanging="180"/>
      </w:pPr>
    </w:lvl>
    <w:lvl w:ilvl="6" w:tplc="040E000F">
      <w:start w:val="1"/>
      <w:numFmt w:val="decimal"/>
      <w:lvlText w:val="%7."/>
      <w:lvlJc w:val="left"/>
      <w:pPr>
        <w:ind w:left="4875" w:hanging="360"/>
      </w:pPr>
    </w:lvl>
    <w:lvl w:ilvl="7" w:tplc="040E0019">
      <w:start w:val="1"/>
      <w:numFmt w:val="lowerLetter"/>
      <w:lvlText w:val="%8."/>
      <w:lvlJc w:val="left"/>
      <w:pPr>
        <w:ind w:left="5595" w:hanging="360"/>
      </w:pPr>
    </w:lvl>
    <w:lvl w:ilvl="8" w:tplc="040E001B">
      <w:start w:val="1"/>
      <w:numFmt w:val="lowerRoman"/>
      <w:lvlText w:val="%9."/>
      <w:lvlJc w:val="right"/>
      <w:pPr>
        <w:ind w:left="6315" w:hanging="180"/>
      </w:pPr>
    </w:lvl>
  </w:abstractNum>
  <w:abstractNum w:abstractNumId="27" w15:restartNumberingAfterBreak="0">
    <w:nsid w:val="464B6FAA"/>
    <w:multiLevelType w:val="hybridMultilevel"/>
    <w:tmpl w:val="746026F8"/>
    <w:lvl w:ilvl="0" w:tplc="50CACF14">
      <w:start w:val="6"/>
      <w:numFmt w:val="lowerLetter"/>
      <w:lvlText w:val="%1."/>
      <w:lvlJc w:val="left"/>
      <w:pPr>
        <w:ind w:left="1440" w:hanging="360"/>
      </w:pPr>
      <w:rPr>
        <w:rFonts w:hint="default"/>
        <w:color w:val="auto"/>
      </w:rPr>
    </w:lvl>
    <w:lvl w:ilvl="1" w:tplc="040E0019">
      <w:start w:val="1"/>
      <w:numFmt w:val="lowerLetter"/>
      <w:lvlText w:val="%2."/>
      <w:lvlJc w:val="left"/>
      <w:pPr>
        <w:ind w:left="2160" w:hanging="360"/>
      </w:pPr>
    </w:lvl>
    <w:lvl w:ilvl="2" w:tplc="040E001B">
      <w:start w:val="1"/>
      <w:numFmt w:val="lowerRoman"/>
      <w:lvlText w:val="%3."/>
      <w:lvlJc w:val="right"/>
      <w:pPr>
        <w:ind w:left="2880" w:hanging="180"/>
      </w:pPr>
    </w:lvl>
    <w:lvl w:ilvl="3" w:tplc="040E000F">
      <w:start w:val="1"/>
      <w:numFmt w:val="decimal"/>
      <w:lvlText w:val="%4."/>
      <w:lvlJc w:val="left"/>
      <w:pPr>
        <w:ind w:left="3600" w:hanging="360"/>
      </w:pPr>
    </w:lvl>
    <w:lvl w:ilvl="4" w:tplc="040E0019">
      <w:start w:val="1"/>
      <w:numFmt w:val="lowerLetter"/>
      <w:lvlText w:val="%5."/>
      <w:lvlJc w:val="left"/>
      <w:pPr>
        <w:ind w:left="4320" w:hanging="360"/>
      </w:pPr>
    </w:lvl>
    <w:lvl w:ilvl="5" w:tplc="040E001B">
      <w:start w:val="1"/>
      <w:numFmt w:val="lowerRoman"/>
      <w:lvlText w:val="%6."/>
      <w:lvlJc w:val="right"/>
      <w:pPr>
        <w:ind w:left="5040" w:hanging="180"/>
      </w:pPr>
    </w:lvl>
    <w:lvl w:ilvl="6" w:tplc="040E000F">
      <w:start w:val="1"/>
      <w:numFmt w:val="decimal"/>
      <w:lvlText w:val="%7."/>
      <w:lvlJc w:val="left"/>
      <w:pPr>
        <w:ind w:left="5760" w:hanging="360"/>
      </w:pPr>
    </w:lvl>
    <w:lvl w:ilvl="7" w:tplc="040E0019">
      <w:start w:val="1"/>
      <w:numFmt w:val="lowerLetter"/>
      <w:lvlText w:val="%8."/>
      <w:lvlJc w:val="left"/>
      <w:pPr>
        <w:ind w:left="6480" w:hanging="360"/>
      </w:pPr>
    </w:lvl>
    <w:lvl w:ilvl="8" w:tplc="040E001B">
      <w:start w:val="1"/>
      <w:numFmt w:val="lowerRoman"/>
      <w:lvlText w:val="%9."/>
      <w:lvlJc w:val="right"/>
      <w:pPr>
        <w:ind w:left="7200" w:hanging="180"/>
      </w:pPr>
    </w:lvl>
  </w:abstractNum>
  <w:abstractNum w:abstractNumId="28" w15:restartNumberingAfterBreak="0">
    <w:nsid w:val="49EB7453"/>
    <w:multiLevelType w:val="hybridMultilevel"/>
    <w:tmpl w:val="C2A860F2"/>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4B2643DD"/>
    <w:multiLevelType w:val="hybridMultilevel"/>
    <w:tmpl w:val="69322B7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15:restartNumberingAfterBreak="0">
    <w:nsid w:val="4E112688"/>
    <w:multiLevelType w:val="hybridMultilevel"/>
    <w:tmpl w:val="DABC21A0"/>
    <w:lvl w:ilvl="0" w:tplc="7B54CD48">
      <w:start w:val="1"/>
      <w:numFmt w:val="lowerLetter"/>
      <w:lvlText w:val="%1)"/>
      <w:lvlJc w:val="left"/>
      <w:pPr>
        <w:ind w:left="555" w:hanging="360"/>
      </w:pPr>
      <w:rPr>
        <w:rFonts w:hint="default"/>
      </w:rPr>
    </w:lvl>
    <w:lvl w:ilvl="1" w:tplc="040E0019">
      <w:start w:val="1"/>
      <w:numFmt w:val="lowerLetter"/>
      <w:lvlText w:val="%2."/>
      <w:lvlJc w:val="left"/>
      <w:pPr>
        <w:ind w:left="1275" w:hanging="360"/>
      </w:pPr>
    </w:lvl>
    <w:lvl w:ilvl="2" w:tplc="040E001B">
      <w:start w:val="1"/>
      <w:numFmt w:val="lowerRoman"/>
      <w:lvlText w:val="%3."/>
      <w:lvlJc w:val="right"/>
      <w:pPr>
        <w:ind w:left="1995" w:hanging="180"/>
      </w:pPr>
    </w:lvl>
    <w:lvl w:ilvl="3" w:tplc="040E000F">
      <w:start w:val="1"/>
      <w:numFmt w:val="decimal"/>
      <w:lvlText w:val="%4."/>
      <w:lvlJc w:val="left"/>
      <w:pPr>
        <w:ind w:left="2715" w:hanging="360"/>
      </w:pPr>
    </w:lvl>
    <w:lvl w:ilvl="4" w:tplc="040E0019">
      <w:start w:val="1"/>
      <w:numFmt w:val="lowerLetter"/>
      <w:lvlText w:val="%5."/>
      <w:lvlJc w:val="left"/>
      <w:pPr>
        <w:ind w:left="3435" w:hanging="360"/>
      </w:pPr>
    </w:lvl>
    <w:lvl w:ilvl="5" w:tplc="040E001B">
      <w:start w:val="1"/>
      <w:numFmt w:val="lowerRoman"/>
      <w:lvlText w:val="%6."/>
      <w:lvlJc w:val="right"/>
      <w:pPr>
        <w:ind w:left="4155" w:hanging="180"/>
      </w:pPr>
    </w:lvl>
    <w:lvl w:ilvl="6" w:tplc="040E000F">
      <w:start w:val="1"/>
      <w:numFmt w:val="decimal"/>
      <w:lvlText w:val="%7."/>
      <w:lvlJc w:val="left"/>
      <w:pPr>
        <w:ind w:left="4875" w:hanging="360"/>
      </w:pPr>
    </w:lvl>
    <w:lvl w:ilvl="7" w:tplc="040E0019">
      <w:start w:val="1"/>
      <w:numFmt w:val="lowerLetter"/>
      <w:lvlText w:val="%8."/>
      <w:lvlJc w:val="left"/>
      <w:pPr>
        <w:ind w:left="5595" w:hanging="360"/>
      </w:pPr>
    </w:lvl>
    <w:lvl w:ilvl="8" w:tplc="040E001B">
      <w:start w:val="1"/>
      <w:numFmt w:val="lowerRoman"/>
      <w:lvlText w:val="%9."/>
      <w:lvlJc w:val="right"/>
      <w:pPr>
        <w:ind w:left="6315" w:hanging="180"/>
      </w:pPr>
    </w:lvl>
  </w:abstractNum>
  <w:abstractNum w:abstractNumId="31" w15:restartNumberingAfterBreak="0">
    <w:nsid w:val="50686073"/>
    <w:multiLevelType w:val="hybridMultilevel"/>
    <w:tmpl w:val="0B0C2276"/>
    <w:lvl w:ilvl="0" w:tplc="FD8EB960">
      <w:start w:val="8181"/>
      <w:numFmt w:val="decimal"/>
      <w:lvlText w:val="%1."/>
      <w:lvlJc w:val="left"/>
      <w:pPr>
        <w:tabs>
          <w:tab w:val="num" w:pos="1338"/>
        </w:tabs>
        <w:ind w:left="1338" w:hanging="630"/>
      </w:pPr>
    </w:lvl>
    <w:lvl w:ilvl="1" w:tplc="040E0019">
      <w:start w:val="1"/>
      <w:numFmt w:val="decimal"/>
      <w:lvlText w:val="%2."/>
      <w:lvlJc w:val="left"/>
      <w:pPr>
        <w:tabs>
          <w:tab w:val="num" w:pos="1713"/>
        </w:tabs>
        <w:ind w:left="1713" w:hanging="360"/>
      </w:pPr>
    </w:lvl>
    <w:lvl w:ilvl="2" w:tplc="040E001B">
      <w:start w:val="1"/>
      <w:numFmt w:val="decimal"/>
      <w:lvlText w:val="%3."/>
      <w:lvlJc w:val="left"/>
      <w:pPr>
        <w:tabs>
          <w:tab w:val="num" w:pos="2433"/>
        </w:tabs>
        <w:ind w:left="2433" w:hanging="360"/>
      </w:pPr>
    </w:lvl>
    <w:lvl w:ilvl="3" w:tplc="040E000F">
      <w:start w:val="1"/>
      <w:numFmt w:val="decimal"/>
      <w:lvlText w:val="%4."/>
      <w:lvlJc w:val="left"/>
      <w:pPr>
        <w:tabs>
          <w:tab w:val="num" w:pos="3153"/>
        </w:tabs>
        <w:ind w:left="3153" w:hanging="360"/>
      </w:pPr>
    </w:lvl>
    <w:lvl w:ilvl="4" w:tplc="040E0019">
      <w:start w:val="1"/>
      <w:numFmt w:val="decimal"/>
      <w:lvlText w:val="%5."/>
      <w:lvlJc w:val="left"/>
      <w:pPr>
        <w:tabs>
          <w:tab w:val="num" w:pos="3873"/>
        </w:tabs>
        <w:ind w:left="3873" w:hanging="360"/>
      </w:pPr>
    </w:lvl>
    <w:lvl w:ilvl="5" w:tplc="040E001B">
      <w:start w:val="1"/>
      <w:numFmt w:val="decimal"/>
      <w:lvlText w:val="%6."/>
      <w:lvlJc w:val="left"/>
      <w:pPr>
        <w:tabs>
          <w:tab w:val="num" w:pos="4593"/>
        </w:tabs>
        <w:ind w:left="4593" w:hanging="360"/>
      </w:pPr>
    </w:lvl>
    <w:lvl w:ilvl="6" w:tplc="040E000F">
      <w:start w:val="1"/>
      <w:numFmt w:val="decimal"/>
      <w:lvlText w:val="%7."/>
      <w:lvlJc w:val="left"/>
      <w:pPr>
        <w:tabs>
          <w:tab w:val="num" w:pos="5313"/>
        </w:tabs>
        <w:ind w:left="5313" w:hanging="360"/>
      </w:pPr>
    </w:lvl>
    <w:lvl w:ilvl="7" w:tplc="040E0019">
      <w:start w:val="1"/>
      <w:numFmt w:val="decimal"/>
      <w:lvlText w:val="%8."/>
      <w:lvlJc w:val="left"/>
      <w:pPr>
        <w:tabs>
          <w:tab w:val="num" w:pos="6033"/>
        </w:tabs>
        <w:ind w:left="6033" w:hanging="360"/>
      </w:pPr>
    </w:lvl>
    <w:lvl w:ilvl="8" w:tplc="040E001B">
      <w:start w:val="1"/>
      <w:numFmt w:val="decimal"/>
      <w:lvlText w:val="%9."/>
      <w:lvlJc w:val="left"/>
      <w:pPr>
        <w:tabs>
          <w:tab w:val="num" w:pos="6753"/>
        </w:tabs>
        <w:ind w:left="6753" w:hanging="360"/>
      </w:pPr>
    </w:lvl>
  </w:abstractNum>
  <w:abstractNum w:abstractNumId="32" w15:restartNumberingAfterBreak="0">
    <w:nsid w:val="57D431B2"/>
    <w:multiLevelType w:val="hybridMultilevel"/>
    <w:tmpl w:val="A47EDF18"/>
    <w:lvl w:ilvl="0" w:tplc="E3A019CA">
      <w:numFmt w:val="bullet"/>
      <w:lvlText w:val="-"/>
      <w:lvlJc w:val="left"/>
      <w:pPr>
        <w:ind w:left="720" w:hanging="360"/>
      </w:pPr>
      <w:rPr>
        <w:rFonts w:ascii="Times New Roman" w:eastAsia="Times New Roman" w:hAnsi="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33" w15:restartNumberingAfterBreak="0">
    <w:nsid w:val="58D93B60"/>
    <w:multiLevelType w:val="hybridMultilevel"/>
    <w:tmpl w:val="5AB4FE64"/>
    <w:lvl w:ilvl="0" w:tplc="C72A252C">
      <w:start w:val="2007"/>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4" w15:restartNumberingAfterBreak="0">
    <w:nsid w:val="593177AF"/>
    <w:multiLevelType w:val="hybridMultilevel"/>
    <w:tmpl w:val="87B25D0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5" w15:restartNumberingAfterBreak="0">
    <w:nsid w:val="69DC5C1F"/>
    <w:multiLevelType w:val="hybridMultilevel"/>
    <w:tmpl w:val="4D4CD6FC"/>
    <w:lvl w:ilvl="0" w:tplc="B62666CE">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6" w15:restartNumberingAfterBreak="0">
    <w:nsid w:val="77402B27"/>
    <w:multiLevelType w:val="hybridMultilevel"/>
    <w:tmpl w:val="5C30092C"/>
    <w:lvl w:ilvl="0" w:tplc="0D50F37E">
      <w:start w:val="127"/>
      <w:numFmt w:val="bullet"/>
      <w:lvlText w:val="-"/>
      <w:lvlJc w:val="left"/>
      <w:pPr>
        <w:tabs>
          <w:tab w:val="num" w:pos="360"/>
        </w:tabs>
        <w:ind w:left="360" w:hanging="360"/>
      </w:pPr>
      <w:rPr>
        <w:rFonts w:ascii="Times New Roman" w:eastAsia="Times New Roman" w:hAnsi="Times New Roman" w:cs="Times New Roman" w:hint="default"/>
      </w:rPr>
    </w:lvl>
    <w:lvl w:ilvl="1" w:tplc="040E0003" w:tentative="1">
      <w:start w:val="1"/>
      <w:numFmt w:val="bullet"/>
      <w:lvlText w:val="o"/>
      <w:lvlJc w:val="left"/>
      <w:pPr>
        <w:tabs>
          <w:tab w:val="num" w:pos="1080"/>
        </w:tabs>
        <w:ind w:left="1080" w:hanging="360"/>
      </w:pPr>
      <w:rPr>
        <w:rFonts w:ascii="Courier New" w:hAnsi="Courier New" w:cs="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cs="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cs="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A0B3993"/>
    <w:multiLevelType w:val="hybridMultilevel"/>
    <w:tmpl w:val="F354A02A"/>
    <w:lvl w:ilvl="0" w:tplc="040E0001">
      <w:start w:val="1"/>
      <w:numFmt w:val="bullet"/>
      <w:lvlText w:val=""/>
      <w:lvlJc w:val="left"/>
      <w:pPr>
        <w:ind w:left="720" w:hanging="360"/>
      </w:pPr>
      <w:rPr>
        <w:rFonts w:ascii="Symbol" w:hAnsi="Symbol" w:cs="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38" w15:restartNumberingAfterBreak="0">
    <w:nsid w:val="7D8A7971"/>
    <w:multiLevelType w:val="hybridMultilevel"/>
    <w:tmpl w:val="9FB68E82"/>
    <w:lvl w:ilvl="0" w:tplc="4E48B336">
      <w:numFmt w:val="bullet"/>
      <w:lvlText w:val="-"/>
      <w:lvlJc w:val="left"/>
      <w:pPr>
        <w:ind w:left="720" w:hanging="360"/>
      </w:pPr>
      <w:rPr>
        <w:rFonts w:ascii="Arial" w:eastAsia="Times New Roman" w:hAnsi="Aria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num w:numId="1">
    <w:abstractNumId w:val="33"/>
  </w:num>
  <w:num w:numId="2">
    <w:abstractNumId w:val="35"/>
  </w:num>
  <w:num w:numId="3">
    <w:abstractNumId w:val="9"/>
  </w:num>
  <w:num w:numId="4">
    <w:abstractNumId w:val="36"/>
  </w:num>
  <w:num w:numId="5">
    <w:abstractNumId w:val="10"/>
  </w:num>
  <w:num w:numId="6">
    <w:abstractNumId w:val="18"/>
  </w:num>
  <w:num w:numId="7">
    <w:abstractNumId w:val="38"/>
  </w:num>
  <w:num w:numId="8">
    <w:abstractNumId w:val="2"/>
  </w:num>
  <w:num w:numId="9">
    <w:abstractNumId w:val="4"/>
  </w:num>
  <w:num w:numId="10">
    <w:abstractNumId w:val="23"/>
  </w:num>
  <w:num w:numId="11">
    <w:abstractNumId w:val="3"/>
  </w:num>
  <w:num w:numId="12">
    <w:abstractNumId w:val="17"/>
  </w:num>
  <w:num w:numId="13">
    <w:abstractNumId w:val="7"/>
  </w:num>
  <w:num w:numId="14">
    <w:abstractNumId w:val="15"/>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37"/>
  </w:num>
  <w:num w:numId="25">
    <w:abstractNumId w:val="16"/>
  </w:num>
  <w:num w:numId="26">
    <w:abstractNumId w:val="11"/>
  </w:num>
  <w:num w:numId="27">
    <w:abstractNumId w:val="27"/>
  </w:num>
  <w:num w:numId="28">
    <w:abstractNumId w:val="31"/>
    <w:lvlOverride w:ilvl="0">
      <w:startOverride w:val="818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13"/>
  </w:num>
  <w:num w:numId="31">
    <w:abstractNumId w:val="6"/>
  </w:num>
  <w:num w:numId="32">
    <w:abstractNumId w:val="0"/>
  </w:num>
  <w:num w:numId="33">
    <w:abstractNumId w:val="22"/>
  </w:num>
  <w:num w:numId="34">
    <w:abstractNumId w:val="28"/>
  </w:num>
  <w:num w:numId="35">
    <w:abstractNumId w:val="1"/>
  </w:num>
  <w:num w:numId="3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12"/>
  </w:num>
  <w:num w:numId="39">
    <w:abstractNumId w:val="24"/>
  </w:num>
  <w:num w:numId="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DF0"/>
    <w:rsid w:val="00002845"/>
    <w:rsid w:val="00005358"/>
    <w:rsid w:val="00010FBE"/>
    <w:rsid w:val="000131F8"/>
    <w:rsid w:val="0002780E"/>
    <w:rsid w:val="0003126A"/>
    <w:rsid w:val="00033C15"/>
    <w:rsid w:val="00034759"/>
    <w:rsid w:val="00041E11"/>
    <w:rsid w:val="000538A8"/>
    <w:rsid w:val="00087647"/>
    <w:rsid w:val="00094F36"/>
    <w:rsid w:val="000A2918"/>
    <w:rsid w:val="000C6DDB"/>
    <w:rsid w:val="000E3942"/>
    <w:rsid w:val="000F3E28"/>
    <w:rsid w:val="001002CF"/>
    <w:rsid w:val="001037CA"/>
    <w:rsid w:val="0010752D"/>
    <w:rsid w:val="00126059"/>
    <w:rsid w:val="00145D1B"/>
    <w:rsid w:val="001601CE"/>
    <w:rsid w:val="00167A8B"/>
    <w:rsid w:val="00190756"/>
    <w:rsid w:val="001952CA"/>
    <w:rsid w:val="00196DBD"/>
    <w:rsid w:val="001A1B4C"/>
    <w:rsid w:val="001A3F53"/>
    <w:rsid w:val="001B14F9"/>
    <w:rsid w:val="001C4010"/>
    <w:rsid w:val="001C5F28"/>
    <w:rsid w:val="001D0C18"/>
    <w:rsid w:val="001D14A4"/>
    <w:rsid w:val="001D2E5E"/>
    <w:rsid w:val="001D5720"/>
    <w:rsid w:val="001D58B7"/>
    <w:rsid w:val="001F5B26"/>
    <w:rsid w:val="00204909"/>
    <w:rsid w:val="00214AC8"/>
    <w:rsid w:val="00217315"/>
    <w:rsid w:val="0023289C"/>
    <w:rsid w:val="00237EA7"/>
    <w:rsid w:val="002502CF"/>
    <w:rsid w:val="00252810"/>
    <w:rsid w:val="0025666E"/>
    <w:rsid w:val="002572BD"/>
    <w:rsid w:val="00257801"/>
    <w:rsid w:val="00257DDF"/>
    <w:rsid w:val="002614ED"/>
    <w:rsid w:val="0026220B"/>
    <w:rsid w:val="00276176"/>
    <w:rsid w:val="0029532D"/>
    <w:rsid w:val="002A2F60"/>
    <w:rsid w:val="002B239A"/>
    <w:rsid w:val="002B429F"/>
    <w:rsid w:val="002B5123"/>
    <w:rsid w:val="002C4809"/>
    <w:rsid w:val="002D07C8"/>
    <w:rsid w:val="002D4B04"/>
    <w:rsid w:val="002D7326"/>
    <w:rsid w:val="002E6ACA"/>
    <w:rsid w:val="003107F6"/>
    <w:rsid w:val="003234D0"/>
    <w:rsid w:val="00326D2D"/>
    <w:rsid w:val="003543C4"/>
    <w:rsid w:val="0036212F"/>
    <w:rsid w:val="00365A14"/>
    <w:rsid w:val="00373DA1"/>
    <w:rsid w:val="00374C56"/>
    <w:rsid w:val="003C4AE6"/>
    <w:rsid w:val="003E44DA"/>
    <w:rsid w:val="004010F0"/>
    <w:rsid w:val="004103B4"/>
    <w:rsid w:val="00420B5B"/>
    <w:rsid w:val="0043159B"/>
    <w:rsid w:val="0044635E"/>
    <w:rsid w:val="004471F5"/>
    <w:rsid w:val="00457D90"/>
    <w:rsid w:val="00471A9F"/>
    <w:rsid w:val="004A7484"/>
    <w:rsid w:val="004B6AFE"/>
    <w:rsid w:val="004B7B33"/>
    <w:rsid w:val="004D02F9"/>
    <w:rsid w:val="004D111D"/>
    <w:rsid w:val="004D5E88"/>
    <w:rsid w:val="004E4D05"/>
    <w:rsid w:val="004F0A44"/>
    <w:rsid w:val="004F2B58"/>
    <w:rsid w:val="005022D9"/>
    <w:rsid w:val="0052165C"/>
    <w:rsid w:val="005247AE"/>
    <w:rsid w:val="005272F4"/>
    <w:rsid w:val="0052744C"/>
    <w:rsid w:val="00537CFA"/>
    <w:rsid w:val="00543DE0"/>
    <w:rsid w:val="005704AC"/>
    <w:rsid w:val="0058338E"/>
    <w:rsid w:val="00586656"/>
    <w:rsid w:val="005A0D30"/>
    <w:rsid w:val="005A3EF9"/>
    <w:rsid w:val="005A6743"/>
    <w:rsid w:val="005B497D"/>
    <w:rsid w:val="005B7938"/>
    <w:rsid w:val="005C1339"/>
    <w:rsid w:val="005C4172"/>
    <w:rsid w:val="005C6F11"/>
    <w:rsid w:val="005D3FFF"/>
    <w:rsid w:val="005D4FBD"/>
    <w:rsid w:val="005E2C4F"/>
    <w:rsid w:val="005E5A15"/>
    <w:rsid w:val="005F7455"/>
    <w:rsid w:val="006110DF"/>
    <w:rsid w:val="00633287"/>
    <w:rsid w:val="00636561"/>
    <w:rsid w:val="00637990"/>
    <w:rsid w:val="00641657"/>
    <w:rsid w:val="00643186"/>
    <w:rsid w:val="00665E4E"/>
    <w:rsid w:val="00671757"/>
    <w:rsid w:val="006724F9"/>
    <w:rsid w:val="006729B8"/>
    <w:rsid w:val="00676690"/>
    <w:rsid w:val="006818FE"/>
    <w:rsid w:val="006942C2"/>
    <w:rsid w:val="0069552B"/>
    <w:rsid w:val="006B62EC"/>
    <w:rsid w:val="006D0F2F"/>
    <w:rsid w:val="006D3225"/>
    <w:rsid w:val="006D5551"/>
    <w:rsid w:val="006D5CEE"/>
    <w:rsid w:val="006D6116"/>
    <w:rsid w:val="006D7953"/>
    <w:rsid w:val="006E36E4"/>
    <w:rsid w:val="007001B6"/>
    <w:rsid w:val="00703BEE"/>
    <w:rsid w:val="00706A82"/>
    <w:rsid w:val="00706F7C"/>
    <w:rsid w:val="00710AB8"/>
    <w:rsid w:val="00714F91"/>
    <w:rsid w:val="00743443"/>
    <w:rsid w:val="00745DE2"/>
    <w:rsid w:val="007503A0"/>
    <w:rsid w:val="00760EE1"/>
    <w:rsid w:val="00774D6D"/>
    <w:rsid w:val="00776A51"/>
    <w:rsid w:val="00784C7C"/>
    <w:rsid w:val="00796973"/>
    <w:rsid w:val="007A2C60"/>
    <w:rsid w:val="007A456E"/>
    <w:rsid w:val="007A4BE7"/>
    <w:rsid w:val="007A5DBE"/>
    <w:rsid w:val="007B40A1"/>
    <w:rsid w:val="007C7454"/>
    <w:rsid w:val="007F19EF"/>
    <w:rsid w:val="008028C5"/>
    <w:rsid w:val="008251A0"/>
    <w:rsid w:val="00840A6C"/>
    <w:rsid w:val="00840A9D"/>
    <w:rsid w:val="00841D8B"/>
    <w:rsid w:val="00850463"/>
    <w:rsid w:val="0085297D"/>
    <w:rsid w:val="00854132"/>
    <w:rsid w:val="008646F2"/>
    <w:rsid w:val="00897413"/>
    <w:rsid w:val="008B12C9"/>
    <w:rsid w:val="008B479B"/>
    <w:rsid w:val="008B6037"/>
    <w:rsid w:val="008D1FB3"/>
    <w:rsid w:val="008E2AF4"/>
    <w:rsid w:val="008F0FE2"/>
    <w:rsid w:val="008F13B6"/>
    <w:rsid w:val="008F4CED"/>
    <w:rsid w:val="00914DF0"/>
    <w:rsid w:val="00941644"/>
    <w:rsid w:val="009468DD"/>
    <w:rsid w:val="009468EA"/>
    <w:rsid w:val="0097797F"/>
    <w:rsid w:val="00983288"/>
    <w:rsid w:val="00983571"/>
    <w:rsid w:val="009866AA"/>
    <w:rsid w:val="00987588"/>
    <w:rsid w:val="00990D65"/>
    <w:rsid w:val="009913D9"/>
    <w:rsid w:val="00992C99"/>
    <w:rsid w:val="009C5AB8"/>
    <w:rsid w:val="009D6A19"/>
    <w:rsid w:val="009E2263"/>
    <w:rsid w:val="009F68CE"/>
    <w:rsid w:val="00A00FBF"/>
    <w:rsid w:val="00A041EA"/>
    <w:rsid w:val="00A13FE7"/>
    <w:rsid w:val="00A17834"/>
    <w:rsid w:val="00A232A9"/>
    <w:rsid w:val="00A2418C"/>
    <w:rsid w:val="00A2790E"/>
    <w:rsid w:val="00A329B0"/>
    <w:rsid w:val="00A32F73"/>
    <w:rsid w:val="00A338BA"/>
    <w:rsid w:val="00A60596"/>
    <w:rsid w:val="00A90D79"/>
    <w:rsid w:val="00A91237"/>
    <w:rsid w:val="00AB1137"/>
    <w:rsid w:val="00AF073E"/>
    <w:rsid w:val="00B05057"/>
    <w:rsid w:val="00B157F2"/>
    <w:rsid w:val="00B37F53"/>
    <w:rsid w:val="00B43F9D"/>
    <w:rsid w:val="00B47C1B"/>
    <w:rsid w:val="00B5537B"/>
    <w:rsid w:val="00BA7986"/>
    <w:rsid w:val="00BB02E8"/>
    <w:rsid w:val="00BD4EC2"/>
    <w:rsid w:val="00BD640F"/>
    <w:rsid w:val="00BE3389"/>
    <w:rsid w:val="00BF1A7B"/>
    <w:rsid w:val="00C12E2C"/>
    <w:rsid w:val="00C21D9D"/>
    <w:rsid w:val="00C2735A"/>
    <w:rsid w:val="00C457ED"/>
    <w:rsid w:val="00C5779D"/>
    <w:rsid w:val="00C61319"/>
    <w:rsid w:val="00C84F1B"/>
    <w:rsid w:val="00C877E5"/>
    <w:rsid w:val="00C91E39"/>
    <w:rsid w:val="00C93DB9"/>
    <w:rsid w:val="00CA1F8E"/>
    <w:rsid w:val="00CB266A"/>
    <w:rsid w:val="00CD474D"/>
    <w:rsid w:val="00CE3159"/>
    <w:rsid w:val="00CE4D9A"/>
    <w:rsid w:val="00CF2E95"/>
    <w:rsid w:val="00D01FFF"/>
    <w:rsid w:val="00D12784"/>
    <w:rsid w:val="00D12B26"/>
    <w:rsid w:val="00D3306F"/>
    <w:rsid w:val="00D33BEA"/>
    <w:rsid w:val="00D411F9"/>
    <w:rsid w:val="00D47F44"/>
    <w:rsid w:val="00D5268F"/>
    <w:rsid w:val="00D55071"/>
    <w:rsid w:val="00D7268E"/>
    <w:rsid w:val="00D812CA"/>
    <w:rsid w:val="00DC51A0"/>
    <w:rsid w:val="00DE05FD"/>
    <w:rsid w:val="00DE4E96"/>
    <w:rsid w:val="00DE7596"/>
    <w:rsid w:val="00E001FF"/>
    <w:rsid w:val="00E11517"/>
    <w:rsid w:val="00E21F35"/>
    <w:rsid w:val="00E60312"/>
    <w:rsid w:val="00E7638C"/>
    <w:rsid w:val="00E84BDC"/>
    <w:rsid w:val="00E85D63"/>
    <w:rsid w:val="00E8781E"/>
    <w:rsid w:val="00E91045"/>
    <w:rsid w:val="00EA4EA7"/>
    <w:rsid w:val="00EA6E4E"/>
    <w:rsid w:val="00EB4BDE"/>
    <w:rsid w:val="00EB5825"/>
    <w:rsid w:val="00EC44D1"/>
    <w:rsid w:val="00EE2B87"/>
    <w:rsid w:val="00EE6A87"/>
    <w:rsid w:val="00EE760B"/>
    <w:rsid w:val="00EF6206"/>
    <w:rsid w:val="00F31FBA"/>
    <w:rsid w:val="00F34F11"/>
    <w:rsid w:val="00F40B0A"/>
    <w:rsid w:val="00F43E4A"/>
    <w:rsid w:val="00F51193"/>
    <w:rsid w:val="00F54E17"/>
    <w:rsid w:val="00F6063D"/>
    <w:rsid w:val="00F70B9F"/>
    <w:rsid w:val="00F716D4"/>
    <w:rsid w:val="00F75C3B"/>
    <w:rsid w:val="00F77AEC"/>
    <w:rsid w:val="00F86173"/>
    <w:rsid w:val="00F952A8"/>
    <w:rsid w:val="00FA6CA1"/>
    <w:rsid w:val="00FC6CE2"/>
    <w:rsid w:val="00FD1114"/>
    <w:rsid w:val="00FD71F5"/>
    <w:rsid w:val="00FF5C8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D8407"/>
  <w15:chartTrackingRefBased/>
  <w15:docId w15:val="{12D29263-B6F5-4B80-9872-B9A032F54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196DBD"/>
    <w:pPr>
      <w:ind w:left="720"/>
      <w:contextualSpacing/>
    </w:pPr>
  </w:style>
  <w:style w:type="paragraph" w:styleId="lfej">
    <w:name w:val="header"/>
    <w:basedOn w:val="Norml"/>
    <w:link w:val="lfejChar"/>
    <w:uiPriority w:val="99"/>
    <w:unhideWhenUsed/>
    <w:rsid w:val="00D47F44"/>
    <w:pPr>
      <w:tabs>
        <w:tab w:val="center" w:pos="4536"/>
        <w:tab w:val="right" w:pos="9072"/>
      </w:tabs>
      <w:spacing w:after="0" w:line="240" w:lineRule="auto"/>
    </w:pPr>
  </w:style>
  <w:style w:type="character" w:customStyle="1" w:styleId="lfejChar">
    <w:name w:val="Élőfej Char"/>
    <w:basedOn w:val="Bekezdsalapbettpusa"/>
    <w:link w:val="lfej"/>
    <w:uiPriority w:val="99"/>
    <w:rsid w:val="00D47F44"/>
  </w:style>
  <w:style w:type="paragraph" w:styleId="llb">
    <w:name w:val="footer"/>
    <w:basedOn w:val="Norml"/>
    <w:link w:val="llbChar"/>
    <w:uiPriority w:val="99"/>
    <w:unhideWhenUsed/>
    <w:rsid w:val="00D47F44"/>
    <w:pPr>
      <w:tabs>
        <w:tab w:val="center" w:pos="4536"/>
        <w:tab w:val="right" w:pos="9072"/>
      </w:tabs>
      <w:spacing w:after="0" w:line="240" w:lineRule="auto"/>
    </w:pPr>
  </w:style>
  <w:style w:type="character" w:customStyle="1" w:styleId="llbChar">
    <w:name w:val="Élőláb Char"/>
    <w:basedOn w:val="Bekezdsalapbettpusa"/>
    <w:link w:val="llb"/>
    <w:uiPriority w:val="99"/>
    <w:rsid w:val="00D47F44"/>
  </w:style>
  <w:style w:type="character" w:customStyle="1" w:styleId="s1">
    <w:name w:val="s1"/>
    <w:basedOn w:val="Bekezdsalapbettpusa"/>
    <w:uiPriority w:val="99"/>
    <w:rsid w:val="00252810"/>
  </w:style>
  <w:style w:type="character" w:styleId="Kiemels2">
    <w:name w:val="Strong"/>
    <w:basedOn w:val="Bekezdsalapbettpusa"/>
    <w:uiPriority w:val="99"/>
    <w:qFormat/>
    <w:rsid w:val="00252810"/>
    <w:rPr>
      <w:b/>
      <w:bCs/>
    </w:rPr>
  </w:style>
  <w:style w:type="paragraph" w:customStyle="1" w:styleId="BasicParagraph">
    <w:name w:val="[Basic Paragraph]"/>
    <w:basedOn w:val="Norml"/>
    <w:uiPriority w:val="99"/>
    <w:rsid w:val="00252810"/>
    <w:pPr>
      <w:autoSpaceDE w:val="0"/>
      <w:autoSpaceDN w:val="0"/>
      <w:adjustRightInd w:val="0"/>
      <w:spacing w:after="0" w:line="288" w:lineRule="auto"/>
      <w:textAlignment w:val="center"/>
    </w:pPr>
    <w:rPr>
      <w:rFonts w:ascii="Times New Roman" w:eastAsia="Calibri" w:hAnsi="Times New Roman" w:cs="Times New Roman"/>
      <w:color w:val="000000"/>
      <w:sz w:val="24"/>
      <w:szCs w:val="24"/>
      <w:lang w:val="en-US"/>
    </w:rPr>
  </w:style>
  <w:style w:type="character" w:styleId="Hiperhivatkozs">
    <w:name w:val="Hyperlink"/>
    <w:rsid w:val="00B5537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6623982">
      <w:bodyDiv w:val="1"/>
      <w:marLeft w:val="0"/>
      <w:marRight w:val="0"/>
      <w:marTop w:val="0"/>
      <w:marBottom w:val="0"/>
      <w:divBdr>
        <w:top w:val="none" w:sz="0" w:space="0" w:color="auto"/>
        <w:left w:val="none" w:sz="0" w:space="0" w:color="auto"/>
        <w:bottom w:val="none" w:sz="0" w:space="0" w:color="auto"/>
        <w:right w:val="none" w:sz="0" w:space="0" w:color="auto"/>
      </w:divBdr>
    </w:div>
    <w:div w:id="910311950">
      <w:bodyDiv w:val="1"/>
      <w:marLeft w:val="0"/>
      <w:marRight w:val="0"/>
      <w:marTop w:val="0"/>
      <w:marBottom w:val="0"/>
      <w:divBdr>
        <w:top w:val="none" w:sz="0" w:space="0" w:color="auto"/>
        <w:left w:val="none" w:sz="0" w:space="0" w:color="auto"/>
        <w:bottom w:val="none" w:sz="0" w:space="0" w:color="auto"/>
        <w:right w:val="none" w:sz="0" w:space="0" w:color="auto"/>
      </w:divBdr>
    </w:div>
    <w:div w:id="1113867002">
      <w:bodyDiv w:val="1"/>
      <w:marLeft w:val="0"/>
      <w:marRight w:val="0"/>
      <w:marTop w:val="0"/>
      <w:marBottom w:val="0"/>
      <w:divBdr>
        <w:top w:val="none" w:sz="0" w:space="0" w:color="auto"/>
        <w:left w:val="none" w:sz="0" w:space="0" w:color="auto"/>
        <w:bottom w:val="none" w:sz="0" w:space="0" w:color="auto"/>
        <w:right w:val="none" w:sz="0" w:space="0" w:color="auto"/>
      </w:divBdr>
    </w:div>
    <w:div w:id="1707556691">
      <w:bodyDiv w:val="1"/>
      <w:marLeft w:val="0"/>
      <w:marRight w:val="0"/>
      <w:marTop w:val="0"/>
      <w:marBottom w:val="0"/>
      <w:divBdr>
        <w:top w:val="none" w:sz="0" w:space="0" w:color="auto"/>
        <w:left w:val="none" w:sz="0" w:space="0" w:color="auto"/>
        <w:bottom w:val="none" w:sz="0" w:space="0" w:color="auto"/>
        <w:right w:val="none" w:sz="0" w:space="0" w:color="auto"/>
      </w:divBdr>
    </w:div>
    <w:div w:id="1858079593">
      <w:bodyDiv w:val="1"/>
      <w:marLeft w:val="0"/>
      <w:marRight w:val="0"/>
      <w:marTop w:val="0"/>
      <w:marBottom w:val="0"/>
      <w:divBdr>
        <w:top w:val="none" w:sz="0" w:space="0" w:color="auto"/>
        <w:left w:val="none" w:sz="0" w:space="0" w:color="auto"/>
        <w:bottom w:val="none" w:sz="0" w:space="0" w:color="auto"/>
        <w:right w:val="none" w:sz="0" w:space="0" w:color="auto"/>
      </w:divBdr>
    </w:div>
    <w:div w:id="195370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jt.h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ilonya.e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baseline="0">
                <a:solidFill>
                  <a:schemeClr val="dk1">
                    <a:lumMod val="75000"/>
                    <a:lumOff val="25000"/>
                  </a:schemeClr>
                </a:solidFill>
                <a:latin typeface="+mn-lt"/>
                <a:ea typeface="+mn-ea"/>
                <a:cs typeface="+mn-cs"/>
              </a:defRPr>
            </a:pPr>
            <a:r>
              <a:rPr lang="en-US" sz="1200"/>
              <a:t>201</a:t>
            </a:r>
            <a:r>
              <a:rPr lang="hu-HU" sz="1200"/>
              <a:t>8</a:t>
            </a:r>
            <a:r>
              <a:rPr lang="en-US" sz="1200"/>
              <a:t>. évi bevételek</a:t>
            </a:r>
            <a:r>
              <a:rPr lang="hu-HU" sz="1200"/>
              <a:t> megoszlása</a:t>
            </a:r>
          </a:p>
          <a:p>
            <a:pPr>
              <a:defRPr sz="1200"/>
            </a:pPr>
            <a:r>
              <a:rPr lang="hu-HU" sz="1200"/>
              <a:t> ezer Ft-ban</a:t>
            </a:r>
            <a:endParaRPr lang="en-US" sz="1200"/>
          </a:p>
        </c:rich>
      </c:tx>
      <c:overlay val="0"/>
      <c:spPr>
        <a:noFill/>
        <a:ln>
          <a:noFill/>
        </a:ln>
        <a:effectLst/>
      </c:spPr>
      <c:txPr>
        <a:bodyPr rot="0" spcFirstLastPara="1" vertOverflow="ellipsis" vert="horz" wrap="square" anchor="ctr" anchorCtr="1"/>
        <a:lstStyle/>
        <a:p>
          <a:pPr>
            <a:defRPr sz="1200" b="1" i="0" u="none" strike="noStrike" kern="1200" baseline="0">
              <a:solidFill>
                <a:schemeClr val="dk1">
                  <a:lumMod val="75000"/>
                  <a:lumOff val="25000"/>
                </a:schemeClr>
              </a:solidFill>
              <a:latin typeface="+mn-lt"/>
              <a:ea typeface="+mn-ea"/>
              <a:cs typeface="+mn-cs"/>
            </a:defRPr>
          </a:pPr>
          <a:endParaRPr lang="hu-HU"/>
        </a:p>
      </c:txPr>
    </c:title>
    <c:autoTitleDeleted val="0"/>
    <c:view3D>
      <c:rotX val="4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3.3333333333333333E-2"/>
          <c:y val="0.19432888597258677"/>
          <c:w val="0.60688320209973756"/>
          <c:h val="0.75474518810148727"/>
        </c:manualLayout>
      </c:layout>
      <c:pie3D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D2FE-4F5E-8C22-5262CB58BB53}"/>
              </c:ext>
            </c:extLst>
          </c:dPt>
          <c:dPt>
            <c:idx val="1"/>
            <c:bubble3D val="0"/>
            <c:spPr>
              <a:solidFill>
                <a:schemeClr val="accent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D2FE-4F5E-8C22-5262CB58BB53}"/>
              </c:ext>
            </c:extLst>
          </c:dPt>
          <c:dPt>
            <c:idx val="2"/>
            <c:bubble3D val="0"/>
            <c:spPr>
              <a:solidFill>
                <a:schemeClr val="accent3"/>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5-D2FE-4F5E-8C22-5262CB58BB53}"/>
              </c:ext>
            </c:extLst>
          </c:dPt>
          <c:dPt>
            <c:idx val="3"/>
            <c:bubble3D val="0"/>
            <c:spPr>
              <a:solidFill>
                <a:schemeClr val="accent4"/>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7-D2FE-4F5E-8C22-5262CB58BB53}"/>
              </c:ext>
            </c:extLst>
          </c:dPt>
          <c:dPt>
            <c:idx val="4"/>
            <c:bubble3D val="0"/>
            <c:spPr>
              <a:solidFill>
                <a:schemeClr val="accent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9-D2FE-4F5E-8C22-5262CB58BB53}"/>
              </c:ext>
            </c:extLst>
          </c:dPt>
          <c:dPt>
            <c:idx val="5"/>
            <c:bubble3D val="0"/>
            <c:spPr>
              <a:solidFill>
                <a:schemeClr val="accent6"/>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B-D2FE-4F5E-8C22-5262CB58BB53}"/>
              </c:ext>
            </c:extLst>
          </c:dPt>
          <c:dPt>
            <c:idx val="6"/>
            <c:bubble3D val="0"/>
            <c:spPr>
              <a:solidFill>
                <a:schemeClr val="accent1">
                  <a:lumMod val="60000"/>
                </a:schemeClr>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D-D2FE-4F5E-8C22-5262CB58BB53}"/>
              </c:ext>
            </c:extLst>
          </c:dPt>
          <c:dLbls>
            <c:dLbl>
              <c:idx val="1"/>
              <c:layout>
                <c:manualLayout>
                  <c:x val="2.6110673665791773E-2"/>
                  <c:y val="-0.11965696996208816"/>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D2FE-4F5E-8C22-5262CB58BB53}"/>
                </c:ext>
              </c:extLst>
            </c:dLbl>
            <c:dLbl>
              <c:idx val="2"/>
              <c:layout>
                <c:manualLayout>
                  <c:x val="3.8320209973753232E-3"/>
                  <c:y val="-5.7748979294254883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D2FE-4F5E-8C22-5262CB58BB53}"/>
                </c:ext>
              </c:extLst>
            </c:dLbl>
            <c:dLbl>
              <c:idx val="3"/>
              <c:layout>
                <c:manualLayout>
                  <c:x val="1.0261154855643044E-2"/>
                  <c:y val="2.2563065033537517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D2FE-4F5E-8C22-5262CB58BB53}"/>
                </c:ext>
              </c:extLst>
            </c:dLbl>
            <c:dLbl>
              <c:idx val="4"/>
              <c:layout>
                <c:manualLayout>
                  <c:x val="1.1061023622047233E-2"/>
                  <c:y val="-3.037693205016082E-3"/>
                </c:manualLayout>
              </c:layout>
              <c:dLblPos val="bestFit"/>
              <c:showLegendKey val="0"/>
              <c:showVal val="1"/>
              <c:showCatName val="0"/>
              <c:showSerName val="0"/>
              <c:showPercent val="0"/>
              <c:showBubbleSize val="0"/>
              <c:extLst>
                <c:ext xmlns:c15="http://schemas.microsoft.com/office/drawing/2012/chart" uri="{CE6537A1-D6FC-4f65-9D91-7224C49458BB}">
                  <c15:layout>
                    <c:manualLayout>
                      <c:w val="0.10655555555555556"/>
                      <c:h val="7.0393700787401578E-2"/>
                    </c:manualLayout>
                  </c15:layout>
                </c:ext>
                <c:ext xmlns:c16="http://schemas.microsoft.com/office/drawing/2014/chart" uri="{C3380CC4-5D6E-409C-BE32-E72D297353CC}">
                  <c16:uniqueId val="{00000009-D2FE-4F5E-8C22-5262CB58BB53}"/>
                </c:ext>
              </c:extLst>
            </c:dLbl>
            <c:dLbl>
              <c:idx val="5"/>
              <c:layout>
                <c:manualLayout>
                  <c:x val="2.7779090113735784E-2"/>
                  <c:y val="-1.465624088655589E-2"/>
                </c:manualLayout>
              </c:layout>
              <c:tx>
                <c:rich>
                  <a:bodyPr/>
                  <a:lstStyle/>
                  <a:p>
                    <a:fld id="{1790936D-218E-4F9F-B36B-706D12A19DF9}" type="VALUE">
                      <a:rPr lang="en-US" b="0"/>
                      <a:pPr/>
                      <a:t>[ÉRTÉK]</a:t>
                    </a:fld>
                    <a:endParaRPr lang="hu-HU"/>
                  </a:p>
                </c:rich>
              </c:tx>
              <c:dLblPos val="bestFi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D2FE-4F5E-8C22-5262CB58BB53}"/>
                </c:ext>
              </c:extLst>
            </c:dLbl>
            <c:dLbl>
              <c:idx val="6"/>
              <c:layout>
                <c:manualLayout>
                  <c:x val="8.6285433070866141E-2"/>
                  <c:y val="-1.9918343540390785E-3"/>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D2FE-4F5E-8C22-5262CB58BB53}"/>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hu-HU"/>
              </a:p>
            </c:txPr>
            <c:dLblPos val="ctr"/>
            <c:showLegendKey val="0"/>
            <c:showVal val="1"/>
            <c:showCatName val="0"/>
            <c:showSerName val="0"/>
            <c:showPercent val="0"/>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Munka1!$A$3:$A$9</c:f>
              <c:strCache>
                <c:ptCount val="7"/>
                <c:pt idx="0">
                  <c:v>Önkormányzat</c:v>
                </c:pt>
                <c:pt idx="1">
                  <c:v>Hivatal</c:v>
                </c:pt>
                <c:pt idx="2">
                  <c:v>TESZ </c:v>
                </c:pt>
                <c:pt idx="3">
                  <c:v>Süni</c:v>
                </c:pt>
                <c:pt idx="4">
                  <c:v>Kultúr</c:v>
                </c:pt>
                <c:pt idx="5">
                  <c:v>Szoc Társ+Családsegítő</c:v>
                </c:pt>
                <c:pt idx="6">
                  <c:v>Köznnev Társ+Hétszínvirág</c:v>
                </c:pt>
              </c:strCache>
            </c:strRef>
          </c:cat>
          <c:val>
            <c:numRef>
              <c:f>Munka1!$B$3:$B$9</c:f>
              <c:numCache>
                <c:formatCode>_-* #,##0\ _F_t_-;\-* #,##0\ _F_t_-;_-* "-"??\ _F_t_-;_-@_-</c:formatCode>
                <c:ptCount val="7"/>
                <c:pt idx="0">
                  <c:v>1828305</c:v>
                </c:pt>
                <c:pt idx="1">
                  <c:v>201195</c:v>
                </c:pt>
                <c:pt idx="2">
                  <c:v>197817</c:v>
                </c:pt>
                <c:pt idx="3">
                  <c:v>131005</c:v>
                </c:pt>
                <c:pt idx="4">
                  <c:v>66388</c:v>
                </c:pt>
                <c:pt idx="5">
                  <c:v>76160</c:v>
                </c:pt>
                <c:pt idx="6">
                  <c:v>245513</c:v>
                </c:pt>
              </c:numCache>
            </c:numRef>
          </c:val>
          <c:extLst>
            <c:ext xmlns:c16="http://schemas.microsoft.com/office/drawing/2014/chart" uri="{C3380CC4-5D6E-409C-BE32-E72D297353CC}">
              <c16:uniqueId val="{0000000E-D2FE-4F5E-8C22-5262CB58BB53}"/>
            </c:ext>
          </c:extLst>
        </c:ser>
        <c:dLbls>
          <c:showLegendKey val="0"/>
          <c:showVal val="0"/>
          <c:showCatName val="0"/>
          <c:showSerName val="0"/>
          <c:showPercent val="0"/>
          <c:showBubbleSize val="0"/>
          <c:showLeaderLines val="1"/>
        </c:dLbls>
      </c:pie3D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hu-HU"/>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hu-H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baseline="0">
                <a:solidFill>
                  <a:schemeClr val="tx1">
                    <a:lumMod val="65000"/>
                    <a:lumOff val="35000"/>
                  </a:schemeClr>
                </a:solidFill>
                <a:latin typeface="+mn-lt"/>
                <a:ea typeface="+mn-ea"/>
                <a:cs typeface="+mn-cs"/>
              </a:defRPr>
            </a:pPr>
            <a:r>
              <a:rPr lang="en-US" sz="1200" baseline="0"/>
              <a:t>Pénzügyi </a:t>
            </a:r>
            <a:r>
              <a:rPr lang="hu-HU" sz="1200" baseline="0"/>
              <a:t>I</a:t>
            </a:r>
            <a:r>
              <a:rPr lang="en-US" sz="1200" baseline="0"/>
              <a:t>roda</a:t>
            </a:r>
            <a:r>
              <a:rPr lang="hu-HU" sz="1200" baseline="0"/>
              <a:t> munkavállalóinak képesítés szerinti megoszlása</a:t>
            </a:r>
            <a:endParaRPr lang="en-US" sz="1200" baseline="0"/>
          </a:p>
        </c:rich>
      </c:tx>
      <c:overlay val="0"/>
      <c:spPr>
        <a:noFill/>
        <a:ln>
          <a:noFill/>
        </a:ln>
        <a:effectLst/>
      </c:spPr>
      <c:txPr>
        <a:bodyPr rot="0" spcFirstLastPara="1" vertOverflow="ellipsis" vert="horz" wrap="square" anchor="ctr" anchorCtr="1"/>
        <a:lstStyle/>
        <a:p>
          <a:pPr>
            <a:defRPr sz="1600" b="1" i="0" u="none" strike="noStrike" kern="1200" cap="all" baseline="0">
              <a:solidFill>
                <a:schemeClr val="tx1">
                  <a:lumMod val="65000"/>
                  <a:lumOff val="35000"/>
                </a:schemeClr>
              </a:solidFill>
              <a:latin typeface="+mn-lt"/>
              <a:ea typeface="+mn-ea"/>
              <a:cs typeface="+mn-cs"/>
            </a:defRPr>
          </a:pPr>
          <a:endParaRPr lang="hu-HU"/>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B265-4926-B387-DFD1E2D5720C}"/>
              </c:ext>
            </c:extLst>
          </c:dPt>
          <c:dPt>
            <c:idx val="1"/>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B265-4926-B387-DFD1E2D5720C}"/>
              </c:ext>
            </c:extLst>
          </c:dPt>
          <c:dPt>
            <c:idx val="2"/>
            <c:bubble3D val="0"/>
            <c:spPr>
              <a:solidFill>
                <a:schemeClr val="accent3"/>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B265-4926-B387-DFD1E2D5720C}"/>
              </c:ext>
            </c:extLst>
          </c:dPt>
          <c:dPt>
            <c:idx val="3"/>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B265-4926-B387-DFD1E2D5720C}"/>
              </c:ext>
            </c:extLst>
          </c:dPt>
          <c:dPt>
            <c:idx val="4"/>
            <c:bubble3D val="0"/>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B265-4926-B387-DFD1E2D5720C}"/>
              </c:ext>
            </c:extLst>
          </c:dPt>
          <c:dLbls>
            <c:dLbl>
              <c:idx val="0"/>
              <c:layout>
                <c:manualLayout>
                  <c:x val="-2.7777777777777776E-2"/>
                  <c:y val="3.1249999999999983E-2"/>
                </c:manualLayout>
              </c:layout>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mn-lt"/>
                      <a:ea typeface="+mn-ea"/>
                      <a:cs typeface="+mn-cs"/>
                    </a:defRPr>
                  </a:pPr>
                  <a:endParaRPr lang="hu-HU"/>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B265-4926-B387-DFD1E2D5720C}"/>
                </c:ext>
              </c:extLst>
            </c:dLbl>
            <c:dLbl>
              <c:idx val="1"/>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mn-lt"/>
                      <a:ea typeface="+mn-ea"/>
                      <a:cs typeface="+mn-cs"/>
                    </a:defRPr>
                  </a:pPr>
                  <a:endParaRPr lang="hu-HU"/>
                </a:p>
              </c:txPr>
              <c:dLblPos val="outEnd"/>
              <c:showLegendKey val="0"/>
              <c:showVal val="0"/>
              <c:showCatName val="1"/>
              <c:showSerName val="0"/>
              <c:showPercent val="1"/>
              <c:showBubbleSize val="0"/>
              <c:extLst>
                <c:ext xmlns:c16="http://schemas.microsoft.com/office/drawing/2014/chart" uri="{C3380CC4-5D6E-409C-BE32-E72D297353CC}">
                  <c16:uniqueId val="{00000003-B265-4926-B387-DFD1E2D5720C}"/>
                </c:ext>
              </c:extLst>
            </c:dLbl>
            <c:dLbl>
              <c:idx val="2"/>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mn-lt"/>
                      <a:ea typeface="+mn-ea"/>
                      <a:cs typeface="+mn-cs"/>
                    </a:defRPr>
                  </a:pPr>
                  <a:endParaRPr lang="hu-HU"/>
                </a:p>
              </c:txPr>
              <c:dLblPos val="outEnd"/>
              <c:showLegendKey val="0"/>
              <c:showVal val="0"/>
              <c:showCatName val="1"/>
              <c:showSerName val="0"/>
              <c:showPercent val="1"/>
              <c:showBubbleSize val="0"/>
              <c:extLst>
                <c:ext xmlns:c16="http://schemas.microsoft.com/office/drawing/2014/chart" uri="{C3380CC4-5D6E-409C-BE32-E72D297353CC}">
                  <c16:uniqueId val="{00000005-B265-4926-B387-DFD1E2D5720C}"/>
                </c:ext>
              </c:extLst>
            </c:dLbl>
            <c:dLbl>
              <c:idx val="3"/>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mn-lt"/>
                      <a:ea typeface="+mn-ea"/>
                      <a:cs typeface="+mn-cs"/>
                    </a:defRPr>
                  </a:pPr>
                  <a:endParaRPr lang="hu-HU"/>
                </a:p>
              </c:txPr>
              <c:dLblPos val="outEnd"/>
              <c:showLegendKey val="0"/>
              <c:showVal val="0"/>
              <c:showCatName val="1"/>
              <c:showSerName val="0"/>
              <c:showPercent val="1"/>
              <c:showBubbleSize val="0"/>
              <c:extLst>
                <c:ext xmlns:c16="http://schemas.microsoft.com/office/drawing/2014/chart" uri="{C3380CC4-5D6E-409C-BE32-E72D297353CC}">
                  <c16:uniqueId val="{00000007-B265-4926-B387-DFD1E2D5720C}"/>
                </c:ext>
              </c:extLst>
            </c:dLbl>
            <c:dLbl>
              <c:idx val="4"/>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mn-lt"/>
                      <a:ea typeface="+mn-ea"/>
                      <a:cs typeface="+mn-cs"/>
                    </a:defRPr>
                  </a:pPr>
                  <a:endParaRPr lang="hu-HU"/>
                </a:p>
              </c:txPr>
              <c:dLblPos val="outEnd"/>
              <c:showLegendKey val="0"/>
              <c:showVal val="0"/>
              <c:showCatName val="1"/>
              <c:showSerName val="0"/>
              <c:showPercent val="1"/>
              <c:showBubbleSize val="0"/>
              <c:extLst>
                <c:ext xmlns:c16="http://schemas.microsoft.com/office/drawing/2014/chart" uri="{C3380CC4-5D6E-409C-BE32-E72D297353CC}">
                  <c16:uniqueId val="{00000009-B265-4926-B387-DFD1E2D5720C}"/>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mn-lt"/>
                    <a:ea typeface="+mn-ea"/>
                    <a:cs typeface="+mn-cs"/>
                  </a:defRPr>
                </a:pPr>
                <a:endParaRPr lang="hu-HU"/>
              </a:p>
            </c:tx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Munka1!$A$15:$A$19</c:f>
              <c:strCache>
                <c:ptCount val="5"/>
                <c:pt idx="0">
                  <c:v>Több diplomás és mérlegképes könyvelő</c:v>
                </c:pt>
                <c:pt idx="1">
                  <c:v>egy diplomás és mérlegképes könyvelő</c:v>
                </c:pt>
                <c:pt idx="2">
                  <c:v>egy diplomás</c:v>
                </c:pt>
                <c:pt idx="3">
                  <c:v>középfokú iskolai végzettség és mérlegképes képesítés</c:v>
                </c:pt>
                <c:pt idx="4">
                  <c:v>középfokú iskolai végzettség és pénzügyi vagy számviteli szakképesítés</c:v>
                </c:pt>
              </c:strCache>
            </c:strRef>
          </c:cat>
          <c:val>
            <c:numRef>
              <c:f>Munka1!$B$15:$B$19</c:f>
              <c:numCache>
                <c:formatCode>_-* #,##0\ _F_t_-;\-* #,##0\ _F_t_-;_-* "-"??\ _F_t_-;_-@_-</c:formatCode>
                <c:ptCount val="5"/>
                <c:pt idx="0">
                  <c:v>1</c:v>
                </c:pt>
                <c:pt idx="1">
                  <c:v>2</c:v>
                </c:pt>
                <c:pt idx="2">
                  <c:v>2</c:v>
                </c:pt>
                <c:pt idx="3">
                  <c:v>1</c:v>
                </c:pt>
                <c:pt idx="4">
                  <c:v>5</c:v>
                </c:pt>
              </c:numCache>
            </c:numRef>
          </c:val>
          <c:extLst>
            <c:ext xmlns:c16="http://schemas.microsoft.com/office/drawing/2014/chart" uri="{C3380CC4-5D6E-409C-BE32-E72D297353CC}">
              <c16:uniqueId val="{0000000A-B265-4926-B387-DFD1E2D5720C}"/>
            </c:ext>
          </c:extLst>
        </c:ser>
        <c:dLbls>
          <c:dLblPos val="outEnd"/>
          <c:showLegendKey val="0"/>
          <c:showVal val="0"/>
          <c:showCatName val="0"/>
          <c:showSerName val="0"/>
          <c:showPercent val="1"/>
          <c:showBubbleSize val="0"/>
          <c:showLeaderLines val="1"/>
        </c:dLbls>
      </c:pie3D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414D9-E545-432D-8A8A-4AF54A147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55</Pages>
  <Words>15133</Words>
  <Characters>104420</Characters>
  <Application>Microsoft Office Word</Application>
  <DocSecurity>0</DocSecurity>
  <Lines>870</Lines>
  <Paragraphs>238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119315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penz1</dc:creator>
  <cp:keywords/>
  <dc:description/>
  <cp:lastModifiedBy>Aljegyző</cp:lastModifiedBy>
  <cp:revision>3</cp:revision>
  <dcterms:created xsi:type="dcterms:W3CDTF">2019-06-14T07:10:00Z</dcterms:created>
  <dcterms:modified xsi:type="dcterms:W3CDTF">2019-06-14T07:44:00Z</dcterms:modified>
</cp:coreProperties>
</file>